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ackground w:color="FFFFFF"/>
  <w:body>
    <w:p w14:paraId="753008B0" w14:textId="77777777" w:rsidR="008A0206" w:rsidRDefault="008A0206">
      <w:pPr>
        <w:spacing w:line="7" w:lineRule="exact"/>
        <w:rPr>
          <w:rFonts w:eastAsia="Times New Roman"/>
          <w:sz w:val="44"/>
          <w:szCs w:val="44"/>
        </w:rPr>
      </w:pPr>
      <w:bookmarkStart w:id="0" w:name="page1"/>
      <w:bookmarkStart w:id="1" w:name="_GoBack"/>
      <w:bookmarkEnd w:id="0"/>
      <w:bookmarkEnd w:id="1"/>
    </w:p>
    <w:p w14:paraId="4ECA3901" w14:textId="77777777" w:rsidR="008A0206" w:rsidRDefault="008A0206">
      <w:pPr>
        <w:spacing w:line="360" w:lineRule="auto"/>
        <w:rPr>
          <w:b/>
          <w:sz w:val="44"/>
          <w:szCs w:val="44"/>
        </w:rPr>
        <w:sectPr w:rsidR="008A0206">
          <w:type w:val="continuous"/>
          <w:pgSz w:w="11900" w:h="16840"/>
          <w:pgMar w:top="1440" w:right="1800" w:bottom="1440" w:left="1800" w:header="0" w:footer="0" w:gutter="0"/>
          <w:cols w:space="720"/>
          <w:docGrid w:linePitch="360"/>
        </w:sectPr>
      </w:pPr>
    </w:p>
    <w:p w14:paraId="3EF9B8F3" w14:textId="77777777" w:rsidR="008A0206" w:rsidRDefault="008A0206">
      <w:pPr>
        <w:spacing w:line="360" w:lineRule="auto"/>
        <w:rPr>
          <w:sz w:val="44"/>
          <w:szCs w:val="44"/>
        </w:rPr>
      </w:pPr>
    </w:p>
    <w:p w14:paraId="0D391719" w14:textId="77777777" w:rsidR="008A0206" w:rsidRDefault="008A0206">
      <w:pPr>
        <w:spacing w:line="360" w:lineRule="auto"/>
        <w:rPr>
          <w:sz w:val="44"/>
          <w:szCs w:val="44"/>
        </w:rPr>
      </w:pPr>
    </w:p>
    <w:p w14:paraId="6237E53C" w14:textId="77777777" w:rsidR="008A0206" w:rsidRDefault="002A2886">
      <w:pPr>
        <w:snapToGrid w:val="0"/>
        <w:spacing w:line="360" w:lineRule="auto"/>
        <w:jc w:val="center"/>
        <w:rPr>
          <w:b/>
          <w:sz w:val="44"/>
          <w:szCs w:val="44"/>
        </w:rPr>
      </w:pPr>
      <w:r>
        <w:rPr>
          <w:rFonts w:hint="eastAsia"/>
          <w:b/>
          <w:sz w:val="44"/>
          <w:szCs w:val="44"/>
        </w:rPr>
        <w:t>厂房建设项目</w:t>
      </w:r>
    </w:p>
    <w:p w14:paraId="15620FC2" w14:textId="77777777" w:rsidR="008A0206" w:rsidRDefault="002A2886">
      <w:pPr>
        <w:snapToGrid w:val="0"/>
        <w:spacing w:line="360" w:lineRule="auto"/>
        <w:jc w:val="center"/>
        <w:rPr>
          <w:b/>
          <w:sz w:val="44"/>
          <w:szCs w:val="44"/>
        </w:rPr>
      </w:pPr>
      <w:r>
        <w:rPr>
          <w:b/>
          <w:sz w:val="44"/>
          <w:szCs w:val="44"/>
        </w:rPr>
        <w:t>竣工环境保护验收监测报告</w:t>
      </w:r>
    </w:p>
    <w:p w14:paraId="6E033A99" w14:textId="77777777" w:rsidR="008A0206" w:rsidRDefault="008A0206">
      <w:pPr>
        <w:spacing w:line="200" w:lineRule="exact"/>
        <w:rPr>
          <w:rFonts w:ascii="宋体" w:hAnsi="宋体"/>
          <w:sz w:val="24"/>
          <w:szCs w:val="24"/>
        </w:rPr>
      </w:pPr>
    </w:p>
    <w:p w14:paraId="0CEBF779" w14:textId="77777777" w:rsidR="008A0206" w:rsidRDefault="008A0206">
      <w:pPr>
        <w:spacing w:line="200" w:lineRule="exact"/>
        <w:rPr>
          <w:rFonts w:ascii="宋体" w:hAnsi="宋体"/>
          <w:sz w:val="24"/>
          <w:szCs w:val="24"/>
        </w:rPr>
      </w:pPr>
    </w:p>
    <w:p w14:paraId="5381820C" w14:textId="77777777" w:rsidR="008A0206" w:rsidRDefault="008A0206">
      <w:pPr>
        <w:rPr>
          <w:rFonts w:ascii="宋体" w:hAnsi="宋体"/>
          <w:sz w:val="24"/>
          <w:szCs w:val="24"/>
        </w:rPr>
      </w:pPr>
    </w:p>
    <w:p w14:paraId="2A66DCD4" w14:textId="77777777" w:rsidR="008A0206" w:rsidRDefault="008A0206">
      <w:pPr>
        <w:spacing w:line="200" w:lineRule="exact"/>
        <w:rPr>
          <w:rFonts w:ascii="宋体" w:hAnsi="宋体"/>
          <w:sz w:val="24"/>
          <w:szCs w:val="24"/>
        </w:rPr>
      </w:pPr>
    </w:p>
    <w:p w14:paraId="47327C05" w14:textId="77777777" w:rsidR="008A0206" w:rsidRDefault="008A0206">
      <w:pPr>
        <w:spacing w:line="258" w:lineRule="exact"/>
        <w:rPr>
          <w:rFonts w:ascii="宋体" w:hAnsi="宋体"/>
          <w:sz w:val="24"/>
          <w:szCs w:val="24"/>
        </w:rPr>
      </w:pPr>
    </w:p>
    <w:p w14:paraId="76CC9ED5" w14:textId="77777777" w:rsidR="008A0206" w:rsidRDefault="008A0206">
      <w:pPr>
        <w:spacing w:line="258" w:lineRule="exact"/>
        <w:rPr>
          <w:rFonts w:ascii="宋体" w:hAnsi="宋体"/>
          <w:sz w:val="24"/>
          <w:szCs w:val="24"/>
        </w:rPr>
      </w:pPr>
    </w:p>
    <w:p w14:paraId="22F65B79" w14:textId="77777777" w:rsidR="008A0206" w:rsidRDefault="008A0206">
      <w:pPr>
        <w:spacing w:line="258" w:lineRule="exact"/>
        <w:rPr>
          <w:rFonts w:ascii="宋体" w:hAnsi="宋体"/>
          <w:sz w:val="24"/>
          <w:szCs w:val="24"/>
        </w:rPr>
      </w:pPr>
    </w:p>
    <w:p w14:paraId="602001CE" w14:textId="77777777" w:rsidR="008A0206" w:rsidRDefault="008A0206">
      <w:pPr>
        <w:rPr>
          <w:rFonts w:ascii="宋体" w:hAnsi="宋体"/>
          <w:sz w:val="24"/>
          <w:szCs w:val="24"/>
        </w:rPr>
      </w:pPr>
    </w:p>
    <w:p w14:paraId="46F2154D" w14:textId="77777777" w:rsidR="008A0206" w:rsidRDefault="008A0206">
      <w:pPr>
        <w:rPr>
          <w:rFonts w:ascii="宋体" w:hAnsi="宋体"/>
          <w:sz w:val="24"/>
          <w:szCs w:val="24"/>
        </w:rPr>
      </w:pPr>
    </w:p>
    <w:p w14:paraId="5028002A" w14:textId="77777777" w:rsidR="008A0206" w:rsidRDefault="008A0206">
      <w:pPr>
        <w:rPr>
          <w:rFonts w:ascii="宋体" w:hAnsi="宋体"/>
          <w:sz w:val="24"/>
          <w:szCs w:val="24"/>
        </w:rPr>
      </w:pPr>
    </w:p>
    <w:p w14:paraId="299B3941" w14:textId="77777777" w:rsidR="008A0206" w:rsidRDefault="008A0206">
      <w:pPr>
        <w:rPr>
          <w:rFonts w:ascii="宋体" w:hAnsi="宋体"/>
          <w:sz w:val="24"/>
          <w:szCs w:val="24"/>
        </w:rPr>
      </w:pPr>
    </w:p>
    <w:p w14:paraId="42F03EF7" w14:textId="77777777" w:rsidR="008A0206" w:rsidRDefault="008A0206">
      <w:pPr>
        <w:rPr>
          <w:rFonts w:ascii="宋体" w:hAnsi="宋体"/>
          <w:sz w:val="24"/>
          <w:szCs w:val="24"/>
        </w:rPr>
      </w:pPr>
    </w:p>
    <w:p w14:paraId="15AC6718" w14:textId="77777777" w:rsidR="008A0206" w:rsidRDefault="008A0206">
      <w:pPr>
        <w:rPr>
          <w:rFonts w:ascii="宋体" w:hAnsi="宋体"/>
          <w:sz w:val="24"/>
          <w:szCs w:val="24"/>
        </w:rPr>
      </w:pPr>
    </w:p>
    <w:p w14:paraId="11FBC3A3" w14:textId="77777777" w:rsidR="008A0206" w:rsidRDefault="008A0206">
      <w:pPr>
        <w:rPr>
          <w:rFonts w:ascii="宋体" w:hAnsi="宋体"/>
          <w:sz w:val="24"/>
          <w:szCs w:val="24"/>
        </w:rPr>
      </w:pPr>
    </w:p>
    <w:p w14:paraId="028CF55F" w14:textId="77777777" w:rsidR="008A0206" w:rsidRDefault="008A0206">
      <w:pPr>
        <w:rPr>
          <w:rFonts w:ascii="宋体" w:hAnsi="宋体"/>
          <w:sz w:val="24"/>
          <w:szCs w:val="24"/>
        </w:rPr>
      </w:pPr>
    </w:p>
    <w:p w14:paraId="74ADF6FB" w14:textId="77777777" w:rsidR="008A0206" w:rsidRDefault="008A0206">
      <w:pPr>
        <w:rPr>
          <w:rFonts w:ascii="宋体" w:hAnsi="宋体"/>
          <w:sz w:val="24"/>
          <w:szCs w:val="24"/>
        </w:rPr>
      </w:pPr>
    </w:p>
    <w:p w14:paraId="50E8E13D" w14:textId="77777777" w:rsidR="008A0206" w:rsidRDefault="008A0206">
      <w:pPr>
        <w:rPr>
          <w:rFonts w:ascii="宋体" w:hAnsi="宋体"/>
          <w:sz w:val="24"/>
          <w:szCs w:val="24"/>
        </w:rPr>
      </w:pPr>
    </w:p>
    <w:p w14:paraId="1115BADA" w14:textId="77777777" w:rsidR="008A0206" w:rsidRDefault="008A0206">
      <w:pPr>
        <w:rPr>
          <w:rFonts w:ascii="宋体" w:hAnsi="宋体"/>
          <w:sz w:val="24"/>
          <w:szCs w:val="24"/>
        </w:rPr>
      </w:pPr>
    </w:p>
    <w:p w14:paraId="09AE00EF" w14:textId="77777777" w:rsidR="008A0206" w:rsidRDefault="008A0206">
      <w:pPr>
        <w:rPr>
          <w:rFonts w:ascii="宋体" w:hAnsi="宋体"/>
          <w:sz w:val="24"/>
          <w:szCs w:val="24"/>
        </w:rPr>
      </w:pPr>
    </w:p>
    <w:p w14:paraId="73668C17" w14:textId="77777777" w:rsidR="008A0206" w:rsidRDefault="008A0206">
      <w:pPr>
        <w:rPr>
          <w:rFonts w:ascii="宋体" w:hAnsi="宋体"/>
          <w:sz w:val="24"/>
          <w:szCs w:val="24"/>
        </w:rPr>
      </w:pPr>
    </w:p>
    <w:p w14:paraId="40194232" w14:textId="77777777" w:rsidR="008A0206" w:rsidRDefault="008A0206">
      <w:pPr>
        <w:rPr>
          <w:rFonts w:ascii="宋体" w:hAnsi="宋体"/>
          <w:sz w:val="24"/>
          <w:szCs w:val="24"/>
        </w:rPr>
      </w:pPr>
    </w:p>
    <w:p w14:paraId="240D4B1D" w14:textId="77777777" w:rsidR="008A0206" w:rsidRDefault="008A0206">
      <w:pPr>
        <w:rPr>
          <w:rFonts w:ascii="宋体" w:hAnsi="宋体"/>
          <w:sz w:val="24"/>
          <w:szCs w:val="24"/>
        </w:rPr>
      </w:pPr>
    </w:p>
    <w:p w14:paraId="2D074DEF" w14:textId="77777777" w:rsidR="008A0206" w:rsidRDefault="008A0206">
      <w:pPr>
        <w:rPr>
          <w:rFonts w:ascii="宋体" w:hAnsi="宋体"/>
          <w:sz w:val="24"/>
          <w:szCs w:val="24"/>
        </w:rPr>
      </w:pPr>
    </w:p>
    <w:p w14:paraId="0C459EB9" w14:textId="77777777" w:rsidR="008A0206" w:rsidRDefault="008A0206">
      <w:pPr>
        <w:spacing w:line="360" w:lineRule="auto"/>
        <w:rPr>
          <w:rFonts w:ascii="宋体" w:hAnsi="宋体"/>
          <w:sz w:val="24"/>
          <w:szCs w:val="24"/>
        </w:rPr>
      </w:pPr>
    </w:p>
    <w:p w14:paraId="65E6CAF7" w14:textId="77777777" w:rsidR="008A0206" w:rsidRDefault="002A2886">
      <w:pPr>
        <w:spacing w:line="360" w:lineRule="auto"/>
        <w:ind w:firstLineChars="400" w:firstLine="1200"/>
        <w:jc w:val="both"/>
        <w:rPr>
          <w:sz w:val="30"/>
          <w:szCs w:val="30"/>
          <w:u w:val="single"/>
        </w:rPr>
      </w:pPr>
      <w:r>
        <w:rPr>
          <w:b/>
          <w:bCs/>
          <w:sz w:val="30"/>
          <w:szCs w:val="30"/>
        </w:rPr>
        <w:t>建设单位：</w:t>
      </w:r>
      <w:r>
        <w:rPr>
          <w:rFonts w:hint="eastAsia"/>
          <w:b/>
          <w:sz w:val="28"/>
          <w:szCs w:val="28"/>
          <w:u w:val="single"/>
        </w:rPr>
        <w:t xml:space="preserve"> </w:t>
      </w:r>
      <w:r>
        <w:rPr>
          <w:rFonts w:hint="eastAsia"/>
          <w:b/>
          <w:sz w:val="28"/>
          <w:szCs w:val="28"/>
          <w:u w:val="single"/>
        </w:rPr>
        <w:t>安徽翼腾空间装饰设计有限公司</w:t>
      </w:r>
    </w:p>
    <w:p w14:paraId="62054291" w14:textId="77777777" w:rsidR="008A0206" w:rsidRDefault="002A2886">
      <w:pPr>
        <w:ind w:firstLineChars="400" w:firstLine="1200"/>
        <w:rPr>
          <w:b/>
          <w:sz w:val="28"/>
          <w:szCs w:val="28"/>
          <w:u w:val="single"/>
        </w:rPr>
        <w:sectPr w:rsidR="008A0206">
          <w:headerReference w:type="default" r:id="rId7"/>
          <w:type w:val="continuous"/>
          <w:pgSz w:w="11900" w:h="16840"/>
          <w:pgMar w:top="1440" w:right="1800" w:bottom="1440" w:left="1800" w:header="0" w:footer="0" w:gutter="0"/>
          <w:cols w:space="720"/>
          <w:docGrid w:linePitch="360"/>
        </w:sectPr>
      </w:pPr>
      <w:r>
        <w:rPr>
          <w:b/>
          <w:bCs/>
          <w:sz w:val="30"/>
          <w:szCs w:val="30"/>
        </w:rPr>
        <w:t>编制单位：</w:t>
      </w:r>
      <w:r>
        <w:rPr>
          <w:rFonts w:hint="eastAsia"/>
          <w:b/>
          <w:sz w:val="28"/>
          <w:szCs w:val="28"/>
          <w:u w:val="single"/>
        </w:rPr>
        <w:t xml:space="preserve">  </w:t>
      </w:r>
      <w:r>
        <w:rPr>
          <w:rFonts w:hint="eastAsia"/>
          <w:b/>
          <w:sz w:val="28"/>
          <w:szCs w:val="28"/>
          <w:u w:val="single"/>
        </w:rPr>
        <w:t>安徽美星源环保工程有限公司</w:t>
      </w:r>
      <w:r>
        <w:rPr>
          <w:rFonts w:hint="eastAsia"/>
          <w:b/>
          <w:sz w:val="28"/>
          <w:szCs w:val="28"/>
          <w:u w:val="single"/>
        </w:rPr>
        <w:t xml:space="preserve">   </w:t>
      </w:r>
    </w:p>
    <w:p w14:paraId="7ED79089" w14:textId="77777777" w:rsidR="008A0206" w:rsidRDefault="008A0206">
      <w:pPr>
        <w:rPr>
          <w:sz w:val="24"/>
          <w:szCs w:val="24"/>
        </w:rPr>
      </w:pPr>
    </w:p>
    <w:p w14:paraId="2ED0CC22" w14:textId="77777777" w:rsidR="008A0206" w:rsidRDefault="008A0206">
      <w:pPr>
        <w:spacing w:line="0" w:lineRule="atLeast"/>
        <w:rPr>
          <w:sz w:val="24"/>
          <w:szCs w:val="24"/>
        </w:rPr>
      </w:pPr>
    </w:p>
    <w:p w14:paraId="1B3411A4" w14:textId="77777777" w:rsidR="008A0206" w:rsidRDefault="002A2886">
      <w:pPr>
        <w:spacing w:line="0" w:lineRule="atLeast"/>
        <w:jc w:val="center"/>
        <w:rPr>
          <w:b/>
          <w:sz w:val="30"/>
          <w:szCs w:val="30"/>
        </w:rPr>
      </w:pPr>
      <w:r>
        <w:rPr>
          <w:b/>
          <w:sz w:val="30"/>
          <w:szCs w:val="30"/>
        </w:rPr>
        <w:t>二〇一八年</w:t>
      </w:r>
      <w:r>
        <w:rPr>
          <w:rFonts w:hint="eastAsia"/>
          <w:b/>
          <w:sz w:val="30"/>
          <w:szCs w:val="30"/>
        </w:rPr>
        <w:t>八</w:t>
      </w:r>
      <w:r>
        <w:rPr>
          <w:b/>
          <w:sz w:val="30"/>
          <w:szCs w:val="30"/>
        </w:rPr>
        <w:t>月</w:t>
      </w:r>
    </w:p>
    <w:p w14:paraId="37957986" w14:textId="77777777" w:rsidR="008A0206" w:rsidRDefault="008A0206">
      <w:pPr>
        <w:spacing w:line="0" w:lineRule="atLeast"/>
        <w:rPr>
          <w:sz w:val="24"/>
          <w:szCs w:val="24"/>
        </w:rPr>
      </w:pPr>
    </w:p>
    <w:p w14:paraId="7C63E550" w14:textId="77777777" w:rsidR="008A0206" w:rsidRDefault="008A0206">
      <w:pPr>
        <w:spacing w:line="360" w:lineRule="auto"/>
        <w:rPr>
          <w:sz w:val="24"/>
          <w:szCs w:val="24"/>
        </w:rPr>
      </w:pPr>
    </w:p>
    <w:p w14:paraId="1F6133E3" w14:textId="77777777" w:rsidR="008A0206" w:rsidRDefault="008A0206">
      <w:pPr>
        <w:spacing w:line="360" w:lineRule="auto"/>
        <w:rPr>
          <w:sz w:val="24"/>
          <w:szCs w:val="24"/>
        </w:rPr>
      </w:pPr>
    </w:p>
    <w:p w14:paraId="6F104ED3" w14:textId="77777777" w:rsidR="008A0206" w:rsidRDefault="008A0206">
      <w:pPr>
        <w:spacing w:line="360" w:lineRule="auto"/>
        <w:rPr>
          <w:b/>
          <w:sz w:val="32"/>
        </w:rPr>
      </w:pPr>
    </w:p>
    <w:p w14:paraId="5FACD9CE" w14:textId="77777777" w:rsidR="008A0206" w:rsidRDefault="008A0206">
      <w:pPr>
        <w:spacing w:line="360" w:lineRule="auto"/>
        <w:rPr>
          <w:b/>
          <w:sz w:val="32"/>
        </w:rPr>
      </w:pPr>
    </w:p>
    <w:p w14:paraId="052C9612" w14:textId="77777777" w:rsidR="008A0206" w:rsidRDefault="002A2886">
      <w:pPr>
        <w:spacing w:line="360" w:lineRule="auto"/>
        <w:rPr>
          <w:b/>
          <w:sz w:val="32"/>
          <w:szCs w:val="32"/>
        </w:rPr>
      </w:pPr>
      <w:r>
        <w:rPr>
          <w:b/>
          <w:sz w:val="32"/>
        </w:rPr>
        <w:t>建设单位：</w:t>
      </w:r>
      <w:r>
        <w:rPr>
          <w:rFonts w:hint="eastAsia"/>
          <w:b/>
          <w:sz w:val="32"/>
        </w:rPr>
        <w:t>安徽翼腾空间装饰设计有限公司</w:t>
      </w:r>
    </w:p>
    <w:p w14:paraId="1A85E90A" w14:textId="77777777" w:rsidR="008A0206" w:rsidRDefault="008A0206">
      <w:pPr>
        <w:spacing w:line="360" w:lineRule="auto"/>
        <w:rPr>
          <w:b/>
          <w:sz w:val="32"/>
          <w:highlight w:val="yellow"/>
        </w:rPr>
      </w:pPr>
    </w:p>
    <w:p w14:paraId="1E49D676" w14:textId="77777777" w:rsidR="008A0206" w:rsidRDefault="002A2886">
      <w:pPr>
        <w:spacing w:line="360" w:lineRule="auto"/>
        <w:rPr>
          <w:b/>
          <w:sz w:val="32"/>
        </w:rPr>
      </w:pPr>
      <w:r>
        <w:rPr>
          <w:b/>
          <w:sz w:val="32"/>
        </w:rPr>
        <w:t>编制单位：</w:t>
      </w:r>
      <w:r>
        <w:rPr>
          <w:rFonts w:hint="eastAsia"/>
          <w:b/>
          <w:sz w:val="32"/>
        </w:rPr>
        <w:t>安徽美星源环保工程有限公司</w:t>
      </w:r>
    </w:p>
    <w:p w14:paraId="11B53EB1" w14:textId="77777777" w:rsidR="008A0206" w:rsidRDefault="008A0206">
      <w:pPr>
        <w:spacing w:line="0" w:lineRule="atLeast"/>
        <w:rPr>
          <w:b/>
          <w:sz w:val="32"/>
        </w:rPr>
      </w:pPr>
    </w:p>
    <w:p w14:paraId="7132CD43" w14:textId="77777777" w:rsidR="008A0206" w:rsidRDefault="002A2886">
      <w:pPr>
        <w:spacing w:line="0" w:lineRule="atLeast"/>
        <w:rPr>
          <w:b/>
          <w:sz w:val="32"/>
        </w:rPr>
      </w:pPr>
      <w:r>
        <w:rPr>
          <w:rFonts w:hint="eastAsia"/>
          <w:b/>
          <w:sz w:val="32"/>
        </w:rPr>
        <w:t>项</w:t>
      </w:r>
      <w:r>
        <w:rPr>
          <w:rFonts w:hint="eastAsia"/>
          <w:b/>
          <w:sz w:val="32"/>
        </w:rPr>
        <w:t xml:space="preserve">  </w:t>
      </w:r>
      <w:r>
        <w:rPr>
          <w:rFonts w:hint="eastAsia"/>
          <w:b/>
          <w:sz w:val="32"/>
        </w:rPr>
        <w:t>目</w:t>
      </w:r>
      <w:r>
        <w:rPr>
          <w:rFonts w:hint="eastAsia"/>
          <w:b/>
          <w:sz w:val="32"/>
        </w:rPr>
        <w:t xml:space="preserve">  </w:t>
      </w:r>
      <w:r>
        <w:rPr>
          <w:rFonts w:hint="eastAsia"/>
          <w:b/>
          <w:sz w:val="32"/>
        </w:rPr>
        <w:t>负</w:t>
      </w:r>
      <w:r>
        <w:rPr>
          <w:rFonts w:hint="eastAsia"/>
          <w:b/>
          <w:sz w:val="32"/>
        </w:rPr>
        <w:t xml:space="preserve">  </w:t>
      </w:r>
      <w:r>
        <w:rPr>
          <w:rFonts w:hint="eastAsia"/>
          <w:b/>
          <w:sz w:val="32"/>
        </w:rPr>
        <w:t>责</w:t>
      </w:r>
      <w:r>
        <w:rPr>
          <w:rFonts w:hint="eastAsia"/>
          <w:b/>
          <w:sz w:val="32"/>
        </w:rPr>
        <w:t xml:space="preserve">  </w:t>
      </w:r>
      <w:r>
        <w:rPr>
          <w:rFonts w:hint="eastAsia"/>
          <w:b/>
          <w:sz w:val="32"/>
        </w:rPr>
        <w:t>人</w:t>
      </w:r>
      <w:r>
        <w:rPr>
          <w:b/>
          <w:sz w:val="32"/>
        </w:rPr>
        <w:t>:</w:t>
      </w:r>
    </w:p>
    <w:p w14:paraId="44F96FB0" w14:textId="77777777" w:rsidR="008A0206" w:rsidRDefault="008A0206">
      <w:pPr>
        <w:spacing w:line="0" w:lineRule="atLeast"/>
        <w:rPr>
          <w:b/>
          <w:sz w:val="32"/>
        </w:rPr>
      </w:pPr>
    </w:p>
    <w:p w14:paraId="303E7F97" w14:textId="77777777" w:rsidR="008A0206" w:rsidRDefault="002A2886">
      <w:pPr>
        <w:spacing w:line="0" w:lineRule="atLeast"/>
        <w:rPr>
          <w:b/>
          <w:sz w:val="32"/>
        </w:rPr>
      </w:pPr>
      <w:r>
        <w:rPr>
          <w:rFonts w:hint="eastAsia"/>
          <w:b/>
          <w:sz w:val="32"/>
        </w:rPr>
        <w:t>报</w:t>
      </w:r>
      <w:r>
        <w:rPr>
          <w:rFonts w:hint="eastAsia"/>
          <w:b/>
          <w:sz w:val="32"/>
        </w:rPr>
        <w:t xml:space="preserve">  </w:t>
      </w:r>
      <w:r>
        <w:rPr>
          <w:rFonts w:hint="eastAsia"/>
          <w:b/>
          <w:sz w:val="32"/>
        </w:rPr>
        <w:t>告</w:t>
      </w:r>
      <w:r>
        <w:rPr>
          <w:rFonts w:hint="eastAsia"/>
          <w:b/>
          <w:sz w:val="32"/>
        </w:rPr>
        <w:t xml:space="preserve">  </w:t>
      </w:r>
      <w:r>
        <w:rPr>
          <w:rFonts w:hint="eastAsia"/>
          <w:b/>
          <w:sz w:val="32"/>
        </w:rPr>
        <w:t>编</w:t>
      </w:r>
      <w:r>
        <w:rPr>
          <w:rFonts w:hint="eastAsia"/>
          <w:b/>
          <w:sz w:val="32"/>
        </w:rPr>
        <w:t xml:space="preserve">  </w:t>
      </w:r>
      <w:r>
        <w:rPr>
          <w:rFonts w:hint="eastAsia"/>
          <w:b/>
          <w:sz w:val="32"/>
        </w:rPr>
        <w:t>写</w:t>
      </w:r>
      <w:r>
        <w:rPr>
          <w:rFonts w:hint="eastAsia"/>
          <w:b/>
          <w:sz w:val="32"/>
        </w:rPr>
        <w:t xml:space="preserve">  </w:t>
      </w:r>
      <w:r>
        <w:rPr>
          <w:rFonts w:hint="eastAsia"/>
          <w:b/>
          <w:sz w:val="32"/>
        </w:rPr>
        <w:t>人：</w:t>
      </w:r>
    </w:p>
    <w:p w14:paraId="68B196B9" w14:textId="77777777" w:rsidR="008A0206" w:rsidRDefault="008A0206">
      <w:pPr>
        <w:spacing w:line="0" w:lineRule="atLeast"/>
        <w:rPr>
          <w:b/>
          <w:sz w:val="32"/>
        </w:rPr>
      </w:pPr>
    </w:p>
    <w:p w14:paraId="7FF0335C" w14:textId="77777777" w:rsidR="008A0206" w:rsidRDefault="008A0206">
      <w:pPr>
        <w:spacing w:line="0" w:lineRule="atLeast"/>
        <w:rPr>
          <w:b/>
          <w:sz w:val="32"/>
        </w:rPr>
      </w:pPr>
    </w:p>
    <w:p w14:paraId="3CEF4FCD" w14:textId="77777777" w:rsidR="008A0206" w:rsidRDefault="008A0206">
      <w:pPr>
        <w:spacing w:line="0" w:lineRule="atLeast"/>
        <w:rPr>
          <w:b/>
          <w:sz w:val="32"/>
        </w:rPr>
      </w:pPr>
    </w:p>
    <w:p w14:paraId="43D53D38" w14:textId="77777777" w:rsidR="008A0206" w:rsidRDefault="008A0206">
      <w:pPr>
        <w:spacing w:line="0" w:lineRule="atLeast"/>
        <w:rPr>
          <w:b/>
          <w:sz w:val="32"/>
        </w:rPr>
      </w:pPr>
    </w:p>
    <w:p w14:paraId="669A6DB3" w14:textId="77777777" w:rsidR="008A0206" w:rsidRDefault="008A0206">
      <w:pPr>
        <w:spacing w:line="0" w:lineRule="atLeast"/>
        <w:rPr>
          <w:b/>
          <w:sz w:val="32"/>
        </w:rPr>
      </w:pPr>
    </w:p>
    <w:p w14:paraId="4D6F5C7F" w14:textId="77777777" w:rsidR="008A0206" w:rsidRDefault="008A0206">
      <w:pPr>
        <w:spacing w:line="0" w:lineRule="atLeast"/>
        <w:rPr>
          <w:b/>
          <w:sz w:val="32"/>
        </w:rPr>
      </w:pPr>
    </w:p>
    <w:p w14:paraId="443C4044" w14:textId="77777777" w:rsidR="008A0206" w:rsidRDefault="008A0206">
      <w:pPr>
        <w:spacing w:line="0" w:lineRule="atLeast"/>
        <w:rPr>
          <w:b/>
          <w:sz w:val="32"/>
        </w:rPr>
      </w:pPr>
    </w:p>
    <w:p w14:paraId="567A3928" w14:textId="77777777" w:rsidR="008A0206" w:rsidRDefault="008A0206">
      <w:pPr>
        <w:spacing w:line="0" w:lineRule="atLeast"/>
        <w:rPr>
          <w:b/>
          <w:sz w:val="32"/>
        </w:rPr>
      </w:pPr>
    </w:p>
    <w:p w14:paraId="29EFA62C" w14:textId="77777777" w:rsidR="008A0206" w:rsidRDefault="008A0206">
      <w:pPr>
        <w:spacing w:line="0" w:lineRule="atLeast"/>
        <w:rPr>
          <w:b/>
          <w:sz w:val="32"/>
        </w:rPr>
      </w:pPr>
    </w:p>
    <w:p w14:paraId="69C6BC60" w14:textId="77777777" w:rsidR="008A0206" w:rsidRDefault="008A0206">
      <w:pPr>
        <w:spacing w:line="0" w:lineRule="atLeast"/>
        <w:rPr>
          <w:b/>
          <w:sz w:val="32"/>
        </w:rPr>
      </w:pPr>
    </w:p>
    <w:p w14:paraId="08359947" w14:textId="77777777" w:rsidR="008A0206" w:rsidRDefault="008A0206">
      <w:pPr>
        <w:spacing w:line="0" w:lineRule="atLeast"/>
        <w:rPr>
          <w:b/>
          <w:sz w:val="32"/>
        </w:rPr>
      </w:pPr>
    </w:p>
    <w:p w14:paraId="0B45E993" w14:textId="77777777" w:rsidR="008A0206" w:rsidRDefault="008A0206">
      <w:pPr>
        <w:spacing w:line="0" w:lineRule="atLeast"/>
        <w:rPr>
          <w:b/>
          <w:sz w:val="32"/>
        </w:rPr>
      </w:pPr>
    </w:p>
    <w:p w14:paraId="141E6966" w14:textId="77777777" w:rsidR="008A0206" w:rsidRDefault="008A0206">
      <w:pPr>
        <w:spacing w:line="0" w:lineRule="atLeast"/>
        <w:rPr>
          <w:b/>
          <w:sz w:val="32"/>
        </w:rPr>
      </w:pPr>
    </w:p>
    <w:p w14:paraId="6DBE1BFC" w14:textId="77777777" w:rsidR="008A0206" w:rsidRDefault="008A0206">
      <w:pPr>
        <w:spacing w:line="0" w:lineRule="atLeast"/>
        <w:rPr>
          <w:b/>
          <w:sz w:val="32"/>
        </w:rPr>
      </w:pPr>
    </w:p>
    <w:p w14:paraId="314479A6" w14:textId="77777777" w:rsidR="008A0206" w:rsidRDefault="008A0206">
      <w:pPr>
        <w:spacing w:line="0" w:lineRule="atLeast"/>
        <w:rPr>
          <w:b/>
          <w:sz w:val="32"/>
        </w:rPr>
      </w:pPr>
    </w:p>
    <w:tbl>
      <w:tblPr>
        <w:tblW w:w="0" w:type="auto"/>
        <w:jc w:val="center"/>
        <w:tblLayout w:type="fixed"/>
        <w:tblLook w:val="0000" w:firstRow="0" w:lastRow="0" w:firstColumn="0" w:lastColumn="0" w:noHBand="0" w:noVBand="0"/>
      </w:tblPr>
      <w:tblGrid>
        <w:gridCol w:w="4481"/>
        <w:gridCol w:w="3976"/>
      </w:tblGrid>
      <w:tr w:rsidR="008A0206" w14:paraId="028D256D" w14:textId="77777777">
        <w:trPr>
          <w:trHeight w:val="570"/>
          <w:jc w:val="center"/>
        </w:trPr>
        <w:tc>
          <w:tcPr>
            <w:tcW w:w="4481" w:type="dxa"/>
            <w:vAlign w:val="bottom"/>
          </w:tcPr>
          <w:p w14:paraId="2AFBACBF" w14:textId="77777777" w:rsidR="008A0206" w:rsidRDefault="002A2886">
            <w:pPr>
              <w:rPr>
                <w:b/>
                <w:sz w:val="28"/>
                <w:szCs w:val="28"/>
              </w:rPr>
            </w:pPr>
            <w:r>
              <w:rPr>
                <w:b/>
                <w:sz w:val="28"/>
                <w:szCs w:val="28"/>
              </w:rPr>
              <w:t>建设单位：</w:t>
            </w:r>
            <w:r>
              <w:rPr>
                <w:rFonts w:hint="eastAsia"/>
                <w:b/>
                <w:sz w:val="28"/>
                <w:szCs w:val="28"/>
              </w:rPr>
              <w:t>安徽翼腾空间装饰设计有限公司</w:t>
            </w:r>
          </w:p>
        </w:tc>
        <w:tc>
          <w:tcPr>
            <w:tcW w:w="3976" w:type="dxa"/>
            <w:vAlign w:val="bottom"/>
          </w:tcPr>
          <w:p w14:paraId="141EF441" w14:textId="77777777" w:rsidR="008A0206" w:rsidRDefault="002A2886">
            <w:pPr>
              <w:rPr>
                <w:b/>
                <w:sz w:val="28"/>
                <w:szCs w:val="28"/>
              </w:rPr>
            </w:pPr>
            <w:r>
              <w:rPr>
                <w:b/>
                <w:sz w:val="28"/>
                <w:szCs w:val="28"/>
              </w:rPr>
              <w:t>编制单位：</w:t>
            </w:r>
            <w:r>
              <w:rPr>
                <w:rFonts w:hint="eastAsia"/>
                <w:b/>
                <w:sz w:val="28"/>
                <w:szCs w:val="28"/>
              </w:rPr>
              <w:t>安徽美星源环保工程有限公司</w:t>
            </w:r>
          </w:p>
        </w:tc>
      </w:tr>
      <w:tr w:rsidR="008A0206" w14:paraId="605A0041" w14:textId="77777777">
        <w:trPr>
          <w:trHeight w:val="570"/>
          <w:jc w:val="center"/>
        </w:trPr>
        <w:tc>
          <w:tcPr>
            <w:tcW w:w="4481" w:type="dxa"/>
            <w:vAlign w:val="center"/>
          </w:tcPr>
          <w:p w14:paraId="7BE188D5" w14:textId="77777777" w:rsidR="008A0206" w:rsidRDefault="002A2886">
            <w:pPr>
              <w:snapToGrid w:val="0"/>
              <w:rPr>
                <w:sz w:val="28"/>
                <w:szCs w:val="28"/>
              </w:rPr>
            </w:pPr>
            <w:r>
              <w:rPr>
                <w:b/>
                <w:sz w:val="28"/>
                <w:szCs w:val="28"/>
              </w:rPr>
              <w:t>电话：</w:t>
            </w:r>
          </w:p>
        </w:tc>
        <w:tc>
          <w:tcPr>
            <w:tcW w:w="3976" w:type="dxa"/>
            <w:vAlign w:val="center"/>
          </w:tcPr>
          <w:p w14:paraId="164B431A" w14:textId="77777777" w:rsidR="008A0206" w:rsidRDefault="002A2886">
            <w:pPr>
              <w:snapToGrid w:val="0"/>
              <w:rPr>
                <w:sz w:val="28"/>
                <w:szCs w:val="28"/>
              </w:rPr>
            </w:pPr>
            <w:r>
              <w:rPr>
                <w:b/>
                <w:sz w:val="28"/>
                <w:szCs w:val="28"/>
              </w:rPr>
              <w:t>电话：</w:t>
            </w:r>
          </w:p>
        </w:tc>
      </w:tr>
      <w:tr w:rsidR="008A0206" w14:paraId="19DF977D" w14:textId="77777777">
        <w:trPr>
          <w:trHeight w:val="570"/>
          <w:jc w:val="center"/>
        </w:trPr>
        <w:tc>
          <w:tcPr>
            <w:tcW w:w="4481" w:type="dxa"/>
            <w:vAlign w:val="center"/>
          </w:tcPr>
          <w:p w14:paraId="77C8A636" w14:textId="77777777" w:rsidR="008A0206" w:rsidRDefault="002A2886">
            <w:pPr>
              <w:snapToGrid w:val="0"/>
              <w:rPr>
                <w:b/>
                <w:sz w:val="28"/>
                <w:szCs w:val="28"/>
              </w:rPr>
            </w:pPr>
            <w:r>
              <w:rPr>
                <w:b/>
                <w:sz w:val="28"/>
                <w:szCs w:val="28"/>
              </w:rPr>
              <w:t>传真：</w:t>
            </w:r>
          </w:p>
        </w:tc>
        <w:tc>
          <w:tcPr>
            <w:tcW w:w="3976" w:type="dxa"/>
            <w:vAlign w:val="center"/>
          </w:tcPr>
          <w:p w14:paraId="679D5555" w14:textId="77777777" w:rsidR="008A0206" w:rsidRDefault="002A2886">
            <w:pPr>
              <w:snapToGrid w:val="0"/>
              <w:rPr>
                <w:b/>
                <w:sz w:val="28"/>
                <w:szCs w:val="28"/>
              </w:rPr>
            </w:pPr>
            <w:r>
              <w:rPr>
                <w:b/>
                <w:sz w:val="28"/>
                <w:szCs w:val="28"/>
              </w:rPr>
              <w:t>传真：</w:t>
            </w:r>
          </w:p>
        </w:tc>
      </w:tr>
      <w:tr w:rsidR="008A0206" w14:paraId="301F282B" w14:textId="77777777">
        <w:trPr>
          <w:trHeight w:val="570"/>
          <w:jc w:val="center"/>
        </w:trPr>
        <w:tc>
          <w:tcPr>
            <w:tcW w:w="4481" w:type="dxa"/>
            <w:vAlign w:val="center"/>
          </w:tcPr>
          <w:p w14:paraId="31C368AF" w14:textId="77777777" w:rsidR="008A0206" w:rsidRDefault="002A2886">
            <w:pPr>
              <w:snapToGrid w:val="0"/>
              <w:rPr>
                <w:b/>
                <w:sz w:val="28"/>
                <w:szCs w:val="28"/>
              </w:rPr>
            </w:pPr>
            <w:r>
              <w:rPr>
                <w:b/>
                <w:sz w:val="28"/>
                <w:szCs w:val="28"/>
              </w:rPr>
              <w:t>邮编：</w:t>
            </w:r>
          </w:p>
        </w:tc>
        <w:tc>
          <w:tcPr>
            <w:tcW w:w="3976" w:type="dxa"/>
            <w:vAlign w:val="center"/>
          </w:tcPr>
          <w:p w14:paraId="3093C5FC" w14:textId="77777777" w:rsidR="008A0206" w:rsidRDefault="002A2886">
            <w:pPr>
              <w:snapToGrid w:val="0"/>
              <w:rPr>
                <w:b/>
                <w:sz w:val="28"/>
                <w:szCs w:val="28"/>
              </w:rPr>
            </w:pPr>
            <w:r>
              <w:rPr>
                <w:b/>
                <w:sz w:val="28"/>
                <w:szCs w:val="28"/>
              </w:rPr>
              <w:t>邮编：</w:t>
            </w:r>
          </w:p>
        </w:tc>
      </w:tr>
      <w:tr w:rsidR="008A0206" w14:paraId="70E17AB4" w14:textId="77777777">
        <w:trPr>
          <w:trHeight w:val="570"/>
          <w:jc w:val="center"/>
        </w:trPr>
        <w:tc>
          <w:tcPr>
            <w:tcW w:w="4481" w:type="dxa"/>
            <w:vAlign w:val="center"/>
          </w:tcPr>
          <w:p w14:paraId="3654C85F" w14:textId="77777777" w:rsidR="008A0206" w:rsidRDefault="002A2886">
            <w:pPr>
              <w:rPr>
                <w:bCs/>
                <w:sz w:val="28"/>
                <w:szCs w:val="28"/>
              </w:rPr>
            </w:pPr>
            <w:r>
              <w:rPr>
                <w:b/>
                <w:sz w:val="28"/>
                <w:szCs w:val="28"/>
              </w:rPr>
              <w:t>地址：</w:t>
            </w:r>
            <w:r>
              <w:rPr>
                <w:rFonts w:hint="eastAsia"/>
                <w:b/>
                <w:sz w:val="28"/>
                <w:szCs w:val="28"/>
              </w:rPr>
              <w:t>庐阳区大杨产业园双水路</w:t>
            </w:r>
            <w:r>
              <w:rPr>
                <w:rFonts w:hint="eastAsia"/>
                <w:b/>
                <w:sz w:val="28"/>
                <w:szCs w:val="28"/>
              </w:rPr>
              <w:t>4</w:t>
            </w:r>
            <w:r>
              <w:rPr>
                <w:rFonts w:hint="eastAsia"/>
                <w:b/>
                <w:sz w:val="28"/>
                <w:szCs w:val="28"/>
              </w:rPr>
              <w:t>号</w:t>
            </w:r>
          </w:p>
        </w:tc>
        <w:tc>
          <w:tcPr>
            <w:tcW w:w="3976" w:type="dxa"/>
            <w:vAlign w:val="center"/>
          </w:tcPr>
          <w:p w14:paraId="6D97BAAD" w14:textId="77777777" w:rsidR="008A0206" w:rsidRDefault="002A2886">
            <w:pPr>
              <w:ind w:left="840" w:hangingChars="300" w:hanging="840"/>
              <w:rPr>
                <w:bCs/>
                <w:sz w:val="28"/>
                <w:szCs w:val="28"/>
              </w:rPr>
            </w:pPr>
            <w:r>
              <w:rPr>
                <w:b/>
                <w:sz w:val="28"/>
                <w:szCs w:val="28"/>
              </w:rPr>
              <w:t>地址：</w:t>
            </w:r>
            <w:r>
              <w:rPr>
                <w:rFonts w:hint="eastAsia"/>
                <w:b/>
                <w:sz w:val="28"/>
                <w:szCs w:val="28"/>
              </w:rPr>
              <w:t>包河区</w:t>
            </w:r>
            <w:r>
              <w:rPr>
                <w:rFonts w:ascii="宋体" w:hAnsi="宋体" w:hint="eastAsia"/>
                <w:b/>
                <w:sz w:val="28"/>
                <w:szCs w:val="28"/>
              </w:rPr>
              <w:t>繁华大道18号</w:t>
            </w:r>
          </w:p>
        </w:tc>
      </w:tr>
    </w:tbl>
    <w:p w14:paraId="152D2EF9" w14:textId="77777777" w:rsidR="008A0206" w:rsidRDefault="008A0206">
      <w:pPr>
        <w:spacing w:line="0" w:lineRule="atLeast"/>
        <w:rPr>
          <w:b/>
          <w:sz w:val="32"/>
        </w:rPr>
        <w:sectPr w:rsidR="008A0206">
          <w:footerReference w:type="default" r:id="rId8"/>
          <w:type w:val="continuous"/>
          <w:pgSz w:w="11900" w:h="16840"/>
          <w:pgMar w:top="1440" w:right="1800" w:bottom="1440" w:left="1800" w:header="0" w:footer="0" w:gutter="0"/>
          <w:cols w:space="720"/>
          <w:docGrid w:linePitch="360"/>
        </w:sectPr>
      </w:pPr>
    </w:p>
    <w:p w14:paraId="016FC95F" w14:textId="77777777" w:rsidR="008A0206" w:rsidRDefault="008A0206">
      <w:pPr>
        <w:jc w:val="center"/>
        <w:rPr>
          <w:b/>
          <w:bCs/>
          <w:sz w:val="32"/>
          <w:szCs w:val="32"/>
        </w:rPr>
      </w:pPr>
      <w:bookmarkStart w:id="2" w:name="page2"/>
      <w:bookmarkStart w:id="3" w:name="page3"/>
      <w:bookmarkStart w:id="4" w:name="_Toc6580"/>
      <w:bookmarkStart w:id="5" w:name="_Toc32545"/>
      <w:bookmarkEnd w:id="2"/>
      <w:bookmarkEnd w:id="3"/>
    </w:p>
    <w:p w14:paraId="388CFCDB" w14:textId="77777777" w:rsidR="008A0206" w:rsidRDefault="002A2886">
      <w:pPr>
        <w:jc w:val="center"/>
        <w:rPr>
          <w:b/>
          <w:bCs/>
          <w:sz w:val="32"/>
          <w:szCs w:val="32"/>
        </w:rPr>
      </w:pPr>
      <w:r>
        <w:rPr>
          <w:rFonts w:hAnsi="宋体"/>
          <w:b/>
          <w:bCs/>
          <w:sz w:val="32"/>
          <w:szCs w:val="32"/>
        </w:rPr>
        <w:t>目</w:t>
      </w:r>
      <w:r>
        <w:rPr>
          <w:b/>
          <w:bCs/>
          <w:sz w:val="32"/>
          <w:szCs w:val="32"/>
        </w:rPr>
        <w:t xml:space="preserve">  </w:t>
      </w:r>
      <w:r>
        <w:rPr>
          <w:rFonts w:hAnsi="宋体"/>
          <w:b/>
          <w:bCs/>
          <w:sz w:val="32"/>
          <w:szCs w:val="32"/>
        </w:rPr>
        <w:t>录</w:t>
      </w:r>
    </w:p>
    <w:p w14:paraId="13CD3202" w14:textId="77777777" w:rsidR="008A0206" w:rsidRDefault="002A2886">
      <w:pPr>
        <w:pStyle w:val="10"/>
        <w:tabs>
          <w:tab w:val="right" w:leader="dot" w:pos="8300"/>
        </w:tabs>
        <w:rPr>
          <w:sz w:val="24"/>
          <w:szCs w:val="24"/>
        </w:rPr>
      </w:pPr>
      <w:r>
        <w:rPr>
          <w:b/>
          <w:bCs/>
          <w:color w:val="FF0000"/>
          <w:sz w:val="24"/>
          <w:szCs w:val="24"/>
        </w:rPr>
        <w:fldChar w:fldCharType="begin"/>
      </w:r>
      <w:r>
        <w:rPr>
          <w:b/>
          <w:bCs/>
          <w:color w:val="FF0000"/>
          <w:sz w:val="24"/>
          <w:szCs w:val="24"/>
        </w:rPr>
        <w:instrText xml:space="preserve">TOC \o "1-3" \h \u </w:instrText>
      </w:r>
      <w:r>
        <w:rPr>
          <w:b/>
          <w:bCs/>
          <w:color w:val="FF0000"/>
          <w:sz w:val="24"/>
          <w:szCs w:val="24"/>
        </w:rPr>
        <w:fldChar w:fldCharType="separate"/>
      </w:r>
      <w:hyperlink w:anchor="_Toc18313" w:history="1">
        <w:r>
          <w:rPr>
            <w:sz w:val="24"/>
            <w:szCs w:val="24"/>
          </w:rPr>
          <w:t>1</w:t>
        </w:r>
        <w:r>
          <w:rPr>
            <w:sz w:val="24"/>
            <w:szCs w:val="24"/>
          </w:rPr>
          <w:t>、验收项目概况</w:t>
        </w:r>
        <w:r>
          <w:rPr>
            <w:sz w:val="24"/>
            <w:szCs w:val="24"/>
          </w:rPr>
          <w:tab/>
        </w:r>
        <w:r>
          <w:rPr>
            <w:sz w:val="24"/>
            <w:szCs w:val="24"/>
          </w:rPr>
          <w:fldChar w:fldCharType="begin"/>
        </w:r>
        <w:r>
          <w:rPr>
            <w:sz w:val="24"/>
            <w:szCs w:val="24"/>
          </w:rPr>
          <w:instrText xml:space="preserve"> PAGEREF _Toc18313 </w:instrText>
        </w:r>
        <w:r>
          <w:rPr>
            <w:sz w:val="24"/>
            <w:szCs w:val="24"/>
          </w:rPr>
          <w:fldChar w:fldCharType="separate"/>
        </w:r>
        <w:r>
          <w:rPr>
            <w:sz w:val="24"/>
            <w:szCs w:val="24"/>
          </w:rPr>
          <w:t>1</w:t>
        </w:r>
        <w:r>
          <w:rPr>
            <w:sz w:val="24"/>
            <w:szCs w:val="24"/>
          </w:rPr>
          <w:fldChar w:fldCharType="end"/>
        </w:r>
      </w:hyperlink>
    </w:p>
    <w:p w14:paraId="42042A81" w14:textId="77777777" w:rsidR="008A0206" w:rsidRDefault="009944B7">
      <w:pPr>
        <w:pStyle w:val="10"/>
        <w:tabs>
          <w:tab w:val="right" w:leader="dot" w:pos="8300"/>
        </w:tabs>
        <w:rPr>
          <w:sz w:val="24"/>
          <w:szCs w:val="24"/>
        </w:rPr>
      </w:pPr>
      <w:hyperlink w:anchor="_Toc12458" w:history="1">
        <w:r w:rsidR="002A2886">
          <w:rPr>
            <w:sz w:val="24"/>
            <w:szCs w:val="24"/>
          </w:rPr>
          <w:t>2</w:t>
        </w:r>
        <w:r w:rsidR="002A2886">
          <w:rPr>
            <w:sz w:val="24"/>
            <w:szCs w:val="24"/>
          </w:rPr>
          <w:t>、验收依据</w:t>
        </w:r>
        <w:r w:rsidR="002A2886">
          <w:rPr>
            <w:sz w:val="24"/>
            <w:szCs w:val="24"/>
          </w:rPr>
          <w:tab/>
        </w:r>
        <w:r w:rsidR="002A2886">
          <w:rPr>
            <w:sz w:val="24"/>
            <w:szCs w:val="24"/>
          </w:rPr>
          <w:fldChar w:fldCharType="begin"/>
        </w:r>
        <w:r w:rsidR="002A2886">
          <w:rPr>
            <w:sz w:val="24"/>
            <w:szCs w:val="24"/>
          </w:rPr>
          <w:instrText xml:space="preserve"> PAGEREF _Toc12458 </w:instrText>
        </w:r>
        <w:r w:rsidR="002A2886">
          <w:rPr>
            <w:sz w:val="24"/>
            <w:szCs w:val="24"/>
          </w:rPr>
          <w:fldChar w:fldCharType="separate"/>
        </w:r>
        <w:r w:rsidR="002A2886">
          <w:rPr>
            <w:sz w:val="24"/>
            <w:szCs w:val="24"/>
          </w:rPr>
          <w:t>3</w:t>
        </w:r>
        <w:r w:rsidR="002A2886">
          <w:rPr>
            <w:sz w:val="24"/>
            <w:szCs w:val="24"/>
          </w:rPr>
          <w:fldChar w:fldCharType="end"/>
        </w:r>
      </w:hyperlink>
    </w:p>
    <w:p w14:paraId="34DF5E0C" w14:textId="77777777" w:rsidR="008A0206" w:rsidRDefault="009944B7">
      <w:pPr>
        <w:pStyle w:val="20"/>
        <w:tabs>
          <w:tab w:val="right" w:leader="dot" w:pos="8300"/>
        </w:tabs>
        <w:ind w:left="400"/>
        <w:rPr>
          <w:sz w:val="24"/>
          <w:szCs w:val="24"/>
        </w:rPr>
      </w:pPr>
      <w:hyperlink w:anchor="_Toc17819" w:history="1">
        <w:r w:rsidR="002A2886">
          <w:rPr>
            <w:sz w:val="24"/>
            <w:szCs w:val="24"/>
          </w:rPr>
          <w:t xml:space="preserve">2.1  </w:t>
        </w:r>
        <w:r w:rsidR="002A2886">
          <w:rPr>
            <w:sz w:val="24"/>
            <w:szCs w:val="24"/>
          </w:rPr>
          <w:t>建设项目环境保护相关法律、法规、规章和规范</w:t>
        </w:r>
        <w:r w:rsidR="002A2886">
          <w:rPr>
            <w:sz w:val="24"/>
            <w:szCs w:val="24"/>
          </w:rPr>
          <w:tab/>
        </w:r>
        <w:r w:rsidR="002A2886">
          <w:rPr>
            <w:sz w:val="24"/>
            <w:szCs w:val="24"/>
          </w:rPr>
          <w:fldChar w:fldCharType="begin"/>
        </w:r>
        <w:r w:rsidR="002A2886">
          <w:rPr>
            <w:sz w:val="24"/>
            <w:szCs w:val="24"/>
          </w:rPr>
          <w:instrText xml:space="preserve"> PAGEREF _Toc17819 </w:instrText>
        </w:r>
        <w:r w:rsidR="002A2886">
          <w:rPr>
            <w:sz w:val="24"/>
            <w:szCs w:val="24"/>
          </w:rPr>
          <w:fldChar w:fldCharType="separate"/>
        </w:r>
        <w:r w:rsidR="002A2886">
          <w:rPr>
            <w:sz w:val="24"/>
            <w:szCs w:val="24"/>
          </w:rPr>
          <w:t>3</w:t>
        </w:r>
        <w:r w:rsidR="002A2886">
          <w:rPr>
            <w:sz w:val="24"/>
            <w:szCs w:val="24"/>
          </w:rPr>
          <w:fldChar w:fldCharType="end"/>
        </w:r>
      </w:hyperlink>
    </w:p>
    <w:p w14:paraId="7827BB43" w14:textId="77777777" w:rsidR="008A0206" w:rsidRDefault="009944B7">
      <w:pPr>
        <w:pStyle w:val="20"/>
        <w:tabs>
          <w:tab w:val="right" w:leader="dot" w:pos="8300"/>
        </w:tabs>
        <w:ind w:left="400"/>
        <w:rPr>
          <w:sz w:val="24"/>
          <w:szCs w:val="24"/>
        </w:rPr>
      </w:pPr>
      <w:hyperlink w:anchor="_Toc18044" w:history="1">
        <w:r w:rsidR="002A2886">
          <w:rPr>
            <w:sz w:val="24"/>
            <w:szCs w:val="24"/>
          </w:rPr>
          <w:t xml:space="preserve">2.2 </w:t>
        </w:r>
        <w:r w:rsidR="002A2886">
          <w:rPr>
            <w:sz w:val="24"/>
            <w:szCs w:val="24"/>
          </w:rPr>
          <w:t>建设项目竣工环境保护验收技术规范</w:t>
        </w:r>
        <w:r w:rsidR="002A2886">
          <w:rPr>
            <w:sz w:val="24"/>
            <w:szCs w:val="24"/>
          </w:rPr>
          <w:tab/>
        </w:r>
        <w:r w:rsidR="002A2886">
          <w:rPr>
            <w:sz w:val="24"/>
            <w:szCs w:val="24"/>
          </w:rPr>
          <w:fldChar w:fldCharType="begin"/>
        </w:r>
        <w:r w:rsidR="002A2886">
          <w:rPr>
            <w:sz w:val="24"/>
            <w:szCs w:val="24"/>
          </w:rPr>
          <w:instrText xml:space="preserve"> PAGEREF _Toc18044 </w:instrText>
        </w:r>
        <w:r w:rsidR="002A2886">
          <w:rPr>
            <w:sz w:val="24"/>
            <w:szCs w:val="24"/>
          </w:rPr>
          <w:fldChar w:fldCharType="separate"/>
        </w:r>
        <w:r w:rsidR="002A2886">
          <w:rPr>
            <w:sz w:val="24"/>
            <w:szCs w:val="24"/>
          </w:rPr>
          <w:t>3</w:t>
        </w:r>
        <w:r w:rsidR="002A2886">
          <w:rPr>
            <w:sz w:val="24"/>
            <w:szCs w:val="24"/>
          </w:rPr>
          <w:fldChar w:fldCharType="end"/>
        </w:r>
      </w:hyperlink>
    </w:p>
    <w:p w14:paraId="2747EF6E" w14:textId="77777777" w:rsidR="008A0206" w:rsidRDefault="009944B7">
      <w:pPr>
        <w:pStyle w:val="20"/>
        <w:tabs>
          <w:tab w:val="right" w:leader="dot" w:pos="8300"/>
        </w:tabs>
        <w:ind w:left="400"/>
        <w:rPr>
          <w:sz w:val="24"/>
          <w:szCs w:val="24"/>
        </w:rPr>
      </w:pPr>
      <w:hyperlink w:anchor="_Toc12976" w:history="1">
        <w:r w:rsidR="002A2886">
          <w:rPr>
            <w:sz w:val="24"/>
            <w:szCs w:val="24"/>
          </w:rPr>
          <w:t>2.3</w:t>
        </w:r>
        <w:r w:rsidR="002A2886">
          <w:rPr>
            <w:sz w:val="24"/>
            <w:szCs w:val="24"/>
          </w:rPr>
          <w:t>建设项目环境影响报告书（表）及审批部门审批决定</w:t>
        </w:r>
        <w:r w:rsidR="002A2886">
          <w:rPr>
            <w:sz w:val="24"/>
            <w:szCs w:val="24"/>
          </w:rPr>
          <w:tab/>
        </w:r>
        <w:r w:rsidR="002A2886">
          <w:rPr>
            <w:sz w:val="24"/>
            <w:szCs w:val="24"/>
          </w:rPr>
          <w:fldChar w:fldCharType="begin"/>
        </w:r>
        <w:r w:rsidR="002A2886">
          <w:rPr>
            <w:sz w:val="24"/>
            <w:szCs w:val="24"/>
          </w:rPr>
          <w:instrText xml:space="preserve"> PAGEREF _Toc12976 </w:instrText>
        </w:r>
        <w:r w:rsidR="002A2886">
          <w:rPr>
            <w:sz w:val="24"/>
            <w:szCs w:val="24"/>
          </w:rPr>
          <w:fldChar w:fldCharType="separate"/>
        </w:r>
        <w:r w:rsidR="002A2886">
          <w:rPr>
            <w:sz w:val="24"/>
            <w:szCs w:val="24"/>
          </w:rPr>
          <w:t>3</w:t>
        </w:r>
        <w:r w:rsidR="002A2886">
          <w:rPr>
            <w:sz w:val="24"/>
            <w:szCs w:val="24"/>
          </w:rPr>
          <w:fldChar w:fldCharType="end"/>
        </w:r>
      </w:hyperlink>
    </w:p>
    <w:p w14:paraId="0DB90CA1" w14:textId="77777777" w:rsidR="008A0206" w:rsidRDefault="009944B7">
      <w:pPr>
        <w:pStyle w:val="20"/>
        <w:tabs>
          <w:tab w:val="right" w:leader="dot" w:pos="8300"/>
        </w:tabs>
        <w:ind w:left="400"/>
        <w:rPr>
          <w:sz w:val="24"/>
          <w:szCs w:val="24"/>
        </w:rPr>
      </w:pPr>
      <w:hyperlink w:anchor="_Toc22461" w:history="1">
        <w:r w:rsidR="002A2886">
          <w:rPr>
            <w:sz w:val="24"/>
            <w:szCs w:val="24"/>
          </w:rPr>
          <w:t xml:space="preserve">2.4 </w:t>
        </w:r>
        <w:r w:rsidR="002A2886">
          <w:rPr>
            <w:sz w:val="24"/>
            <w:szCs w:val="24"/>
          </w:rPr>
          <w:t>主要污染物总量审批文件</w:t>
        </w:r>
        <w:r w:rsidR="002A2886">
          <w:rPr>
            <w:sz w:val="24"/>
            <w:szCs w:val="24"/>
          </w:rPr>
          <w:tab/>
        </w:r>
        <w:r w:rsidR="002A2886">
          <w:rPr>
            <w:sz w:val="24"/>
            <w:szCs w:val="24"/>
          </w:rPr>
          <w:fldChar w:fldCharType="begin"/>
        </w:r>
        <w:r w:rsidR="002A2886">
          <w:rPr>
            <w:sz w:val="24"/>
            <w:szCs w:val="24"/>
          </w:rPr>
          <w:instrText xml:space="preserve"> PAGEREF _Toc22461 </w:instrText>
        </w:r>
        <w:r w:rsidR="002A2886">
          <w:rPr>
            <w:sz w:val="24"/>
            <w:szCs w:val="24"/>
          </w:rPr>
          <w:fldChar w:fldCharType="separate"/>
        </w:r>
        <w:r w:rsidR="002A2886">
          <w:rPr>
            <w:sz w:val="24"/>
            <w:szCs w:val="24"/>
          </w:rPr>
          <w:t>3</w:t>
        </w:r>
        <w:r w:rsidR="002A2886">
          <w:rPr>
            <w:sz w:val="24"/>
            <w:szCs w:val="24"/>
          </w:rPr>
          <w:fldChar w:fldCharType="end"/>
        </w:r>
      </w:hyperlink>
    </w:p>
    <w:p w14:paraId="0F2642C6" w14:textId="77777777" w:rsidR="008A0206" w:rsidRDefault="009944B7">
      <w:pPr>
        <w:pStyle w:val="20"/>
        <w:tabs>
          <w:tab w:val="right" w:leader="dot" w:pos="8300"/>
        </w:tabs>
        <w:ind w:left="400"/>
        <w:rPr>
          <w:sz w:val="24"/>
          <w:szCs w:val="24"/>
        </w:rPr>
      </w:pPr>
      <w:hyperlink w:anchor="_Toc18699" w:history="1">
        <w:r w:rsidR="002A2886">
          <w:rPr>
            <w:sz w:val="24"/>
            <w:szCs w:val="24"/>
          </w:rPr>
          <w:t xml:space="preserve">2.5 </w:t>
        </w:r>
        <w:r w:rsidR="002A2886">
          <w:rPr>
            <w:sz w:val="24"/>
            <w:szCs w:val="24"/>
          </w:rPr>
          <w:t>环境保护部门其他审批文件</w:t>
        </w:r>
        <w:r w:rsidR="002A2886">
          <w:rPr>
            <w:sz w:val="24"/>
            <w:szCs w:val="24"/>
          </w:rPr>
          <w:tab/>
        </w:r>
        <w:r w:rsidR="002A2886">
          <w:rPr>
            <w:sz w:val="24"/>
            <w:szCs w:val="24"/>
          </w:rPr>
          <w:fldChar w:fldCharType="begin"/>
        </w:r>
        <w:r w:rsidR="002A2886">
          <w:rPr>
            <w:sz w:val="24"/>
            <w:szCs w:val="24"/>
          </w:rPr>
          <w:instrText xml:space="preserve"> PAGEREF _Toc18699 </w:instrText>
        </w:r>
        <w:r w:rsidR="002A2886">
          <w:rPr>
            <w:sz w:val="24"/>
            <w:szCs w:val="24"/>
          </w:rPr>
          <w:fldChar w:fldCharType="separate"/>
        </w:r>
        <w:r w:rsidR="002A2886">
          <w:rPr>
            <w:sz w:val="24"/>
            <w:szCs w:val="24"/>
          </w:rPr>
          <w:t>4</w:t>
        </w:r>
        <w:r w:rsidR="002A2886">
          <w:rPr>
            <w:sz w:val="24"/>
            <w:szCs w:val="24"/>
          </w:rPr>
          <w:fldChar w:fldCharType="end"/>
        </w:r>
      </w:hyperlink>
    </w:p>
    <w:p w14:paraId="49DC67F1" w14:textId="77777777" w:rsidR="008A0206" w:rsidRDefault="009944B7">
      <w:pPr>
        <w:pStyle w:val="10"/>
        <w:tabs>
          <w:tab w:val="right" w:leader="dot" w:pos="8300"/>
        </w:tabs>
        <w:rPr>
          <w:sz w:val="24"/>
          <w:szCs w:val="24"/>
        </w:rPr>
      </w:pPr>
      <w:hyperlink w:anchor="_Toc15215" w:history="1">
        <w:r w:rsidR="002A2886">
          <w:rPr>
            <w:sz w:val="24"/>
            <w:szCs w:val="24"/>
          </w:rPr>
          <w:t>3</w:t>
        </w:r>
        <w:r w:rsidR="002A2886">
          <w:rPr>
            <w:sz w:val="24"/>
            <w:szCs w:val="24"/>
          </w:rPr>
          <w:t>、建设项目工程概况</w:t>
        </w:r>
        <w:r w:rsidR="002A2886">
          <w:rPr>
            <w:sz w:val="24"/>
            <w:szCs w:val="24"/>
          </w:rPr>
          <w:tab/>
        </w:r>
        <w:r w:rsidR="002A2886">
          <w:rPr>
            <w:sz w:val="24"/>
            <w:szCs w:val="24"/>
          </w:rPr>
          <w:fldChar w:fldCharType="begin"/>
        </w:r>
        <w:r w:rsidR="002A2886">
          <w:rPr>
            <w:sz w:val="24"/>
            <w:szCs w:val="24"/>
          </w:rPr>
          <w:instrText xml:space="preserve"> PAGEREF _Toc15215 </w:instrText>
        </w:r>
        <w:r w:rsidR="002A2886">
          <w:rPr>
            <w:sz w:val="24"/>
            <w:szCs w:val="24"/>
          </w:rPr>
          <w:fldChar w:fldCharType="separate"/>
        </w:r>
        <w:r w:rsidR="002A2886">
          <w:rPr>
            <w:sz w:val="24"/>
            <w:szCs w:val="24"/>
          </w:rPr>
          <w:t>5</w:t>
        </w:r>
        <w:r w:rsidR="002A2886">
          <w:rPr>
            <w:sz w:val="24"/>
            <w:szCs w:val="24"/>
          </w:rPr>
          <w:fldChar w:fldCharType="end"/>
        </w:r>
      </w:hyperlink>
    </w:p>
    <w:p w14:paraId="278C635E" w14:textId="77777777" w:rsidR="008A0206" w:rsidRDefault="009944B7">
      <w:pPr>
        <w:pStyle w:val="20"/>
        <w:tabs>
          <w:tab w:val="right" w:leader="dot" w:pos="8300"/>
        </w:tabs>
        <w:ind w:left="400"/>
        <w:rPr>
          <w:sz w:val="24"/>
          <w:szCs w:val="24"/>
        </w:rPr>
      </w:pPr>
      <w:hyperlink w:anchor="_Toc6731" w:history="1">
        <w:r w:rsidR="002A2886">
          <w:rPr>
            <w:sz w:val="24"/>
            <w:szCs w:val="24"/>
          </w:rPr>
          <w:t xml:space="preserve">3.1 </w:t>
        </w:r>
        <w:r w:rsidR="002A2886">
          <w:rPr>
            <w:sz w:val="24"/>
            <w:szCs w:val="24"/>
          </w:rPr>
          <w:t>地理位置及平面布置</w:t>
        </w:r>
        <w:r w:rsidR="002A2886">
          <w:rPr>
            <w:sz w:val="24"/>
            <w:szCs w:val="24"/>
          </w:rPr>
          <w:tab/>
        </w:r>
        <w:r w:rsidR="002A2886">
          <w:rPr>
            <w:sz w:val="24"/>
            <w:szCs w:val="24"/>
          </w:rPr>
          <w:fldChar w:fldCharType="begin"/>
        </w:r>
        <w:r w:rsidR="002A2886">
          <w:rPr>
            <w:sz w:val="24"/>
            <w:szCs w:val="24"/>
          </w:rPr>
          <w:instrText xml:space="preserve"> PAGEREF _Toc6731 </w:instrText>
        </w:r>
        <w:r w:rsidR="002A2886">
          <w:rPr>
            <w:sz w:val="24"/>
            <w:szCs w:val="24"/>
          </w:rPr>
          <w:fldChar w:fldCharType="separate"/>
        </w:r>
        <w:r w:rsidR="002A2886">
          <w:rPr>
            <w:sz w:val="24"/>
            <w:szCs w:val="24"/>
          </w:rPr>
          <w:t>5</w:t>
        </w:r>
        <w:r w:rsidR="002A2886">
          <w:rPr>
            <w:sz w:val="24"/>
            <w:szCs w:val="24"/>
          </w:rPr>
          <w:fldChar w:fldCharType="end"/>
        </w:r>
      </w:hyperlink>
    </w:p>
    <w:p w14:paraId="4FCCC651" w14:textId="77777777" w:rsidR="008A0206" w:rsidRDefault="009944B7">
      <w:pPr>
        <w:pStyle w:val="20"/>
        <w:tabs>
          <w:tab w:val="right" w:leader="dot" w:pos="8300"/>
        </w:tabs>
        <w:ind w:left="400"/>
        <w:rPr>
          <w:sz w:val="24"/>
          <w:szCs w:val="24"/>
        </w:rPr>
      </w:pPr>
      <w:hyperlink w:anchor="_Toc209" w:history="1">
        <w:r w:rsidR="002A2886">
          <w:rPr>
            <w:sz w:val="24"/>
            <w:szCs w:val="24"/>
          </w:rPr>
          <w:t xml:space="preserve">3.2 </w:t>
        </w:r>
        <w:r w:rsidR="002A2886">
          <w:rPr>
            <w:sz w:val="24"/>
            <w:szCs w:val="24"/>
          </w:rPr>
          <w:t>建设内容</w:t>
        </w:r>
        <w:r w:rsidR="002A2886">
          <w:rPr>
            <w:sz w:val="24"/>
            <w:szCs w:val="24"/>
          </w:rPr>
          <w:tab/>
        </w:r>
        <w:r w:rsidR="002A2886">
          <w:rPr>
            <w:sz w:val="24"/>
            <w:szCs w:val="24"/>
          </w:rPr>
          <w:fldChar w:fldCharType="begin"/>
        </w:r>
        <w:r w:rsidR="002A2886">
          <w:rPr>
            <w:sz w:val="24"/>
            <w:szCs w:val="24"/>
          </w:rPr>
          <w:instrText xml:space="preserve"> PAGEREF _Toc209 </w:instrText>
        </w:r>
        <w:r w:rsidR="002A2886">
          <w:rPr>
            <w:sz w:val="24"/>
            <w:szCs w:val="24"/>
          </w:rPr>
          <w:fldChar w:fldCharType="separate"/>
        </w:r>
        <w:r w:rsidR="002A2886">
          <w:rPr>
            <w:sz w:val="24"/>
            <w:szCs w:val="24"/>
          </w:rPr>
          <w:t>7</w:t>
        </w:r>
        <w:r w:rsidR="002A2886">
          <w:rPr>
            <w:sz w:val="24"/>
            <w:szCs w:val="24"/>
          </w:rPr>
          <w:fldChar w:fldCharType="end"/>
        </w:r>
      </w:hyperlink>
    </w:p>
    <w:p w14:paraId="7DE101F7" w14:textId="77777777" w:rsidR="008A0206" w:rsidRDefault="009944B7">
      <w:pPr>
        <w:pStyle w:val="20"/>
        <w:tabs>
          <w:tab w:val="right" w:leader="dot" w:pos="8300"/>
        </w:tabs>
        <w:ind w:left="400"/>
        <w:rPr>
          <w:sz w:val="24"/>
          <w:szCs w:val="24"/>
        </w:rPr>
      </w:pPr>
      <w:hyperlink w:anchor="_Toc5219" w:history="1">
        <w:r w:rsidR="002A2886">
          <w:rPr>
            <w:sz w:val="24"/>
            <w:szCs w:val="24"/>
          </w:rPr>
          <w:t xml:space="preserve">3.3 </w:t>
        </w:r>
        <w:r w:rsidR="002A2886">
          <w:rPr>
            <w:sz w:val="24"/>
            <w:szCs w:val="24"/>
          </w:rPr>
          <w:t>主要原辅材料及燃料</w:t>
        </w:r>
        <w:r w:rsidR="002A2886">
          <w:rPr>
            <w:sz w:val="24"/>
            <w:szCs w:val="24"/>
          </w:rPr>
          <w:tab/>
        </w:r>
        <w:r w:rsidR="002A2886">
          <w:rPr>
            <w:sz w:val="24"/>
            <w:szCs w:val="24"/>
          </w:rPr>
          <w:fldChar w:fldCharType="begin"/>
        </w:r>
        <w:r w:rsidR="002A2886">
          <w:rPr>
            <w:sz w:val="24"/>
            <w:szCs w:val="24"/>
          </w:rPr>
          <w:instrText xml:space="preserve"> PAGEREF _Toc5219 </w:instrText>
        </w:r>
        <w:r w:rsidR="002A2886">
          <w:rPr>
            <w:sz w:val="24"/>
            <w:szCs w:val="24"/>
          </w:rPr>
          <w:fldChar w:fldCharType="separate"/>
        </w:r>
        <w:r w:rsidR="002A2886">
          <w:rPr>
            <w:sz w:val="24"/>
            <w:szCs w:val="24"/>
          </w:rPr>
          <w:t>12</w:t>
        </w:r>
        <w:r w:rsidR="002A2886">
          <w:rPr>
            <w:sz w:val="24"/>
            <w:szCs w:val="24"/>
          </w:rPr>
          <w:fldChar w:fldCharType="end"/>
        </w:r>
      </w:hyperlink>
    </w:p>
    <w:p w14:paraId="3C155A31" w14:textId="77777777" w:rsidR="008A0206" w:rsidRDefault="009944B7">
      <w:pPr>
        <w:pStyle w:val="20"/>
        <w:tabs>
          <w:tab w:val="right" w:leader="dot" w:pos="8300"/>
        </w:tabs>
        <w:ind w:left="400"/>
        <w:rPr>
          <w:sz w:val="24"/>
          <w:szCs w:val="24"/>
        </w:rPr>
      </w:pPr>
      <w:hyperlink w:anchor="_Toc21231" w:history="1">
        <w:r w:rsidR="002A2886">
          <w:rPr>
            <w:sz w:val="24"/>
            <w:szCs w:val="24"/>
          </w:rPr>
          <w:t xml:space="preserve">3.4 </w:t>
        </w:r>
        <w:r w:rsidR="002A2886">
          <w:rPr>
            <w:sz w:val="24"/>
            <w:szCs w:val="24"/>
          </w:rPr>
          <w:t>水源及水平衡</w:t>
        </w:r>
        <w:r w:rsidR="002A2886">
          <w:rPr>
            <w:sz w:val="24"/>
            <w:szCs w:val="24"/>
          </w:rPr>
          <w:tab/>
        </w:r>
        <w:r w:rsidR="002A2886">
          <w:rPr>
            <w:sz w:val="24"/>
            <w:szCs w:val="24"/>
          </w:rPr>
          <w:fldChar w:fldCharType="begin"/>
        </w:r>
        <w:r w:rsidR="002A2886">
          <w:rPr>
            <w:sz w:val="24"/>
            <w:szCs w:val="24"/>
          </w:rPr>
          <w:instrText xml:space="preserve"> PAGEREF _Toc21231 </w:instrText>
        </w:r>
        <w:r w:rsidR="002A2886">
          <w:rPr>
            <w:sz w:val="24"/>
            <w:szCs w:val="24"/>
          </w:rPr>
          <w:fldChar w:fldCharType="separate"/>
        </w:r>
        <w:r w:rsidR="002A2886">
          <w:rPr>
            <w:sz w:val="24"/>
            <w:szCs w:val="24"/>
          </w:rPr>
          <w:t>12</w:t>
        </w:r>
        <w:r w:rsidR="002A2886">
          <w:rPr>
            <w:sz w:val="24"/>
            <w:szCs w:val="24"/>
          </w:rPr>
          <w:fldChar w:fldCharType="end"/>
        </w:r>
      </w:hyperlink>
    </w:p>
    <w:p w14:paraId="1A31CE37" w14:textId="77777777" w:rsidR="008A0206" w:rsidRDefault="009944B7">
      <w:pPr>
        <w:pStyle w:val="20"/>
        <w:tabs>
          <w:tab w:val="right" w:leader="dot" w:pos="8300"/>
        </w:tabs>
        <w:ind w:left="400"/>
        <w:rPr>
          <w:sz w:val="24"/>
          <w:szCs w:val="24"/>
        </w:rPr>
      </w:pPr>
      <w:hyperlink w:anchor="_Toc32622" w:history="1">
        <w:r w:rsidR="002A2886">
          <w:rPr>
            <w:sz w:val="24"/>
            <w:szCs w:val="24"/>
          </w:rPr>
          <w:t xml:space="preserve">3.5  </w:t>
        </w:r>
        <w:r w:rsidR="002A2886">
          <w:rPr>
            <w:rFonts w:hint="eastAsia"/>
            <w:sz w:val="24"/>
            <w:szCs w:val="24"/>
          </w:rPr>
          <w:t>运营期</w:t>
        </w:r>
        <w:r w:rsidR="002A2886">
          <w:rPr>
            <w:sz w:val="24"/>
            <w:szCs w:val="24"/>
          </w:rPr>
          <w:t>工艺</w:t>
        </w:r>
        <w:r w:rsidR="002A2886">
          <w:rPr>
            <w:sz w:val="24"/>
            <w:szCs w:val="24"/>
          </w:rPr>
          <w:tab/>
        </w:r>
        <w:r w:rsidR="002A2886">
          <w:rPr>
            <w:sz w:val="24"/>
            <w:szCs w:val="24"/>
          </w:rPr>
          <w:fldChar w:fldCharType="begin"/>
        </w:r>
        <w:r w:rsidR="002A2886">
          <w:rPr>
            <w:sz w:val="24"/>
            <w:szCs w:val="24"/>
          </w:rPr>
          <w:instrText xml:space="preserve"> PAGEREF _Toc32622 </w:instrText>
        </w:r>
        <w:r w:rsidR="002A2886">
          <w:rPr>
            <w:sz w:val="24"/>
            <w:szCs w:val="24"/>
          </w:rPr>
          <w:fldChar w:fldCharType="separate"/>
        </w:r>
        <w:r w:rsidR="002A2886">
          <w:rPr>
            <w:sz w:val="24"/>
            <w:szCs w:val="24"/>
          </w:rPr>
          <w:t>13</w:t>
        </w:r>
        <w:r w:rsidR="002A2886">
          <w:rPr>
            <w:sz w:val="24"/>
            <w:szCs w:val="24"/>
          </w:rPr>
          <w:fldChar w:fldCharType="end"/>
        </w:r>
      </w:hyperlink>
    </w:p>
    <w:p w14:paraId="03C0C13E" w14:textId="77777777" w:rsidR="008A0206" w:rsidRDefault="009944B7">
      <w:pPr>
        <w:pStyle w:val="20"/>
        <w:tabs>
          <w:tab w:val="right" w:leader="dot" w:pos="8300"/>
        </w:tabs>
        <w:ind w:left="400"/>
        <w:rPr>
          <w:sz w:val="24"/>
          <w:szCs w:val="24"/>
        </w:rPr>
      </w:pPr>
      <w:hyperlink w:anchor="_Toc1464" w:history="1">
        <w:r w:rsidR="002A2886">
          <w:rPr>
            <w:sz w:val="24"/>
            <w:szCs w:val="24"/>
          </w:rPr>
          <w:t>3.6</w:t>
        </w:r>
        <w:r w:rsidR="002A2886">
          <w:rPr>
            <w:sz w:val="24"/>
            <w:szCs w:val="24"/>
          </w:rPr>
          <w:t>项目变动情况</w:t>
        </w:r>
        <w:r w:rsidR="002A2886">
          <w:rPr>
            <w:sz w:val="24"/>
            <w:szCs w:val="24"/>
          </w:rPr>
          <w:tab/>
        </w:r>
        <w:r w:rsidR="002A2886">
          <w:rPr>
            <w:sz w:val="24"/>
            <w:szCs w:val="24"/>
          </w:rPr>
          <w:fldChar w:fldCharType="begin"/>
        </w:r>
        <w:r w:rsidR="002A2886">
          <w:rPr>
            <w:sz w:val="24"/>
            <w:szCs w:val="24"/>
          </w:rPr>
          <w:instrText xml:space="preserve"> PAGEREF _Toc1464 </w:instrText>
        </w:r>
        <w:r w:rsidR="002A2886">
          <w:rPr>
            <w:sz w:val="24"/>
            <w:szCs w:val="24"/>
          </w:rPr>
          <w:fldChar w:fldCharType="separate"/>
        </w:r>
        <w:r w:rsidR="002A2886">
          <w:rPr>
            <w:sz w:val="24"/>
            <w:szCs w:val="24"/>
          </w:rPr>
          <w:t>15</w:t>
        </w:r>
        <w:r w:rsidR="002A2886">
          <w:rPr>
            <w:sz w:val="24"/>
            <w:szCs w:val="24"/>
          </w:rPr>
          <w:fldChar w:fldCharType="end"/>
        </w:r>
      </w:hyperlink>
    </w:p>
    <w:p w14:paraId="14C20FEA" w14:textId="77777777" w:rsidR="008A0206" w:rsidRDefault="009944B7">
      <w:pPr>
        <w:pStyle w:val="10"/>
        <w:tabs>
          <w:tab w:val="right" w:leader="dot" w:pos="8300"/>
        </w:tabs>
        <w:rPr>
          <w:sz w:val="24"/>
          <w:szCs w:val="24"/>
        </w:rPr>
      </w:pPr>
      <w:hyperlink w:anchor="_Toc17143" w:history="1">
        <w:r w:rsidR="002A2886">
          <w:rPr>
            <w:sz w:val="24"/>
            <w:szCs w:val="24"/>
          </w:rPr>
          <w:t>4</w:t>
        </w:r>
        <w:r w:rsidR="002A2886">
          <w:rPr>
            <w:sz w:val="24"/>
            <w:szCs w:val="24"/>
          </w:rPr>
          <w:t>、环境保护设施</w:t>
        </w:r>
        <w:r w:rsidR="002A2886">
          <w:rPr>
            <w:sz w:val="24"/>
            <w:szCs w:val="24"/>
          </w:rPr>
          <w:tab/>
        </w:r>
        <w:r w:rsidR="002A2886">
          <w:rPr>
            <w:sz w:val="24"/>
            <w:szCs w:val="24"/>
          </w:rPr>
          <w:fldChar w:fldCharType="begin"/>
        </w:r>
        <w:r w:rsidR="002A2886">
          <w:rPr>
            <w:sz w:val="24"/>
            <w:szCs w:val="24"/>
          </w:rPr>
          <w:instrText xml:space="preserve"> PAGEREF _Toc17143 </w:instrText>
        </w:r>
        <w:r w:rsidR="002A2886">
          <w:rPr>
            <w:sz w:val="24"/>
            <w:szCs w:val="24"/>
          </w:rPr>
          <w:fldChar w:fldCharType="separate"/>
        </w:r>
        <w:r w:rsidR="002A2886">
          <w:rPr>
            <w:sz w:val="24"/>
            <w:szCs w:val="24"/>
          </w:rPr>
          <w:t>16</w:t>
        </w:r>
        <w:r w:rsidR="002A2886">
          <w:rPr>
            <w:sz w:val="24"/>
            <w:szCs w:val="24"/>
          </w:rPr>
          <w:fldChar w:fldCharType="end"/>
        </w:r>
      </w:hyperlink>
    </w:p>
    <w:p w14:paraId="73E933CF" w14:textId="77777777" w:rsidR="008A0206" w:rsidRDefault="009944B7">
      <w:pPr>
        <w:pStyle w:val="20"/>
        <w:tabs>
          <w:tab w:val="right" w:leader="dot" w:pos="8300"/>
        </w:tabs>
        <w:ind w:left="400"/>
        <w:rPr>
          <w:sz w:val="24"/>
          <w:szCs w:val="24"/>
        </w:rPr>
      </w:pPr>
      <w:hyperlink w:anchor="_Toc145" w:history="1">
        <w:r w:rsidR="002A2886">
          <w:rPr>
            <w:sz w:val="24"/>
            <w:szCs w:val="24"/>
          </w:rPr>
          <w:t xml:space="preserve">4.1 </w:t>
        </w:r>
        <w:r w:rsidR="002A2886">
          <w:rPr>
            <w:sz w:val="24"/>
            <w:szCs w:val="24"/>
          </w:rPr>
          <w:t>污染物治理</w:t>
        </w:r>
        <w:r w:rsidR="002A2886">
          <w:rPr>
            <w:sz w:val="24"/>
            <w:szCs w:val="24"/>
          </w:rPr>
          <w:t>/</w:t>
        </w:r>
        <w:r w:rsidR="002A2886">
          <w:rPr>
            <w:sz w:val="24"/>
            <w:szCs w:val="24"/>
          </w:rPr>
          <w:t>处置设施</w:t>
        </w:r>
        <w:r w:rsidR="002A2886">
          <w:rPr>
            <w:sz w:val="24"/>
            <w:szCs w:val="24"/>
          </w:rPr>
          <w:tab/>
        </w:r>
        <w:r w:rsidR="002A2886">
          <w:rPr>
            <w:sz w:val="24"/>
            <w:szCs w:val="24"/>
          </w:rPr>
          <w:fldChar w:fldCharType="begin"/>
        </w:r>
        <w:r w:rsidR="002A2886">
          <w:rPr>
            <w:sz w:val="24"/>
            <w:szCs w:val="24"/>
          </w:rPr>
          <w:instrText xml:space="preserve"> PAGEREF _Toc145 </w:instrText>
        </w:r>
        <w:r w:rsidR="002A2886">
          <w:rPr>
            <w:sz w:val="24"/>
            <w:szCs w:val="24"/>
          </w:rPr>
          <w:fldChar w:fldCharType="separate"/>
        </w:r>
        <w:r w:rsidR="002A2886">
          <w:rPr>
            <w:sz w:val="24"/>
            <w:szCs w:val="24"/>
          </w:rPr>
          <w:t>16</w:t>
        </w:r>
        <w:r w:rsidR="002A2886">
          <w:rPr>
            <w:sz w:val="24"/>
            <w:szCs w:val="24"/>
          </w:rPr>
          <w:fldChar w:fldCharType="end"/>
        </w:r>
      </w:hyperlink>
    </w:p>
    <w:p w14:paraId="5475880E" w14:textId="77777777" w:rsidR="008A0206" w:rsidRDefault="009944B7">
      <w:pPr>
        <w:pStyle w:val="31"/>
        <w:tabs>
          <w:tab w:val="right" w:leader="dot" w:pos="8300"/>
        </w:tabs>
        <w:ind w:left="800"/>
        <w:rPr>
          <w:sz w:val="24"/>
          <w:szCs w:val="24"/>
        </w:rPr>
      </w:pPr>
      <w:hyperlink w:anchor="_Toc30383" w:history="1">
        <w:r w:rsidR="002A2886">
          <w:rPr>
            <w:sz w:val="24"/>
            <w:szCs w:val="24"/>
          </w:rPr>
          <w:t xml:space="preserve">4.1.1 </w:t>
        </w:r>
        <w:r w:rsidR="002A2886">
          <w:rPr>
            <w:sz w:val="24"/>
            <w:szCs w:val="24"/>
          </w:rPr>
          <w:t>废水</w:t>
        </w:r>
        <w:r w:rsidR="002A2886">
          <w:rPr>
            <w:sz w:val="24"/>
            <w:szCs w:val="24"/>
          </w:rPr>
          <w:tab/>
        </w:r>
        <w:r w:rsidR="002A2886">
          <w:rPr>
            <w:sz w:val="24"/>
            <w:szCs w:val="24"/>
          </w:rPr>
          <w:fldChar w:fldCharType="begin"/>
        </w:r>
        <w:r w:rsidR="002A2886">
          <w:rPr>
            <w:sz w:val="24"/>
            <w:szCs w:val="24"/>
          </w:rPr>
          <w:instrText xml:space="preserve"> PAGEREF _Toc30383 </w:instrText>
        </w:r>
        <w:r w:rsidR="002A2886">
          <w:rPr>
            <w:sz w:val="24"/>
            <w:szCs w:val="24"/>
          </w:rPr>
          <w:fldChar w:fldCharType="separate"/>
        </w:r>
        <w:r w:rsidR="002A2886">
          <w:rPr>
            <w:sz w:val="24"/>
            <w:szCs w:val="24"/>
          </w:rPr>
          <w:t>16</w:t>
        </w:r>
        <w:r w:rsidR="002A2886">
          <w:rPr>
            <w:sz w:val="24"/>
            <w:szCs w:val="24"/>
          </w:rPr>
          <w:fldChar w:fldCharType="end"/>
        </w:r>
      </w:hyperlink>
    </w:p>
    <w:p w14:paraId="3BF164AB" w14:textId="77777777" w:rsidR="008A0206" w:rsidRDefault="009944B7">
      <w:pPr>
        <w:pStyle w:val="31"/>
        <w:tabs>
          <w:tab w:val="right" w:leader="dot" w:pos="8300"/>
        </w:tabs>
        <w:ind w:left="800"/>
        <w:rPr>
          <w:sz w:val="24"/>
          <w:szCs w:val="24"/>
        </w:rPr>
      </w:pPr>
      <w:hyperlink w:anchor="_Toc6853" w:history="1">
        <w:r w:rsidR="002A2886">
          <w:rPr>
            <w:sz w:val="24"/>
            <w:szCs w:val="24"/>
          </w:rPr>
          <w:t xml:space="preserve">4.1.2 </w:t>
        </w:r>
        <w:r w:rsidR="002A2886">
          <w:rPr>
            <w:sz w:val="24"/>
            <w:szCs w:val="24"/>
          </w:rPr>
          <w:t>废气</w:t>
        </w:r>
        <w:r w:rsidR="002A2886">
          <w:rPr>
            <w:sz w:val="24"/>
            <w:szCs w:val="24"/>
          </w:rPr>
          <w:tab/>
        </w:r>
        <w:r w:rsidR="002A2886">
          <w:rPr>
            <w:sz w:val="24"/>
            <w:szCs w:val="24"/>
          </w:rPr>
          <w:fldChar w:fldCharType="begin"/>
        </w:r>
        <w:r w:rsidR="002A2886">
          <w:rPr>
            <w:sz w:val="24"/>
            <w:szCs w:val="24"/>
          </w:rPr>
          <w:instrText xml:space="preserve"> PAGEREF _Toc6853 </w:instrText>
        </w:r>
        <w:r w:rsidR="002A2886">
          <w:rPr>
            <w:sz w:val="24"/>
            <w:szCs w:val="24"/>
          </w:rPr>
          <w:fldChar w:fldCharType="separate"/>
        </w:r>
        <w:r w:rsidR="002A2886">
          <w:rPr>
            <w:sz w:val="24"/>
            <w:szCs w:val="24"/>
          </w:rPr>
          <w:t>16</w:t>
        </w:r>
        <w:r w:rsidR="002A2886">
          <w:rPr>
            <w:sz w:val="24"/>
            <w:szCs w:val="24"/>
          </w:rPr>
          <w:fldChar w:fldCharType="end"/>
        </w:r>
      </w:hyperlink>
    </w:p>
    <w:p w14:paraId="36AFB6F5" w14:textId="77777777" w:rsidR="008A0206" w:rsidRDefault="009944B7">
      <w:pPr>
        <w:pStyle w:val="31"/>
        <w:tabs>
          <w:tab w:val="right" w:leader="dot" w:pos="8300"/>
        </w:tabs>
        <w:ind w:left="800"/>
        <w:rPr>
          <w:sz w:val="24"/>
          <w:szCs w:val="24"/>
        </w:rPr>
      </w:pPr>
      <w:hyperlink w:anchor="_Toc10646" w:history="1">
        <w:r w:rsidR="002A2886">
          <w:rPr>
            <w:sz w:val="24"/>
            <w:szCs w:val="24"/>
          </w:rPr>
          <w:t xml:space="preserve">4.1.3 </w:t>
        </w:r>
        <w:r w:rsidR="002A2886">
          <w:rPr>
            <w:sz w:val="24"/>
            <w:szCs w:val="24"/>
          </w:rPr>
          <w:t>噪声</w:t>
        </w:r>
        <w:r w:rsidR="002A2886">
          <w:rPr>
            <w:sz w:val="24"/>
            <w:szCs w:val="24"/>
          </w:rPr>
          <w:tab/>
        </w:r>
        <w:r w:rsidR="002A2886">
          <w:rPr>
            <w:sz w:val="24"/>
            <w:szCs w:val="24"/>
          </w:rPr>
          <w:fldChar w:fldCharType="begin"/>
        </w:r>
        <w:r w:rsidR="002A2886">
          <w:rPr>
            <w:sz w:val="24"/>
            <w:szCs w:val="24"/>
          </w:rPr>
          <w:instrText xml:space="preserve"> PAGEREF _Toc10646 </w:instrText>
        </w:r>
        <w:r w:rsidR="002A2886">
          <w:rPr>
            <w:sz w:val="24"/>
            <w:szCs w:val="24"/>
          </w:rPr>
          <w:fldChar w:fldCharType="separate"/>
        </w:r>
        <w:r w:rsidR="002A2886">
          <w:rPr>
            <w:sz w:val="24"/>
            <w:szCs w:val="24"/>
          </w:rPr>
          <w:t>22</w:t>
        </w:r>
        <w:r w:rsidR="002A2886">
          <w:rPr>
            <w:sz w:val="24"/>
            <w:szCs w:val="24"/>
          </w:rPr>
          <w:fldChar w:fldCharType="end"/>
        </w:r>
      </w:hyperlink>
    </w:p>
    <w:p w14:paraId="0E0AAFBF" w14:textId="77777777" w:rsidR="008A0206" w:rsidRDefault="009944B7">
      <w:pPr>
        <w:pStyle w:val="31"/>
        <w:tabs>
          <w:tab w:val="right" w:leader="dot" w:pos="8300"/>
        </w:tabs>
        <w:ind w:left="800"/>
        <w:rPr>
          <w:sz w:val="24"/>
          <w:szCs w:val="24"/>
        </w:rPr>
      </w:pPr>
      <w:hyperlink w:anchor="_Toc28256" w:history="1">
        <w:r w:rsidR="002A2886">
          <w:rPr>
            <w:sz w:val="24"/>
            <w:szCs w:val="24"/>
          </w:rPr>
          <w:t xml:space="preserve">4.1.4 </w:t>
        </w:r>
        <w:r w:rsidR="002A2886">
          <w:rPr>
            <w:sz w:val="24"/>
            <w:szCs w:val="24"/>
          </w:rPr>
          <w:t>固体废物影响及治理措施</w:t>
        </w:r>
        <w:r w:rsidR="002A2886">
          <w:rPr>
            <w:sz w:val="24"/>
            <w:szCs w:val="24"/>
          </w:rPr>
          <w:tab/>
        </w:r>
        <w:r w:rsidR="002A2886">
          <w:rPr>
            <w:sz w:val="24"/>
            <w:szCs w:val="24"/>
          </w:rPr>
          <w:fldChar w:fldCharType="begin"/>
        </w:r>
        <w:r w:rsidR="002A2886">
          <w:rPr>
            <w:sz w:val="24"/>
            <w:szCs w:val="24"/>
          </w:rPr>
          <w:instrText xml:space="preserve"> PAGEREF _Toc28256 </w:instrText>
        </w:r>
        <w:r w:rsidR="002A2886">
          <w:rPr>
            <w:sz w:val="24"/>
            <w:szCs w:val="24"/>
          </w:rPr>
          <w:fldChar w:fldCharType="separate"/>
        </w:r>
        <w:r w:rsidR="002A2886">
          <w:rPr>
            <w:sz w:val="24"/>
            <w:szCs w:val="24"/>
          </w:rPr>
          <w:t>23</w:t>
        </w:r>
        <w:r w:rsidR="002A2886">
          <w:rPr>
            <w:sz w:val="24"/>
            <w:szCs w:val="24"/>
          </w:rPr>
          <w:fldChar w:fldCharType="end"/>
        </w:r>
      </w:hyperlink>
    </w:p>
    <w:p w14:paraId="4B04E497" w14:textId="77777777" w:rsidR="008A0206" w:rsidRDefault="009944B7">
      <w:pPr>
        <w:pStyle w:val="20"/>
        <w:tabs>
          <w:tab w:val="right" w:leader="dot" w:pos="8300"/>
        </w:tabs>
        <w:ind w:left="400"/>
        <w:rPr>
          <w:sz w:val="24"/>
          <w:szCs w:val="24"/>
        </w:rPr>
      </w:pPr>
      <w:hyperlink w:anchor="_Toc2002" w:history="1">
        <w:r w:rsidR="002A2886">
          <w:rPr>
            <w:sz w:val="24"/>
            <w:szCs w:val="24"/>
          </w:rPr>
          <w:t xml:space="preserve">4.2 </w:t>
        </w:r>
        <w:r w:rsidR="002A2886">
          <w:rPr>
            <w:sz w:val="24"/>
            <w:szCs w:val="24"/>
          </w:rPr>
          <w:t>其他环保设施</w:t>
        </w:r>
        <w:r w:rsidR="002A2886">
          <w:rPr>
            <w:sz w:val="24"/>
            <w:szCs w:val="24"/>
          </w:rPr>
          <w:tab/>
        </w:r>
        <w:r w:rsidR="002A2886">
          <w:rPr>
            <w:sz w:val="24"/>
            <w:szCs w:val="24"/>
          </w:rPr>
          <w:fldChar w:fldCharType="begin"/>
        </w:r>
        <w:r w:rsidR="002A2886">
          <w:rPr>
            <w:sz w:val="24"/>
            <w:szCs w:val="24"/>
          </w:rPr>
          <w:instrText xml:space="preserve"> PAGEREF _Toc2002 </w:instrText>
        </w:r>
        <w:r w:rsidR="002A2886">
          <w:rPr>
            <w:sz w:val="24"/>
            <w:szCs w:val="24"/>
          </w:rPr>
          <w:fldChar w:fldCharType="separate"/>
        </w:r>
        <w:r w:rsidR="002A2886">
          <w:rPr>
            <w:sz w:val="24"/>
            <w:szCs w:val="24"/>
          </w:rPr>
          <w:t>24</w:t>
        </w:r>
        <w:r w:rsidR="002A2886">
          <w:rPr>
            <w:sz w:val="24"/>
            <w:szCs w:val="24"/>
          </w:rPr>
          <w:fldChar w:fldCharType="end"/>
        </w:r>
      </w:hyperlink>
    </w:p>
    <w:p w14:paraId="15C24329" w14:textId="77777777" w:rsidR="008A0206" w:rsidRDefault="009944B7">
      <w:pPr>
        <w:pStyle w:val="31"/>
        <w:tabs>
          <w:tab w:val="right" w:leader="dot" w:pos="8300"/>
        </w:tabs>
        <w:ind w:left="800"/>
        <w:rPr>
          <w:sz w:val="24"/>
          <w:szCs w:val="24"/>
        </w:rPr>
      </w:pPr>
      <w:hyperlink w:anchor="_Toc22780" w:history="1">
        <w:r w:rsidR="002A2886">
          <w:rPr>
            <w:sz w:val="24"/>
            <w:szCs w:val="24"/>
          </w:rPr>
          <w:t xml:space="preserve">4.2.1 </w:t>
        </w:r>
        <w:r w:rsidR="002A2886">
          <w:rPr>
            <w:sz w:val="24"/>
            <w:szCs w:val="24"/>
          </w:rPr>
          <w:t>环境风险防范设施</w:t>
        </w:r>
        <w:r w:rsidR="002A2886">
          <w:rPr>
            <w:sz w:val="24"/>
            <w:szCs w:val="24"/>
          </w:rPr>
          <w:tab/>
        </w:r>
        <w:r w:rsidR="002A2886">
          <w:rPr>
            <w:sz w:val="24"/>
            <w:szCs w:val="24"/>
          </w:rPr>
          <w:fldChar w:fldCharType="begin"/>
        </w:r>
        <w:r w:rsidR="002A2886">
          <w:rPr>
            <w:sz w:val="24"/>
            <w:szCs w:val="24"/>
          </w:rPr>
          <w:instrText xml:space="preserve"> PAGEREF _Toc22780 </w:instrText>
        </w:r>
        <w:r w:rsidR="002A2886">
          <w:rPr>
            <w:sz w:val="24"/>
            <w:szCs w:val="24"/>
          </w:rPr>
          <w:fldChar w:fldCharType="separate"/>
        </w:r>
        <w:r w:rsidR="002A2886">
          <w:rPr>
            <w:sz w:val="24"/>
            <w:szCs w:val="24"/>
          </w:rPr>
          <w:t>24</w:t>
        </w:r>
        <w:r w:rsidR="002A2886">
          <w:rPr>
            <w:sz w:val="24"/>
            <w:szCs w:val="24"/>
          </w:rPr>
          <w:fldChar w:fldCharType="end"/>
        </w:r>
      </w:hyperlink>
    </w:p>
    <w:p w14:paraId="58972840" w14:textId="77777777" w:rsidR="008A0206" w:rsidRDefault="009944B7">
      <w:pPr>
        <w:pStyle w:val="31"/>
        <w:tabs>
          <w:tab w:val="right" w:leader="dot" w:pos="8300"/>
        </w:tabs>
        <w:ind w:left="800"/>
        <w:rPr>
          <w:sz w:val="24"/>
          <w:szCs w:val="24"/>
        </w:rPr>
      </w:pPr>
      <w:hyperlink w:anchor="_Toc20017" w:history="1">
        <w:r w:rsidR="002A2886">
          <w:rPr>
            <w:sz w:val="24"/>
            <w:szCs w:val="24"/>
          </w:rPr>
          <w:t xml:space="preserve">4.2.2 </w:t>
        </w:r>
        <w:r w:rsidR="002A2886">
          <w:rPr>
            <w:rFonts w:hint="eastAsia"/>
            <w:sz w:val="24"/>
            <w:szCs w:val="24"/>
          </w:rPr>
          <w:t>规范化排污口、监测设施及在线监测装置</w:t>
        </w:r>
        <w:r w:rsidR="002A2886">
          <w:rPr>
            <w:sz w:val="24"/>
            <w:szCs w:val="24"/>
          </w:rPr>
          <w:tab/>
        </w:r>
        <w:r w:rsidR="002A2886">
          <w:rPr>
            <w:sz w:val="24"/>
            <w:szCs w:val="24"/>
          </w:rPr>
          <w:fldChar w:fldCharType="begin"/>
        </w:r>
        <w:r w:rsidR="002A2886">
          <w:rPr>
            <w:sz w:val="24"/>
            <w:szCs w:val="24"/>
          </w:rPr>
          <w:instrText xml:space="preserve"> PAGEREF _Toc20017 </w:instrText>
        </w:r>
        <w:r w:rsidR="002A2886">
          <w:rPr>
            <w:sz w:val="24"/>
            <w:szCs w:val="24"/>
          </w:rPr>
          <w:fldChar w:fldCharType="separate"/>
        </w:r>
        <w:r w:rsidR="002A2886">
          <w:rPr>
            <w:sz w:val="24"/>
            <w:szCs w:val="24"/>
          </w:rPr>
          <w:t>25</w:t>
        </w:r>
        <w:r w:rsidR="002A2886">
          <w:rPr>
            <w:sz w:val="24"/>
            <w:szCs w:val="24"/>
          </w:rPr>
          <w:fldChar w:fldCharType="end"/>
        </w:r>
      </w:hyperlink>
    </w:p>
    <w:p w14:paraId="39F00D78" w14:textId="77777777" w:rsidR="008A0206" w:rsidRDefault="009944B7">
      <w:pPr>
        <w:pStyle w:val="20"/>
        <w:tabs>
          <w:tab w:val="right" w:leader="dot" w:pos="8300"/>
        </w:tabs>
        <w:ind w:left="400"/>
        <w:rPr>
          <w:sz w:val="24"/>
          <w:szCs w:val="24"/>
        </w:rPr>
      </w:pPr>
      <w:hyperlink w:anchor="_Toc12518" w:history="1">
        <w:r w:rsidR="002A2886">
          <w:rPr>
            <w:sz w:val="24"/>
            <w:szCs w:val="24"/>
          </w:rPr>
          <w:t xml:space="preserve">4.3 </w:t>
        </w:r>
        <w:r w:rsidR="002A2886">
          <w:rPr>
            <w:sz w:val="24"/>
            <w:szCs w:val="24"/>
          </w:rPr>
          <w:t>环保</w:t>
        </w:r>
        <w:r w:rsidR="002A2886">
          <w:rPr>
            <w:rFonts w:hint="eastAsia"/>
            <w:sz w:val="24"/>
            <w:szCs w:val="24"/>
          </w:rPr>
          <w:t>设施</w:t>
        </w:r>
        <w:r w:rsidR="002A2886">
          <w:rPr>
            <w:sz w:val="24"/>
            <w:szCs w:val="24"/>
          </w:rPr>
          <w:t>投资及</w:t>
        </w:r>
        <w:r w:rsidR="002A2886">
          <w:rPr>
            <w:sz w:val="24"/>
            <w:szCs w:val="24"/>
          </w:rPr>
          <w:t>“</w:t>
        </w:r>
        <w:r w:rsidR="002A2886">
          <w:rPr>
            <w:sz w:val="24"/>
            <w:szCs w:val="24"/>
          </w:rPr>
          <w:t>三同时</w:t>
        </w:r>
        <w:r w:rsidR="002A2886">
          <w:rPr>
            <w:sz w:val="24"/>
            <w:szCs w:val="24"/>
          </w:rPr>
          <w:t>”</w:t>
        </w:r>
        <w:r w:rsidR="002A2886">
          <w:rPr>
            <w:sz w:val="24"/>
            <w:szCs w:val="24"/>
          </w:rPr>
          <w:t>制度执行情况</w:t>
        </w:r>
        <w:r w:rsidR="002A2886">
          <w:rPr>
            <w:sz w:val="24"/>
            <w:szCs w:val="24"/>
          </w:rPr>
          <w:tab/>
        </w:r>
        <w:r w:rsidR="002A2886">
          <w:rPr>
            <w:sz w:val="24"/>
            <w:szCs w:val="24"/>
          </w:rPr>
          <w:fldChar w:fldCharType="begin"/>
        </w:r>
        <w:r w:rsidR="002A2886">
          <w:rPr>
            <w:sz w:val="24"/>
            <w:szCs w:val="24"/>
          </w:rPr>
          <w:instrText xml:space="preserve"> PAGEREF _Toc12518 </w:instrText>
        </w:r>
        <w:r w:rsidR="002A2886">
          <w:rPr>
            <w:sz w:val="24"/>
            <w:szCs w:val="24"/>
          </w:rPr>
          <w:fldChar w:fldCharType="separate"/>
        </w:r>
        <w:r w:rsidR="002A2886">
          <w:rPr>
            <w:sz w:val="24"/>
            <w:szCs w:val="24"/>
          </w:rPr>
          <w:t>26</w:t>
        </w:r>
        <w:r w:rsidR="002A2886">
          <w:rPr>
            <w:sz w:val="24"/>
            <w:szCs w:val="24"/>
          </w:rPr>
          <w:fldChar w:fldCharType="end"/>
        </w:r>
      </w:hyperlink>
    </w:p>
    <w:p w14:paraId="494195DA" w14:textId="77777777" w:rsidR="008A0206" w:rsidRDefault="009944B7">
      <w:pPr>
        <w:pStyle w:val="31"/>
        <w:tabs>
          <w:tab w:val="right" w:leader="dot" w:pos="8300"/>
        </w:tabs>
        <w:ind w:left="800"/>
        <w:rPr>
          <w:sz w:val="24"/>
          <w:szCs w:val="24"/>
        </w:rPr>
      </w:pPr>
      <w:hyperlink w:anchor="_Toc3199" w:history="1">
        <w:r w:rsidR="002A2886">
          <w:rPr>
            <w:sz w:val="24"/>
            <w:szCs w:val="24"/>
          </w:rPr>
          <w:t>4.3.1</w:t>
        </w:r>
        <w:r w:rsidR="002A2886">
          <w:rPr>
            <w:sz w:val="24"/>
            <w:szCs w:val="24"/>
          </w:rPr>
          <w:t>环保投资</w:t>
        </w:r>
        <w:r w:rsidR="002A2886">
          <w:rPr>
            <w:sz w:val="24"/>
            <w:szCs w:val="24"/>
          </w:rPr>
          <w:tab/>
        </w:r>
        <w:r w:rsidR="002A2886">
          <w:rPr>
            <w:sz w:val="24"/>
            <w:szCs w:val="24"/>
          </w:rPr>
          <w:fldChar w:fldCharType="begin"/>
        </w:r>
        <w:r w:rsidR="002A2886">
          <w:rPr>
            <w:sz w:val="24"/>
            <w:szCs w:val="24"/>
          </w:rPr>
          <w:instrText xml:space="preserve"> PAGEREF _Toc3199 </w:instrText>
        </w:r>
        <w:r w:rsidR="002A2886">
          <w:rPr>
            <w:sz w:val="24"/>
            <w:szCs w:val="24"/>
          </w:rPr>
          <w:fldChar w:fldCharType="separate"/>
        </w:r>
        <w:r w:rsidR="002A2886">
          <w:rPr>
            <w:sz w:val="24"/>
            <w:szCs w:val="24"/>
          </w:rPr>
          <w:t>26</w:t>
        </w:r>
        <w:r w:rsidR="002A2886">
          <w:rPr>
            <w:sz w:val="24"/>
            <w:szCs w:val="24"/>
          </w:rPr>
          <w:fldChar w:fldCharType="end"/>
        </w:r>
      </w:hyperlink>
    </w:p>
    <w:p w14:paraId="741E9D31" w14:textId="77777777" w:rsidR="008A0206" w:rsidRDefault="009944B7">
      <w:pPr>
        <w:pStyle w:val="31"/>
        <w:tabs>
          <w:tab w:val="right" w:leader="dot" w:pos="8300"/>
        </w:tabs>
        <w:ind w:left="800"/>
        <w:rPr>
          <w:sz w:val="24"/>
          <w:szCs w:val="24"/>
        </w:rPr>
      </w:pPr>
      <w:hyperlink w:anchor="_Toc20093" w:history="1">
        <w:r w:rsidR="002A2886">
          <w:rPr>
            <w:sz w:val="24"/>
            <w:szCs w:val="24"/>
          </w:rPr>
          <w:t>4.3.2“</w:t>
        </w:r>
        <w:r w:rsidR="002A2886">
          <w:rPr>
            <w:sz w:val="24"/>
            <w:szCs w:val="24"/>
          </w:rPr>
          <w:t>三同时</w:t>
        </w:r>
        <w:r w:rsidR="002A2886">
          <w:rPr>
            <w:sz w:val="24"/>
            <w:szCs w:val="24"/>
          </w:rPr>
          <w:t>”</w:t>
        </w:r>
        <w:r w:rsidR="002A2886">
          <w:rPr>
            <w:sz w:val="24"/>
            <w:szCs w:val="24"/>
          </w:rPr>
          <w:t>制度执行情况</w:t>
        </w:r>
        <w:r w:rsidR="002A2886">
          <w:rPr>
            <w:sz w:val="24"/>
            <w:szCs w:val="24"/>
          </w:rPr>
          <w:tab/>
        </w:r>
        <w:r w:rsidR="002A2886">
          <w:rPr>
            <w:sz w:val="24"/>
            <w:szCs w:val="24"/>
          </w:rPr>
          <w:fldChar w:fldCharType="begin"/>
        </w:r>
        <w:r w:rsidR="002A2886">
          <w:rPr>
            <w:sz w:val="24"/>
            <w:szCs w:val="24"/>
          </w:rPr>
          <w:instrText xml:space="preserve"> PAGEREF _Toc20093 </w:instrText>
        </w:r>
        <w:r w:rsidR="002A2886">
          <w:rPr>
            <w:sz w:val="24"/>
            <w:szCs w:val="24"/>
          </w:rPr>
          <w:fldChar w:fldCharType="separate"/>
        </w:r>
        <w:r w:rsidR="002A2886">
          <w:rPr>
            <w:sz w:val="24"/>
            <w:szCs w:val="24"/>
          </w:rPr>
          <w:t>26</w:t>
        </w:r>
        <w:r w:rsidR="002A2886">
          <w:rPr>
            <w:sz w:val="24"/>
            <w:szCs w:val="24"/>
          </w:rPr>
          <w:fldChar w:fldCharType="end"/>
        </w:r>
      </w:hyperlink>
    </w:p>
    <w:p w14:paraId="55814833" w14:textId="77777777" w:rsidR="008A0206" w:rsidRDefault="009944B7">
      <w:pPr>
        <w:pStyle w:val="10"/>
        <w:tabs>
          <w:tab w:val="right" w:leader="dot" w:pos="8300"/>
        </w:tabs>
        <w:rPr>
          <w:sz w:val="24"/>
          <w:szCs w:val="24"/>
        </w:rPr>
      </w:pPr>
      <w:hyperlink w:anchor="_Toc10835" w:history="1">
        <w:r w:rsidR="002A2886">
          <w:rPr>
            <w:bCs/>
            <w:sz w:val="24"/>
            <w:szCs w:val="24"/>
          </w:rPr>
          <w:t>5</w:t>
        </w:r>
        <w:r w:rsidR="002A2886">
          <w:rPr>
            <w:bCs/>
            <w:sz w:val="24"/>
            <w:szCs w:val="24"/>
          </w:rPr>
          <w:t>、建设项目环评报告书（表）的主要结论与建议及审批部门审批决定</w:t>
        </w:r>
        <w:r w:rsidR="002A2886">
          <w:rPr>
            <w:sz w:val="24"/>
            <w:szCs w:val="24"/>
          </w:rPr>
          <w:tab/>
        </w:r>
        <w:r w:rsidR="002A2886">
          <w:rPr>
            <w:sz w:val="24"/>
            <w:szCs w:val="24"/>
          </w:rPr>
          <w:fldChar w:fldCharType="begin"/>
        </w:r>
        <w:r w:rsidR="002A2886">
          <w:rPr>
            <w:sz w:val="24"/>
            <w:szCs w:val="24"/>
          </w:rPr>
          <w:instrText xml:space="preserve"> PAGEREF _Toc10835 </w:instrText>
        </w:r>
        <w:r w:rsidR="002A2886">
          <w:rPr>
            <w:sz w:val="24"/>
            <w:szCs w:val="24"/>
          </w:rPr>
          <w:fldChar w:fldCharType="separate"/>
        </w:r>
        <w:r w:rsidR="002A2886">
          <w:rPr>
            <w:sz w:val="24"/>
            <w:szCs w:val="24"/>
          </w:rPr>
          <w:t>29</w:t>
        </w:r>
        <w:r w:rsidR="002A2886">
          <w:rPr>
            <w:sz w:val="24"/>
            <w:szCs w:val="24"/>
          </w:rPr>
          <w:fldChar w:fldCharType="end"/>
        </w:r>
      </w:hyperlink>
    </w:p>
    <w:p w14:paraId="5BBBBFD7" w14:textId="77777777" w:rsidR="008A0206" w:rsidRDefault="009944B7">
      <w:pPr>
        <w:pStyle w:val="20"/>
        <w:tabs>
          <w:tab w:val="right" w:leader="dot" w:pos="8300"/>
        </w:tabs>
        <w:ind w:left="400"/>
        <w:rPr>
          <w:sz w:val="24"/>
          <w:szCs w:val="24"/>
        </w:rPr>
      </w:pPr>
      <w:hyperlink w:anchor="_Toc4304" w:history="1">
        <w:r w:rsidR="002A2886">
          <w:rPr>
            <w:sz w:val="24"/>
            <w:szCs w:val="24"/>
          </w:rPr>
          <w:t xml:space="preserve">5.1 </w:t>
        </w:r>
        <w:r w:rsidR="002A2886">
          <w:rPr>
            <w:sz w:val="24"/>
            <w:szCs w:val="24"/>
          </w:rPr>
          <w:t>建设项目环评报告书（表）的主要结论与建议</w:t>
        </w:r>
        <w:r w:rsidR="002A2886">
          <w:rPr>
            <w:sz w:val="24"/>
            <w:szCs w:val="24"/>
          </w:rPr>
          <w:tab/>
        </w:r>
        <w:r w:rsidR="002A2886">
          <w:rPr>
            <w:sz w:val="24"/>
            <w:szCs w:val="24"/>
          </w:rPr>
          <w:fldChar w:fldCharType="begin"/>
        </w:r>
        <w:r w:rsidR="002A2886">
          <w:rPr>
            <w:sz w:val="24"/>
            <w:szCs w:val="24"/>
          </w:rPr>
          <w:instrText xml:space="preserve"> PAGEREF _Toc4304 </w:instrText>
        </w:r>
        <w:r w:rsidR="002A2886">
          <w:rPr>
            <w:sz w:val="24"/>
            <w:szCs w:val="24"/>
          </w:rPr>
          <w:fldChar w:fldCharType="separate"/>
        </w:r>
        <w:r w:rsidR="002A2886">
          <w:rPr>
            <w:sz w:val="24"/>
            <w:szCs w:val="24"/>
          </w:rPr>
          <w:t>29</w:t>
        </w:r>
        <w:r w:rsidR="002A2886">
          <w:rPr>
            <w:sz w:val="24"/>
            <w:szCs w:val="24"/>
          </w:rPr>
          <w:fldChar w:fldCharType="end"/>
        </w:r>
      </w:hyperlink>
    </w:p>
    <w:p w14:paraId="4CBB89D9" w14:textId="77777777" w:rsidR="008A0206" w:rsidRDefault="009944B7">
      <w:pPr>
        <w:pStyle w:val="20"/>
        <w:tabs>
          <w:tab w:val="right" w:leader="dot" w:pos="8300"/>
        </w:tabs>
        <w:ind w:left="400"/>
        <w:rPr>
          <w:sz w:val="24"/>
          <w:szCs w:val="24"/>
        </w:rPr>
      </w:pPr>
      <w:hyperlink w:anchor="_Toc20494" w:history="1">
        <w:r w:rsidR="002A2886">
          <w:rPr>
            <w:sz w:val="24"/>
            <w:szCs w:val="24"/>
          </w:rPr>
          <w:t xml:space="preserve">5.2 </w:t>
        </w:r>
        <w:r w:rsidR="002A2886">
          <w:rPr>
            <w:sz w:val="24"/>
            <w:szCs w:val="24"/>
          </w:rPr>
          <w:t>审批部门审批决定</w:t>
        </w:r>
        <w:r w:rsidR="002A2886">
          <w:rPr>
            <w:sz w:val="24"/>
            <w:szCs w:val="24"/>
          </w:rPr>
          <w:tab/>
        </w:r>
        <w:r w:rsidR="002A2886">
          <w:rPr>
            <w:sz w:val="24"/>
            <w:szCs w:val="24"/>
          </w:rPr>
          <w:fldChar w:fldCharType="begin"/>
        </w:r>
        <w:r w:rsidR="002A2886">
          <w:rPr>
            <w:sz w:val="24"/>
            <w:szCs w:val="24"/>
          </w:rPr>
          <w:instrText xml:space="preserve"> PAGEREF _Toc20494 </w:instrText>
        </w:r>
        <w:r w:rsidR="002A2886">
          <w:rPr>
            <w:sz w:val="24"/>
            <w:szCs w:val="24"/>
          </w:rPr>
          <w:fldChar w:fldCharType="separate"/>
        </w:r>
        <w:r w:rsidR="002A2886">
          <w:rPr>
            <w:sz w:val="24"/>
            <w:szCs w:val="24"/>
          </w:rPr>
          <w:t>30</w:t>
        </w:r>
        <w:r w:rsidR="002A2886">
          <w:rPr>
            <w:sz w:val="24"/>
            <w:szCs w:val="24"/>
          </w:rPr>
          <w:fldChar w:fldCharType="end"/>
        </w:r>
      </w:hyperlink>
    </w:p>
    <w:p w14:paraId="51A43581" w14:textId="77777777" w:rsidR="008A0206" w:rsidRDefault="009944B7">
      <w:pPr>
        <w:pStyle w:val="10"/>
        <w:tabs>
          <w:tab w:val="right" w:leader="dot" w:pos="8300"/>
        </w:tabs>
        <w:rPr>
          <w:sz w:val="24"/>
          <w:szCs w:val="24"/>
        </w:rPr>
      </w:pPr>
      <w:hyperlink w:anchor="_Toc772" w:history="1">
        <w:r w:rsidR="002A2886">
          <w:rPr>
            <w:sz w:val="24"/>
            <w:szCs w:val="24"/>
          </w:rPr>
          <w:t>6</w:t>
        </w:r>
        <w:r w:rsidR="002A2886">
          <w:rPr>
            <w:sz w:val="24"/>
            <w:szCs w:val="24"/>
          </w:rPr>
          <w:t>、验收监测评价标准</w:t>
        </w:r>
        <w:r w:rsidR="002A2886">
          <w:rPr>
            <w:sz w:val="24"/>
            <w:szCs w:val="24"/>
          </w:rPr>
          <w:tab/>
        </w:r>
        <w:r w:rsidR="002A2886">
          <w:rPr>
            <w:sz w:val="24"/>
            <w:szCs w:val="24"/>
          </w:rPr>
          <w:fldChar w:fldCharType="begin"/>
        </w:r>
        <w:r w:rsidR="002A2886">
          <w:rPr>
            <w:sz w:val="24"/>
            <w:szCs w:val="24"/>
          </w:rPr>
          <w:instrText xml:space="preserve"> PAGEREF _Toc772 </w:instrText>
        </w:r>
        <w:r w:rsidR="002A2886">
          <w:rPr>
            <w:sz w:val="24"/>
            <w:szCs w:val="24"/>
          </w:rPr>
          <w:fldChar w:fldCharType="separate"/>
        </w:r>
        <w:r w:rsidR="002A2886">
          <w:rPr>
            <w:sz w:val="24"/>
            <w:szCs w:val="24"/>
          </w:rPr>
          <w:t>33</w:t>
        </w:r>
        <w:r w:rsidR="002A2886">
          <w:rPr>
            <w:sz w:val="24"/>
            <w:szCs w:val="24"/>
          </w:rPr>
          <w:fldChar w:fldCharType="end"/>
        </w:r>
      </w:hyperlink>
    </w:p>
    <w:p w14:paraId="23A57061" w14:textId="77777777" w:rsidR="008A0206" w:rsidRDefault="009944B7">
      <w:pPr>
        <w:pStyle w:val="20"/>
        <w:tabs>
          <w:tab w:val="right" w:leader="dot" w:pos="8300"/>
        </w:tabs>
        <w:ind w:left="400"/>
        <w:rPr>
          <w:sz w:val="24"/>
          <w:szCs w:val="24"/>
        </w:rPr>
      </w:pPr>
      <w:hyperlink w:anchor="_Toc19668" w:history="1">
        <w:r w:rsidR="002A2886">
          <w:rPr>
            <w:sz w:val="24"/>
            <w:szCs w:val="24"/>
          </w:rPr>
          <w:t xml:space="preserve">6.1 </w:t>
        </w:r>
        <w:r w:rsidR="002A2886">
          <w:rPr>
            <w:sz w:val="24"/>
            <w:szCs w:val="24"/>
          </w:rPr>
          <w:t>评价标准</w:t>
        </w:r>
        <w:r w:rsidR="002A2886">
          <w:rPr>
            <w:sz w:val="24"/>
            <w:szCs w:val="24"/>
          </w:rPr>
          <w:tab/>
        </w:r>
        <w:r w:rsidR="002A2886">
          <w:rPr>
            <w:sz w:val="24"/>
            <w:szCs w:val="24"/>
          </w:rPr>
          <w:fldChar w:fldCharType="begin"/>
        </w:r>
        <w:r w:rsidR="002A2886">
          <w:rPr>
            <w:sz w:val="24"/>
            <w:szCs w:val="24"/>
          </w:rPr>
          <w:instrText xml:space="preserve"> PAGEREF _Toc19668 </w:instrText>
        </w:r>
        <w:r w:rsidR="002A2886">
          <w:rPr>
            <w:sz w:val="24"/>
            <w:szCs w:val="24"/>
          </w:rPr>
          <w:fldChar w:fldCharType="separate"/>
        </w:r>
        <w:r w:rsidR="002A2886">
          <w:rPr>
            <w:sz w:val="24"/>
            <w:szCs w:val="24"/>
          </w:rPr>
          <w:t>33</w:t>
        </w:r>
        <w:r w:rsidR="002A2886">
          <w:rPr>
            <w:sz w:val="24"/>
            <w:szCs w:val="24"/>
          </w:rPr>
          <w:fldChar w:fldCharType="end"/>
        </w:r>
      </w:hyperlink>
    </w:p>
    <w:p w14:paraId="1CD4FCE7" w14:textId="77777777" w:rsidR="008A0206" w:rsidRDefault="009944B7">
      <w:pPr>
        <w:pStyle w:val="31"/>
        <w:tabs>
          <w:tab w:val="right" w:leader="dot" w:pos="8300"/>
        </w:tabs>
        <w:ind w:left="800"/>
        <w:rPr>
          <w:sz w:val="24"/>
          <w:szCs w:val="24"/>
        </w:rPr>
      </w:pPr>
      <w:hyperlink w:anchor="_Toc28670" w:history="1">
        <w:r w:rsidR="002A2886">
          <w:rPr>
            <w:rFonts w:hint="eastAsia"/>
            <w:sz w:val="24"/>
            <w:szCs w:val="24"/>
          </w:rPr>
          <w:t xml:space="preserve">6.1.1  </w:t>
        </w:r>
        <w:r w:rsidR="002A2886">
          <w:rPr>
            <w:rFonts w:hint="eastAsia"/>
            <w:sz w:val="24"/>
            <w:szCs w:val="24"/>
          </w:rPr>
          <w:t>质量标准</w:t>
        </w:r>
        <w:r w:rsidR="002A2886">
          <w:rPr>
            <w:sz w:val="24"/>
            <w:szCs w:val="24"/>
          </w:rPr>
          <w:tab/>
        </w:r>
        <w:r w:rsidR="002A2886">
          <w:rPr>
            <w:sz w:val="24"/>
            <w:szCs w:val="24"/>
          </w:rPr>
          <w:fldChar w:fldCharType="begin"/>
        </w:r>
        <w:r w:rsidR="002A2886">
          <w:rPr>
            <w:sz w:val="24"/>
            <w:szCs w:val="24"/>
          </w:rPr>
          <w:instrText xml:space="preserve"> PAGEREF _Toc28670 </w:instrText>
        </w:r>
        <w:r w:rsidR="002A2886">
          <w:rPr>
            <w:sz w:val="24"/>
            <w:szCs w:val="24"/>
          </w:rPr>
          <w:fldChar w:fldCharType="separate"/>
        </w:r>
        <w:r w:rsidR="002A2886">
          <w:rPr>
            <w:sz w:val="24"/>
            <w:szCs w:val="24"/>
          </w:rPr>
          <w:t>33</w:t>
        </w:r>
        <w:r w:rsidR="002A2886">
          <w:rPr>
            <w:sz w:val="24"/>
            <w:szCs w:val="24"/>
          </w:rPr>
          <w:fldChar w:fldCharType="end"/>
        </w:r>
      </w:hyperlink>
    </w:p>
    <w:p w14:paraId="31F6DE38" w14:textId="77777777" w:rsidR="008A0206" w:rsidRDefault="009944B7">
      <w:pPr>
        <w:pStyle w:val="31"/>
        <w:tabs>
          <w:tab w:val="right" w:leader="dot" w:pos="8300"/>
        </w:tabs>
        <w:ind w:left="800"/>
        <w:rPr>
          <w:sz w:val="24"/>
          <w:szCs w:val="24"/>
        </w:rPr>
      </w:pPr>
      <w:hyperlink w:anchor="_Toc19109" w:history="1">
        <w:r w:rsidR="002A2886">
          <w:rPr>
            <w:rFonts w:hint="eastAsia"/>
            <w:sz w:val="24"/>
            <w:szCs w:val="24"/>
          </w:rPr>
          <w:t>6.1.2</w:t>
        </w:r>
        <w:r w:rsidR="002A2886">
          <w:rPr>
            <w:rFonts w:hint="eastAsia"/>
            <w:sz w:val="24"/>
            <w:szCs w:val="24"/>
          </w:rPr>
          <w:t>排放标准</w:t>
        </w:r>
        <w:r w:rsidR="002A2886">
          <w:rPr>
            <w:sz w:val="24"/>
            <w:szCs w:val="24"/>
          </w:rPr>
          <w:tab/>
        </w:r>
        <w:r w:rsidR="002A2886">
          <w:rPr>
            <w:sz w:val="24"/>
            <w:szCs w:val="24"/>
          </w:rPr>
          <w:fldChar w:fldCharType="begin"/>
        </w:r>
        <w:r w:rsidR="002A2886">
          <w:rPr>
            <w:sz w:val="24"/>
            <w:szCs w:val="24"/>
          </w:rPr>
          <w:instrText xml:space="preserve"> PAGEREF _Toc19109 </w:instrText>
        </w:r>
        <w:r w:rsidR="002A2886">
          <w:rPr>
            <w:sz w:val="24"/>
            <w:szCs w:val="24"/>
          </w:rPr>
          <w:fldChar w:fldCharType="separate"/>
        </w:r>
        <w:r w:rsidR="002A2886">
          <w:rPr>
            <w:sz w:val="24"/>
            <w:szCs w:val="24"/>
          </w:rPr>
          <w:t>34</w:t>
        </w:r>
        <w:r w:rsidR="002A2886">
          <w:rPr>
            <w:sz w:val="24"/>
            <w:szCs w:val="24"/>
          </w:rPr>
          <w:fldChar w:fldCharType="end"/>
        </w:r>
      </w:hyperlink>
    </w:p>
    <w:p w14:paraId="66B7DBF0" w14:textId="77777777" w:rsidR="008A0206" w:rsidRDefault="009944B7">
      <w:pPr>
        <w:pStyle w:val="20"/>
        <w:tabs>
          <w:tab w:val="right" w:leader="dot" w:pos="8300"/>
        </w:tabs>
        <w:ind w:left="400"/>
        <w:rPr>
          <w:sz w:val="24"/>
          <w:szCs w:val="24"/>
        </w:rPr>
      </w:pPr>
      <w:hyperlink w:anchor="_Toc23663" w:history="1">
        <w:r w:rsidR="002A2886">
          <w:rPr>
            <w:sz w:val="24"/>
            <w:szCs w:val="24"/>
          </w:rPr>
          <w:t>6.2</w:t>
        </w:r>
        <w:r w:rsidR="002A2886">
          <w:rPr>
            <w:sz w:val="24"/>
            <w:szCs w:val="24"/>
          </w:rPr>
          <w:t>考核指标</w:t>
        </w:r>
        <w:r w:rsidR="002A2886">
          <w:rPr>
            <w:sz w:val="24"/>
            <w:szCs w:val="24"/>
          </w:rPr>
          <w:tab/>
        </w:r>
        <w:r w:rsidR="002A2886">
          <w:rPr>
            <w:sz w:val="24"/>
            <w:szCs w:val="24"/>
          </w:rPr>
          <w:fldChar w:fldCharType="begin"/>
        </w:r>
        <w:r w:rsidR="002A2886">
          <w:rPr>
            <w:sz w:val="24"/>
            <w:szCs w:val="24"/>
          </w:rPr>
          <w:instrText xml:space="preserve"> PAGEREF _Toc23663 </w:instrText>
        </w:r>
        <w:r w:rsidR="002A2886">
          <w:rPr>
            <w:sz w:val="24"/>
            <w:szCs w:val="24"/>
          </w:rPr>
          <w:fldChar w:fldCharType="separate"/>
        </w:r>
        <w:r w:rsidR="002A2886">
          <w:rPr>
            <w:sz w:val="24"/>
            <w:szCs w:val="24"/>
          </w:rPr>
          <w:t>35</w:t>
        </w:r>
        <w:r w:rsidR="002A2886">
          <w:rPr>
            <w:sz w:val="24"/>
            <w:szCs w:val="24"/>
          </w:rPr>
          <w:fldChar w:fldCharType="end"/>
        </w:r>
      </w:hyperlink>
    </w:p>
    <w:p w14:paraId="367D7EF9" w14:textId="77777777" w:rsidR="008A0206" w:rsidRDefault="009944B7">
      <w:pPr>
        <w:pStyle w:val="10"/>
        <w:tabs>
          <w:tab w:val="right" w:leader="dot" w:pos="8300"/>
        </w:tabs>
        <w:rPr>
          <w:sz w:val="24"/>
          <w:szCs w:val="24"/>
        </w:rPr>
      </w:pPr>
      <w:hyperlink w:anchor="_Toc14148" w:history="1">
        <w:r w:rsidR="002A2886">
          <w:rPr>
            <w:sz w:val="24"/>
            <w:szCs w:val="24"/>
          </w:rPr>
          <w:t>7</w:t>
        </w:r>
        <w:r w:rsidR="002A2886">
          <w:rPr>
            <w:sz w:val="24"/>
            <w:szCs w:val="24"/>
          </w:rPr>
          <w:t>、验收监测内容</w:t>
        </w:r>
        <w:r w:rsidR="002A2886">
          <w:rPr>
            <w:sz w:val="24"/>
            <w:szCs w:val="24"/>
          </w:rPr>
          <w:tab/>
        </w:r>
        <w:r w:rsidR="002A2886">
          <w:rPr>
            <w:sz w:val="24"/>
            <w:szCs w:val="24"/>
          </w:rPr>
          <w:fldChar w:fldCharType="begin"/>
        </w:r>
        <w:r w:rsidR="002A2886">
          <w:rPr>
            <w:sz w:val="24"/>
            <w:szCs w:val="24"/>
          </w:rPr>
          <w:instrText xml:space="preserve"> PAGEREF _Toc14148 </w:instrText>
        </w:r>
        <w:r w:rsidR="002A2886">
          <w:rPr>
            <w:sz w:val="24"/>
            <w:szCs w:val="24"/>
          </w:rPr>
          <w:fldChar w:fldCharType="separate"/>
        </w:r>
        <w:r w:rsidR="002A2886">
          <w:rPr>
            <w:sz w:val="24"/>
            <w:szCs w:val="24"/>
          </w:rPr>
          <w:t>36</w:t>
        </w:r>
        <w:r w:rsidR="002A2886">
          <w:rPr>
            <w:sz w:val="24"/>
            <w:szCs w:val="24"/>
          </w:rPr>
          <w:fldChar w:fldCharType="end"/>
        </w:r>
      </w:hyperlink>
    </w:p>
    <w:p w14:paraId="077CE8CF" w14:textId="77777777" w:rsidR="008A0206" w:rsidRDefault="009944B7">
      <w:pPr>
        <w:pStyle w:val="20"/>
        <w:tabs>
          <w:tab w:val="right" w:leader="dot" w:pos="8300"/>
        </w:tabs>
        <w:ind w:left="400"/>
        <w:rPr>
          <w:sz w:val="24"/>
          <w:szCs w:val="24"/>
        </w:rPr>
      </w:pPr>
      <w:hyperlink w:anchor="_Toc21976" w:history="1">
        <w:r w:rsidR="002A2886">
          <w:rPr>
            <w:sz w:val="24"/>
            <w:szCs w:val="24"/>
          </w:rPr>
          <w:t xml:space="preserve">7.1 </w:t>
        </w:r>
        <w:r w:rsidR="002A2886">
          <w:rPr>
            <w:sz w:val="24"/>
            <w:szCs w:val="24"/>
          </w:rPr>
          <w:t>环境保护设施调试效果</w:t>
        </w:r>
        <w:r w:rsidR="002A2886">
          <w:rPr>
            <w:sz w:val="24"/>
            <w:szCs w:val="24"/>
          </w:rPr>
          <w:tab/>
        </w:r>
        <w:r w:rsidR="002A2886">
          <w:rPr>
            <w:sz w:val="24"/>
            <w:szCs w:val="24"/>
          </w:rPr>
          <w:fldChar w:fldCharType="begin"/>
        </w:r>
        <w:r w:rsidR="002A2886">
          <w:rPr>
            <w:sz w:val="24"/>
            <w:szCs w:val="24"/>
          </w:rPr>
          <w:instrText xml:space="preserve"> PAGEREF _Toc21976 </w:instrText>
        </w:r>
        <w:r w:rsidR="002A2886">
          <w:rPr>
            <w:sz w:val="24"/>
            <w:szCs w:val="24"/>
          </w:rPr>
          <w:fldChar w:fldCharType="separate"/>
        </w:r>
        <w:r w:rsidR="002A2886">
          <w:rPr>
            <w:sz w:val="24"/>
            <w:szCs w:val="24"/>
          </w:rPr>
          <w:t>36</w:t>
        </w:r>
        <w:r w:rsidR="002A2886">
          <w:rPr>
            <w:sz w:val="24"/>
            <w:szCs w:val="24"/>
          </w:rPr>
          <w:fldChar w:fldCharType="end"/>
        </w:r>
      </w:hyperlink>
    </w:p>
    <w:p w14:paraId="5DFBF236" w14:textId="77777777" w:rsidR="008A0206" w:rsidRDefault="009944B7">
      <w:pPr>
        <w:pStyle w:val="31"/>
        <w:tabs>
          <w:tab w:val="right" w:leader="dot" w:pos="8300"/>
        </w:tabs>
        <w:ind w:left="800"/>
        <w:rPr>
          <w:sz w:val="24"/>
          <w:szCs w:val="24"/>
        </w:rPr>
      </w:pPr>
      <w:hyperlink w:anchor="_Toc23513" w:history="1">
        <w:r w:rsidR="002A2886">
          <w:rPr>
            <w:sz w:val="24"/>
            <w:szCs w:val="24"/>
          </w:rPr>
          <w:t xml:space="preserve">7.1.1 </w:t>
        </w:r>
        <w:r w:rsidR="002A2886">
          <w:rPr>
            <w:sz w:val="24"/>
            <w:szCs w:val="24"/>
          </w:rPr>
          <w:t>废水</w:t>
        </w:r>
        <w:r w:rsidR="002A2886">
          <w:rPr>
            <w:sz w:val="24"/>
            <w:szCs w:val="24"/>
          </w:rPr>
          <w:tab/>
        </w:r>
        <w:r w:rsidR="002A2886">
          <w:rPr>
            <w:sz w:val="24"/>
            <w:szCs w:val="24"/>
          </w:rPr>
          <w:fldChar w:fldCharType="begin"/>
        </w:r>
        <w:r w:rsidR="002A2886">
          <w:rPr>
            <w:sz w:val="24"/>
            <w:szCs w:val="24"/>
          </w:rPr>
          <w:instrText xml:space="preserve"> PAGEREF _Toc23513 </w:instrText>
        </w:r>
        <w:r w:rsidR="002A2886">
          <w:rPr>
            <w:sz w:val="24"/>
            <w:szCs w:val="24"/>
          </w:rPr>
          <w:fldChar w:fldCharType="separate"/>
        </w:r>
        <w:r w:rsidR="002A2886">
          <w:rPr>
            <w:sz w:val="24"/>
            <w:szCs w:val="24"/>
          </w:rPr>
          <w:t>36</w:t>
        </w:r>
        <w:r w:rsidR="002A2886">
          <w:rPr>
            <w:sz w:val="24"/>
            <w:szCs w:val="24"/>
          </w:rPr>
          <w:fldChar w:fldCharType="end"/>
        </w:r>
      </w:hyperlink>
    </w:p>
    <w:p w14:paraId="2587F77B" w14:textId="77777777" w:rsidR="008A0206" w:rsidRDefault="009944B7">
      <w:pPr>
        <w:pStyle w:val="31"/>
        <w:tabs>
          <w:tab w:val="right" w:leader="dot" w:pos="8300"/>
        </w:tabs>
        <w:ind w:left="800"/>
        <w:rPr>
          <w:sz w:val="24"/>
          <w:szCs w:val="24"/>
        </w:rPr>
      </w:pPr>
      <w:hyperlink w:anchor="_Toc24587" w:history="1">
        <w:r w:rsidR="002A2886">
          <w:rPr>
            <w:sz w:val="24"/>
            <w:szCs w:val="24"/>
          </w:rPr>
          <w:t xml:space="preserve">7.1.2 </w:t>
        </w:r>
        <w:r w:rsidR="002A2886">
          <w:rPr>
            <w:sz w:val="24"/>
            <w:szCs w:val="24"/>
          </w:rPr>
          <w:t>废气</w:t>
        </w:r>
        <w:r w:rsidR="002A2886">
          <w:rPr>
            <w:sz w:val="24"/>
            <w:szCs w:val="24"/>
          </w:rPr>
          <w:tab/>
        </w:r>
        <w:r w:rsidR="002A2886">
          <w:rPr>
            <w:sz w:val="24"/>
            <w:szCs w:val="24"/>
          </w:rPr>
          <w:fldChar w:fldCharType="begin"/>
        </w:r>
        <w:r w:rsidR="002A2886">
          <w:rPr>
            <w:sz w:val="24"/>
            <w:szCs w:val="24"/>
          </w:rPr>
          <w:instrText xml:space="preserve"> PAGEREF _Toc24587 </w:instrText>
        </w:r>
        <w:r w:rsidR="002A2886">
          <w:rPr>
            <w:sz w:val="24"/>
            <w:szCs w:val="24"/>
          </w:rPr>
          <w:fldChar w:fldCharType="separate"/>
        </w:r>
        <w:r w:rsidR="002A2886">
          <w:rPr>
            <w:sz w:val="24"/>
            <w:szCs w:val="24"/>
          </w:rPr>
          <w:t>36</w:t>
        </w:r>
        <w:r w:rsidR="002A2886">
          <w:rPr>
            <w:sz w:val="24"/>
            <w:szCs w:val="24"/>
          </w:rPr>
          <w:fldChar w:fldCharType="end"/>
        </w:r>
      </w:hyperlink>
    </w:p>
    <w:p w14:paraId="6C2DF8CE" w14:textId="77777777" w:rsidR="008A0206" w:rsidRDefault="009944B7">
      <w:pPr>
        <w:pStyle w:val="31"/>
        <w:tabs>
          <w:tab w:val="right" w:leader="dot" w:pos="8300"/>
        </w:tabs>
        <w:ind w:left="800"/>
        <w:rPr>
          <w:sz w:val="24"/>
          <w:szCs w:val="24"/>
        </w:rPr>
      </w:pPr>
      <w:hyperlink w:anchor="_Toc28910" w:history="1">
        <w:r w:rsidR="002A2886">
          <w:rPr>
            <w:sz w:val="24"/>
            <w:szCs w:val="24"/>
          </w:rPr>
          <w:t xml:space="preserve">7.1.3 </w:t>
        </w:r>
        <w:r w:rsidR="002A2886">
          <w:rPr>
            <w:sz w:val="24"/>
            <w:szCs w:val="24"/>
          </w:rPr>
          <w:t>厂界噪声监测</w:t>
        </w:r>
        <w:r w:rsidR="002A2886">
          <w:rPr>
            <w:sz w:val="24"/>
            <w:szCs w:val="24"/>
          </w:rPr>
          <w:tab/>
        </w:r>
        <w:r w:rsidR="002A2886">
          <w:rPr>
            <w:sz w:val="24"/>
            <w:szCs w:val="24"/>
          </w:rPr>
          <w:fldChar w:fldCharType="begin"/>
        </w:r>
        <w:r w:rsidR="002A2886">
          <w:rPr>
            <w:sz w:val="24"/>
            <w:szCs w:val="24"/>
          </w:rPr>
          <w:instrText xml:space="preserve"> PAGEREF _Toc28910 </w:instrText>
        </w:r>
        <w:r w:rsidR="002A2886">
          <w:rPr>
            <w:sz w:val="24"/>
            <w:szCs w:val="24"/>
          </w:rPr>
          <w:fldChar w:fldCharType="separate"/>
        </w:r>
        <w:r w:rsidR="002A2886">
          <w:rPr>
            <w:sz w:val="24"/>
            <w:szCs w:val="24"/>
          </w:rPr>
          <w:t>38</w:t>
        </w:r>
        <w:r w:rsidR="002A2886">
          <w:rPr>
            <w:sz w:val="24"/>
            <w:szCs w:val="24"/>
          </w:rPr>
          <w:fldChar w:fldCharType="end"/>
        </w:r>
      </w:hyperlink>
    </w:p>
    <w:p w14:paraId="3AAEEFD9" w14:textId="77777777" w:rsidR="008A0206" w:rsidRDefault="009944B7">
      <w:pPr>
        <w:pStyle w:val="31"/>
        <w:tabs>
          <w:tab w:val="right" w:leader="dot" w:pos="8300"/>
        </w:tabs>
        <w:ind w:left="800"/>
        <w:rPr>
          <w:sz w:val="24"/>
          <w:szCs w:val="24"/>
        </w:rPr>
      </w:pPr>
      <w:hyperlink w:anchor="_Toc1170" w:history="1">
        <w:r w:rsidR="002A2886">
          <w:rPr>
            <w:bCs/>
            <w:sz w:val="24"/>
            <w:szCs w:val="24"/>
          </w:rPr>
          <w:t>表</w:t>
        </w:r>
        <w:r w:rsidR="002A2886">
          <w:rPr>
            <w:bCs/>
            <w:sz w:val="24"/>
            <w:szCs w:val="24"/>
          </w:rPr>
          <w:t>7-</w:t>
        </w:r>
        <w:r w:rsidR="002A2886">
          <w:rPr>
            <w:rFonts w:hint="eastAsia"/>
            <w:bCs/>
            <w:sz w:val="24"/>
            <w:szCs w:val="24"/>
          </w:rPr>
          <w:t xml:space="preserve">5 </w:t>
        </w:r>
        <w:r w:rsidR="002A2886">
          <w:rPr>
            <w:bCs/>
            <w:sz w:val="24"/>
            <w:szCs w:val="24"/>
          </w:rPr>
          <w:t>厂界噪声监测布点、因子及频次一览表</w:t>
        </w:r>
        <w:r w:rsidR="002A2886">
          <w:rPr>
            <w:sz w:val="24"/>
            <w:szCs w:val="24"/>
          </w:rPr>
          <w:tab/>
        </w:r>
        <w:r w:rsidR="002A2886">
          <w:rPr>
            <w:sz w:val="24"/>
            <w:szCs w:val="24"/>
          </w:rPr>
          <w:fldChar w:fldCharType="begin"/>
        </w:r>
        <w:r w:rsidR="002A2886">
          <w:rPr>
            <w:sz w:val="24"/>
            <w:szCs w:val="24"/>
          </w:rPr>
          <w:instrText xml:space="preserve"> PAGEREF _Toc1170 </w:instrText>
        </w:r>
        <w:r w:rsidR="002A2886">
          <w:rPr>
            <w:sz w:val="24"/>
            <w:szCs w:val="24"/>
          </w:rPr>
          <w:fldChar w:fldCharType="separate"/>
        </w:r>
        <w:r w:rsidR="002A2886">
          <w:rPr>
            <w:sz w:val="24"/>
            <w:szCs w:val="24"/>
          </w:rPr>
          <w:t>38</w:t>
        </w:r>
        <w:r w:rsidR="002A2886">
          <w:rPr>
            <w:sz w:val="24"/>
            <w:szCs w:val="24"/>
          </w:rPr>
          <w:fldChar w:fldCharType="end"/>
        </w:r>
      </w:hyperlink>
    </w:p>
    <w:p w14:paraId="643418CB" w14:textId="77777777" w:rsidR="008A0206" w:rsidRDefault="009944B7">
      <w:pPr>
        <w:pStyle w:val="31"/>
        <w:tabs>
          <w:tab w:val="right" w:leader="dot" w:pos="8300"/>
        </w:tabs>
        <w:ind w:left="800"/>
        <w:rPr>
          <w:sz w:val="24"/>
          <w:szCs w:val="24"/>
        </w:rPr>
      </w:pPr>
      <w:hyperlink w:anchor="_Toc16721" w:history="1">
        <w:r w:rsidR="002A2886">
          <w:rPr>
            <w:sz w:val="24"/>
            <w:szCs w:val="24"/>
          </w:rPr>
          <w:t xml:space="preserve">7.1.4 </w:t>
        </w:r>
        <w:r w:rsidR="002A2886">
          <w:rPr>
            <w:sz w:val="24"/>
            <w:szCs w:val="24"/>
          </w:rPr>
          <w:t>固（液）体废物监测</w:t>
        </w:r>
        <w:r w:rsidR="002A2886">
          <w:rPr>
            <w:sz w:val="24"/>
            <w:szCs w:val="24"/>
          </w:rPr>
          <w:tab/>
        </w:r>
        <w:r w:rsidR="002A2886">
          <w:rPr>
            <w:sz w:val="24"/>
            <w:szCs w:val="24"/>
          </w:rPr>
          <w:fldChar w:fldCharType="begin"/>
        </w:r>
        <w:r w:rsidR="002A2886">
          <w:rPr>
            <w:sz w:val="24"/>
            <w:szCs w:val="24"/>
          </w:rPr>
          <w:instrText xml:space="preserve"> PAGEREF _Toc16721 </w:instrText>
        </w:r>
        <w:r w:rsidR="002A2886">
          <w:rPr>
            <w:sz w:val="24"/>
            <w:szCs w:val="24"/>
          </w:rPr>
          <w:fldChar w:fldCharType="separate"/>
        </w:r>
        <w:r w:rsidR="002A2886">
          <w:rPr>
            <w:sz w:val="24"/>
            <w:szCs w:val="24"/>
          </w:rPr>
          <w:t>39</w:t>
        </w:r>
        <w:r w:rsidR="002A2886">
          <w:rPr>
            <w:sz w:val="24"/>
            <w:szCs w:val="24"/>
          </w:rPr>
          <w:fldChar w:fldCharType="end"/>
        </w:r>
      </w:hyperlink>
    </w:p>
    <w:p w14:paraId="3DA81018" w14:textId="77777777" w:rsidR="008A0206" w:rsidRDefault="009944B7">
      <w:pPr>
        <w:pStyle w:val="20"/>
        <w:tabs>
          <w:tab w:val="right" w:leader="dot" w:pos="8300"/>
        </w:tabs>
        <w:ind w:left="400"/>
        <w:rPr>
          <w:sz w:val="24"/>
          <w:szCs w:val="24"/>
        </w:rPr>
      </w:pPr>
      <w:hyperlink w:anchor="_Toc30208" w:history="1">
        <w:r w:rsidR="002A2886">
          <w:rPr>
            <w:sz w:val="24"/>
            <w:szCs w:val="24"/>
          </w:rPr>
          <w:t xml:space="preserve">7.2 </w:t>
        </w:r>
        <w:r w:rsidR="002A2886">
          <w:rPr>
            <w:sz w:val="24"/>
            <w:szCs w:val="24"/>
          </w:rPr>
          <w:t>环境质量监测</w:t>
        </w:r>
        <w:r w:rsidR="002A2886">
          <w:rPr>
            <w:sz w:val="24"/>
            <w:szCs w:val="24"/>
          </w:rPr>
          <w:tab/>
        </w:r>
        <w:r w:rsidR="002A2886">
          <w:rPr>
            <w:sz w:val="24"/>
            <w:szCs w:val="24"/>
          </w:rPr>
          <w:fldChar w:fldCharType="begin"/>
        </w:r>
        <w:r w:rsidR="002A2886">
          <w:rPr>
            <w:sz w:val="24"/>
            <w:szCs w:val="24"/>
          </w:rPr>
          <w:instrText xml:space="preserve"> PAGEREF _Toc30208 </w:instrText>
        </w:r>
        <w:r w:rsidR="002A2886">
          <w:rPr>
            <w:sz w:val="24"/>
            <w:szCs w:val="24"/>
          </w:rPr>
          <w:fldChar w:fldCharType="separate"/>
        </w:r>
        <w:r w:rsidR="002A2886">
          <w:rPr>
            <w:sz w:val="24"/>
            <w:szCs w:val="24"/>
          </w:rPr>
          <w:t>39</w:t>
        </w:r>
        <w:r w:rsidR="002A2886">
          <w:rPr>
            <w:sz w:val="24"/>
            <w:szCs w:val="24"/>
          </w:rPr>
          <w:fldChar w:fldCharType="end"/>
        </w:r>
      </w:hyperlink>
    </w:p>
    <w:p w14:paraId="737E3538" w14:textId="77777777" w:rsidR="008A0206" w:rsidRDefault="009944B7">
      <w:pPr>
        <w:pStyle w:val="10"/>
        <w:tabs>
          <w:tab w:val="right" w:leader="dot" w:pos="8300"/>
        </w:tabs>
        <w:rPr>
          <w:sz w:val="24"/>
          <w:szCs w:val="24"/>
        </w:rPr>
      </w:pPr>
      <w:hyperlink w:anchor="_Toc24925" w:history="1">
        <w:r w:rsidR="002A2886">
          <w:rPr>
            <w:sz w:val="24"/>
            <w:szCs w:val="24"/>
          </w:rPr>
          <w:t>8</w:t>
        </w:r>
        <w:r w:rsidR="002A2886">
          <w:rPr>
            <w:sz w:val="24"/>
            <w:szCs w:val="24"/>
          </w:rPr>
          <w:t>、验收监测的质量控制和质量保证</w:t>
        </w:r>
        <w:r w:rsidR="002A2886">
          <w:rPr>
            <w:sz w:val="24"/>
            <w:szCs w:val="24"/>
          </w:rPr>
          <w:tab/>
        </w:r>
        <w:r w:rsidR="002A2886">
          <w:rPr>
            <w:sz w:val="24"/>
            <w:szCs w:val="24"/>
          </w:rPr>
          <w:fldChar w:fldCharType="begin"/>
        </w:r>
        <w:r w:rsidR="002A2886">
          <w:rPr>
            <w:sz w:val="24"/>
            <w:szCs w:val="24"/>
          </w:rPr>
          <w:instrText xml:space="preserve"> PAGEREF _Toc24925 </w:instrText>
        </w:r>
        <w:r w:rsidR="002A2886">
          <w:rPr>
            <w:sz w:val="24"/>
            <w:szCs w:val="24"/>
          </w:rPr>
          <w:fldChar w:fldCharType="separate"/>
        </w:r>
        <w:r w:rsidR="002A2886">
          <w:rPr>
            <w:sz w:val="24"/>
            <w:szCs w:val="24"/>
          </w:rPr>
          <w:t>40</w:t>
        </w:r>
        <w:r w:rsidR="002A2886">
          <w:rPr>
            <w:sz w:val="24"/>
            <w:szCs w:val="24"/>
          </w:rPr>
          <w:fldChar w:fldCharType="end"/>
        </w:r>
      </w:hyperlink>
    </w:p>
    <w:p w14:paraId="4BCC90A4" w14:textId="77777777" w:rsidR="008A0206" w:rsidRDefault="009944B7">
      <w:pPr>
        <w:pStyle w:val="20"/>
        <w:tabs>
          <w:tab w:val="right" w:leader="dot" w:pos="8300"/>
        </w:tabs>
        <w:ind w:left="400"/>
        <w:rPr>
          <w:sz w:val="24"/>
          <w:szCs w:val="24"/>
        </w:rPr>
      </w:pPr>
      <w:hyperlink w:anchor="_Toc25720" w:history="1">
        <w:r w:rsidR="002A2886">
          <w:rPr>
            <w:sz w:val="24"/>
            <w:szCs w:val="24"/>
          </w:rPr>
          <w:t xml:space="preserve">8.1 </w:t>
        </w:r>
        <w:r w:rsidR="002A2886">
          <w:rPr>
            <w:sz w:val="24"/>
            <w:szCs w:val="24"/>
          </w:rPr>
          <w:t>监测分析方法</w:t>
        </w:r>
        <w:r w:rsidR="002A2886">
          <w:rPr>
            <w:sz w:val="24"/>
            <w:szCs w:val="24"/>
          </w:rPr>
          <w:tab/>
        </w:r>
        <w:r w:rsidR="002A2886">
          <w:rPr>
            <w:sz w:val="24"/>
            <w:szCs w:val="24"/>
          </w:rPr>
          <w:fldChar w:fldCharType="begin"/>
        </w:r>
        <w:r w:rsidR="002A2886">
          <w:rPr>
            <w:sz w:val="24"/>
            <w:szCs w:val="24"/>
          </w:rPr>
          <w:instrText xml:space="preserve"> PAGEREF _Toc25720 </w:instrText>
        </w:r>
        <w:r w:rsidR="002A2886">
          <w:rPr>
            <w:sz w:val="24"/>
            <w:szCs w:val="24"/>
          </w:rPr>
          <w:fldChar w:fldCharType="separate"/>
        </w:r>
        <w:r w:rsidR="002A2886">
          <w:rPr>
            <w:sz w:val="24"/>
            <w:szCs w:val="24"/>
          </w:rPr>
          <w:t>40</w:t>
        </w:r>
        <w:r w:rsidR="002A2886">
          <w:rPr>
            <w:sz w:val="24"/>
            <w:szCs w:val="24"/>
          </w:rPr>
          <w:fldChar w:fldCharType="end"/>
        </w:r>
      </w:hyperlink>
    </w:p>
    <w:p w14:paraId="01D5C19E" w14:textId="77777777" w:rsidR="008A0206" w:rsidRDefault="009944B7">
      <w:pPr>
        <w:pStyle w:val="31"/>
        <w:tabs>
          <w:tab w:val="right" w:leader="dot" w:pos="8300"/>
        </w:tabs>
        <w:ind w:left="800"/>
        <w:rPr>
          <w:sz w:val="24"/>
          <w:szCs w:val="24"/>
        </w:rPr>
      </w:pPr>
      <w:hyperlink w:anchor="_Toc10046" w:history="1">
        <w:r w:rsidR="002A2886">
          <w:rPr>
            <w:sz w:val="24"/>
            <w:szCs w:val="24"/>
          </w:rPr>
          <w:t>8.1.1</w:t>
        </w:r>
        <w:r w:rsidR="002A2886">
          <w:rPr>
            <w:sz w:val="24"/>
            <w:szCs w:val="24"/>
          </w:rPr>
          <w:t>废水</w:t>
        </w:r>
        <w:r w:rsidR="002A2886">
          <w:rPr>
            <w:sz w:val="24"/>
            <w:szCs w:val="24"/>
          </w:rPr>
          <w:tab/>
        </w:r>
        <w:r w:rsidR="002A2886">
          <w:rPr>
            <w:sz w:val="24"/>
            <w:szCs w:val="24"/>
          </w:rPr>
          <w:fldChar w:fldCharType="begin"/>
        </w:r>
        <w:r w:rsidR="002A2886">
          <w:rPr>
            <w:sz w:val="24"/>
            <w:szCs w:val="24"/>
          </w:rPr>
          <w:instrText xml:space="preserve"> PAGEREF _Toc10046 </w:instrText>
        </w:r>
        <w:r w:rsidR="002A2886">
          <w:rPr>
            <w:sz w:val="24"/>
            <w:szCs w:val="24"/>
          </w:rPr>
          <w:fldChar w:fldCharType="separate"/>
        </w:r>
        <w:r w:rsidR="002A2886">
          <w:rPr>
            <w:sz w:val="24"/>
            <w:szCs w:val="24"/>
          </w:rPr>
          <w:t>40</w:t>
        </w:r>
        <w:r w:rsidR="002A2886">
          <w:rPr>
            <w:sz w:val="24"/>
            <w:szCs w:val="24"/>
          </w:rPr>
          <w:fldChar w:fldCharType="end"/>
        </w:r>
      </w:hyperlink>
    </w:p>
    <w:p w14:paraId="00717C4E" w14:textId="77777777" w:rsidR="008A0206" w:rsidRDefault="009944B7">
      <w:pPr>
        <w:pStyle w:val="31"/>
        <w:tabs>
          <w:tab w:val="right" w:leader="dot" w:pos="8300"/>
        </w:tabs>
        <w:ind w:left="800"/>
        <w:rPr>
          <w:sz w:val="24"/>
          <w:szCs w:val="24"/>
        </w:rPr>
      </w:pPr>
      <w:hyperlink w:anchor="_Toc26520" w:history="1">
        <w:r w:rsidR="002A2886">
          <w:rPr>
            <w:sz w:val="24"/>
            <w:szCs w:val="24"/>
          </w:rPr>
          <w:t>8.1.</w:t>
        </w:r>
        <w:r w:rsidR="002A2886">
          <w:rPr>
            <w:rFonts w:hint="eastAsia"/>
            <w:sz w:val="24"/>
            <w:szCs w:val="24"/>
          </w:rPr>
          <w:t>2</w:t>
        </w:r>
        <w:r w:rsidR="002A2886">
          <w:rPr>
            <w:rFonts w:hint="eastAsia"/>
            <w:sz w:val="24"/>
            <w:szCs w:val="24"/>
          </w:rPr>
          <w:t>环境空气、废气</w:t>
        </w:r>
        <w:r w:rsidR="002A2886">
          <w:rPr>
            <w:sz w:val="24"/>
            <w:szCs w:val="24"/>
          </w:rPr>
          <w:tab/>
        </w:r>
        <w:r w:rsidR="002A2886">
          <w:rPr>
            <w:sz w:val="24"/>
            <w:szCs w:val="24"/>
          </w:rPr>
          <w:fldChar w:fldCharType="begin"/>
        </w:r>
        <w:r w:rsidR="002A2886">
          <w:rPr>
            <w:sz w:val="24"/>
            <w:szCs w:val="24"/>
          </w:rPr>
          <w:instrText xml:space="preserve"> PAGEREF _Toc26520 </w:instrText>
        </w:r>
        <w:r w:rsidR="002A2886">
          <w:rPr>
            <w:sz w:val="24"/>
            <w:szCs w:val="24"/>
          </w:rPr>
          <w:fldChar w:fldCharType="separate"/>
        </w:r>
        <w:r w:rsidR="002A2886">
          <w:rPr>
            <w:sz w:val="24"/>
            <w:szCs w:val="24"/>
          </w:rPr>
          <w:t>40</w:t>
        </w:r>
        <w:r w:rsidR="002A2886">
          <w:rPr>
            <w:sz w:val="24"/>
            <w:szCs w:val="24"/>
          </w:rPr>
          <w:fldChar w:fldCharType="end"/>
        </w:r>
      </w:hyperlink>
    </w:p>
    <w:p w14:paraId="1CBA6EC4" w14:textId="77777777" w:rsidR="008A0206" w:rsidRDefault="009944B7">
      <w:pPr>
        <w:pStyle w:val="31"/>
        <w:tabs>
          <w:tab w:val="right" w:leader="dot" w:pos="8300"/>
        </w:tabs>
        <w:ind w:left="800"/>
        <w:rPr>
          <w:sz w:val="24"/>
          <w:szCs w:val="24"/>
        </w:rPr>
      </w:pPr>
      <w:hyperlink w:anchor="_Toc1461" w:history="1">
        <w:r w:rsidR="002A2886">
          <w:rPr>
            <w:sz w:val="24"/>
            <w:szCs w:val="24"/>
          </w:rPr>
          <w:t>8.1.</w:t>
        </w:r>
        <w:r w:rsidR="002A2886">
          <w:rPr>
            <w:rFonts w:hint="eastAsia"/>
            <w:sz w:val="24"/>
            <w:szCs w:val="24"/>
          </w:rPr>
          <w:t>3</w:t>
        </w:r>
        <w:r w:rsidR="002A2886">
          <w:rPr>
            <w:sz w:val="24"/>
            <w:szCs w:val="24"/>
          </w:rPr>
          <w:t>噪声</w:t>
        </w:r>
        <w:r w:rsidR="002A2886">
          <w:rPr>
            <w:sz w:val="24"/>
            <w:szCs w:val="24"/>
          </w:rPr>
          <w:tab/>
        </w:r>
        <w:r w:rsidR="002A2886">
          <w:rPr>
            <w:sz w:val="24"/>
            <w:szCs w:val="24"/>
          </w:rPr>
          <w:fldChar w:fldCharType="begin"/>
        </w:r>
        <w:r w:rsidR="002A2886">
          <w:rPr>
            <w:sz w:val="24"/>
            <w:szCs w:val="24"/>
          </w:rPr>
          <w:instrText xml:space="preserve"> PAGEREF _Toc1461 </w:instrText>
        </w:r>
        <w:r w:rsidR="002A2886">
          <w:rPr>
            <w:sz w:val="24"/>
            <w:szCs w:val="24"/>
          </w:rPr>
          <w:fldChar w:fldCharType="separate"/>
        </w:r>
        <w:r w:rsidR="002A2886">
          <w:rPr>
            <w:sz w:val="24"/>
            <w:szCs w:val="24"/>
          </w:rPr>
          <w:t>41</w:t>
        </w:r>
        <w:r w:rsidR="002A2886">
          <w:rPr>
            <w:sz w:val="24"/>
            <w:szCs w:val="24"/>
          </w:rPr>
          <w:fldChar w:fldCharType="end"/>
        </w:r>
      </w:hyperlink>
    </w:p>
    <w:p w14:paraId="3738290B" w14:textId="77777777" w:rsidR="008A0206" w:rsidRDefault="009944B7">
      <w:pPr>
        <w:pStyle w:val="20"/>
        <w:tabs>
          <w:tab w:val="right" w:leader="dot" w:pos="8300"/>
        </w:tabs>
        <w:ind w:left="400"/>
        <w:rPr>
          <w:sz w:val="24"/>
          <w:szCs w:val="24"/>
        </w:rPr>
      </w:pPr>
      <w:hyperlink w:anchor="_Toc25166" w:history="1">
        <w:r w:rsidR="002A2886">
          <w:rPr>
            <w:sz w:val="24"/>
            <w:szCs w:val="24"/>
          </w:rPr>
          <w:t xml:space="preserve">8.2 </w:t>
        </w:r>
        <w:r w:rsidR="002A2886">
          <w:rPr>
            <w:sz w:val="24"/>
            <w:szCs w:val="24"/>
          </w:rPr>
          <w:t>监测仪器</w:t>
        </w:r>
        <w:r w:rsidR="002A2886">
          <w:rPr>
            <w:sz w:val="24"/>
            <w:szCs w:val="24"/>
          </w:rPr>
          <w:tab/>
        </w:r>
        <w:r w:rsidR="002A2886">
          <w:rPr>
            <w:sz w:val="24"/>
            <w:szCs w:val="24"/>
          </w:rPr>
          <w:fldChar w:fldCharType="begin"/>
        </w:r>
        <w:r w:rsidR="002A2886">
          <w:rPr>
            <w:sz w:val="24"/>
            <w:szCs w:val="24"/>
          </w:rPr>
          <w:instrText xml:space="preserve"> PAGEREF _Toc25166 </w:instrText>
        </w:r>
        <w:r w:rsidR="002A2886">
          <w:rPr>
            <w:sz w:val="24"/>
            <w:szCs w:val="24"/>
          </w:rPr>
          <w:fldChar w:fldCharType="separate"/>
        </w:r>
        <w:r w:rsidR="002A2886">
          <w:rPr>
            <w:sz w:val="24"/>
            <w:szCs w:val="24"/>
          </w:rPr>
          <w:t>41</w:t>
        </w:r>
        <w:r w:rsidR="002A2886">
          <w:rPr>
            <w:sz w:val="24"/>
            <w:szCs w:val="24"/>
          </w:rPr>
          <w:fldChar w:fldCharType="end"/>
        </w:r>
      </w:hyperlink>
    </w:p>
    <w:p w14:paraId="008B5B83" w14:textId="77777777" w:rsidR="008A0206" w:rsidRDefault="009944B7">
      <w:pPr>
        <w:pStyle w:val="31"/>
        <w:tabs>
          <w:tab w:val="right" w:leader="dot" w:pos="8300"/>
        </w:tabs>
        <w:ind w:left="800"/>
        <w:rPr>
          <w:sz w:val="24"/>
          <w:szCs w:val="24"/>
        </w:rPr>
      </w:pPr>
      <w:hyperlink w:anchor="_Toc27233" w:history="1">
        <w:r w:rsidR="002A2886">
          <w:rPr>
            <w:sz w:val="24"/>
            <w:szCs w:val="24"/>
          </w:rPr>
          <w:t xml:space="preserve">8.2.1 </w:t>
        </w:r>
        <w:r w:rsidR="002A2886">
          <w:rPr>
            <w:sz w:val="24"/>
            <w:szCs w:val="24"/>
          </w:rPr>
          <w:t>废水</w:t>
        </w:r>
        <w:r w:rsidR="002A2886">
          <w:rPr>
            <w:sz w:val="24"/>
            <w:szCs w:val="24"/>
          </w:rPr>
          <w:tab/>
        </w:r>
        <w:r w:rsidR="002A2886">
          <w:rPr>
            <w:sz w:val="24"/>
            <w:szCs w:val="24"/>
          </w:rPr>
          <w:fldChar w:fldCharType="begin"/>
        </w:r>
        <w:r w:rsidR="002A2886">
          <w:rPr>
            <w:sz w:val="24"/>
            <w:szCs w:val="24"/>
          </w:rPr>
          <w:instrText xml:space="preserve"> PAGEREF _Toc27233 </w:instrText>
        </w:r>
        <w:r w:rsidR="002A2886">
          <w:rPr>
            <w:sz w:val="24"/>
            <w:szCs w:val="24"/>
          </w:rPr>
          <w:fldChar w:fldCharType="separate"/>
        </w:r>
        <w:r w:rsidR="002A2886">
          <w:rPr>
            <w:sz w:val="24"/>
            <w:szCs w:val="24"/>
          </w:rPr>
          <w:t>41</w:t>
        </w:r>
        <w:r w:rsidR="002A2886">
          <w:rPr>
            <w:sz w:val="24"/>
            <w:szCs w:val="24"/>
          </w:rPr>
          <w:fldChar w:fldCharType="end"/>
        </w:r>
      </w:hyperlink>
    </w:p>
    <w:p w14:paraId="7D42578D" w14:textId="77777777" w:rsidR="008A0206" w:rsidRDefault="009944B7">
      <w:pPr>
        <w:pStyle w:val="31"/>
        <w:tabs>
          <w:tab w:val="right" w:leader="dot" w:pos="8300"/>
        </w:tabs>
        <w:ind w:left="800"/>
        <w:rPr>
          <w:sz w:val="24"/>
          <w:szCs w:val="24"/>
        </w:rPr>
      </w:pPr>
      <w:hyperlink w:anchor="_Toc28802" w:history="1">
        <w:r w:rsidR="002A2886">
          <w:rPr>
            <w:sz w:val="24"/>
            <w:szCs w:val="24"/>
          </w:rPr>
          <w:t>8.2.</w:t>
        </w:r>
        <w:r w:rsidR="002A2886">
          <w:rPr>
            <w:rFonts w:hint="eastAsia"/>
            <w:sz w:val="24"/>
            <w:szCs w:val="24"/>
          </w:rPr>
          <w:t>2</w:t>
        </w:r>
        <w:r w:rsidR="002A2886">
          <w:rPr>
            <w:rFonts w:hint="eastAsia"/>
            <w:sz w:val="24"/>
            <w:szCs w:val="24"/>
          </w:rPr>
          <w:t>环境空气、废气</w:t>
        </w:r>
        <w:r w:rsidR="002A2886">
          <w:rPr>
            <w:sz w:val="24"/>
            <w:szCs w:val="24"/>
          </w:rPr>
          <w:tab/>
        </w:r>
        <w:r w:rsidR="002A2886">
          <w:rPr>
            <w:sz w:val="24"/>
            <w:szCs w:val="24"/>
          </w:rPr>
          <w:fldChar w:fldCharType="begin"/>
        </w:r>
        <w:r w:rsidR="002A2886">
          <w:rPr>
            <w:sz w:val="24"/>
            <w:szCs w:val="24"/>
          </w:rPr>
          <w:instrText xml:space="preserve"> PAGEREF _Toc28802 </w:instrText>
        </w:r>
        <w:r w:rsidR="002A2886">
          <w:rPr>
            <w:sz w:val="24"/>
            <w:szCs w:val="24"/>
          </w:rPr>
          <w:fldChar w:fldCharType="separate"/>
        </w:r>
        <w:r w:rsidR="002A2886">
          <w:rPr>
            <w:sz w:val="24"/>
            <w:szCs w:val="24"/>
          </w:rPr>
          <w:t>41</w:t>
        </w:r>
        <w:r w:rsidR="002A2886">
          <w:rPr>
            <w:sz w:val="24"/>
            <w:szCs w:val="24"/>
          </w:rPr>
          <w:fldChar w:fldCharType="end"/>
        </w:r>
      </w:hyperlink>
    </w:p>
    <w:p w14:paraId="7525A771" w14:textId="77777777" w:rsidR="008A0206" w:rsidRDefault="009944B7">
      <w:pPr>
        <w:pStyle w:val="31"/>
        <w:tabs>
          <w:tab w:val="right" w:leader="dot" w:pos="8300"/>
        </w:tabs>
        <w:ind w:left="800"/>
        <w:rPr>
          <w:sz w:val="24"/>
          <w:szCs w:val="24"/>
        </w:rPr>
      </w:pPr>
      <w:hyperlink w:anchor="_Toc23365" w:history="1">
        <w:r w:rsidR="002A2886">
          <w:rPr>
            <w:sz w:val="24"/>
            <w:szCs w:val="24"/>
          </w:rPr>
          <w:t>8.2.</w:t>
        </w:r>
        <w:r w:rsidR="002A2886">
          <w:rPr>
            <w:rFonts w:hint="eastAsia"/>
            <w:sz w:val="24"/>
            <w:szCs w:val="24"/>
          </w:rPr>
          <w:t>3</w:t>
        </w:r>
        <w:r w:rsidR="002A2886">
          <w:rPr>
            <w:sz w:val="24"/>
            <w:szCs w:val="24"/>
          </w:rPr>
          <w:t>噪声</w:t>
        </w:r>
        <w:r w:rsidR="002A2886">
          <w:rPr>
            <w:sz w:val="24"/>
            <w:szCs w:val="24"/>
          </w:rPr>
          <w:tab/>
        </w:r>
        <w:r w:rsidR="002A2886">
          <w:rPr>
            <w:sz w:val="24"/>
            <w:szCs w:val="24"/>
          </w:rPr>
          <w:fldChar w:fldCharType="begin"/>
        </w:r>
        <w:r w:rsidR="002A2886">
          <w:rPr>
            <w:sz w:val="24"/>
            <w:szCs w:val="24"/>
          </w:rPr>
          <w:instrText xml:space="preserve"> PAGEREF _Toc23365 </w:instrText>
        </w:r>
        <w:r w:rsidR="002A2886">
          <w:rPr>
            <w:sz w:val="24"/>
            <w:szCs w:val="24"/>
          </w:rPr>
          <w:fldChar w:fldCharType="separate"/>
        </w:r>
        <w:r w:rsidR="002A2886">
          <w:rPr>
            <w:sz w:val="24"/>
            <w:szCs w:val="24"/>
          </w:rPr>
          <w:t>42</w:t>
        </w:r>
        <w:r w:rsidR="002A2886">
          <w:rPr>
            <w:sz w:val="24"/>
            <w:szCs w:val="24"/>
          </w:rPr>
          <w:fldChar w:fldCharType="end"/>
        </w:r>
      </w:hyperlink>
    </w:p>
    <w:p w14:paraId="4095A318" w14:textId="77777777" w:rsidR="008A0206" w:rsidRDefault="009944B7">
      <w:pPr>
        <w:pStyle w:val="20"/>
        <w:tabs>
          <w:tab w:val="right" w:leader="dot" w:pos="8300"/>
        </w:tabs>
        <w:ind w:left="400"/>
        <w:rPr>
          <w:sz w:val="24"/>
          <w:szCs w:val="24"/>
        </w:rPr>
      </w:pPr>
      <w:hyperlink w:anchor="_Toc23288" w:history="1">
        <w:r w:rsidR="002A2886">
          <w:rPr>
            <w:sz w:val="24"/>
            <w:szCs w:val="24"/>
          </w:rPr>
          <w:t xml:space="preserve">8.3 </w:t>
        </w:r>
        <w:r w:rsidR="002A2886">
          <w:rPr>
            <w:sz w:val="24"/>
            <w:szCs w:val="24"/>
          </w:rPr>
          <w:t>人员资质</w:t>
        </w:r>
        <w:r w:rsidR="002A2886">
          <w:rPr>
            <w:sz w:val="24"/>
            <w:szCs w:val="24"/>
          </w:rPr>
          <w:tab/>
        </w:r>
        <w:r w:rsidR="002A2886">
          <w:rPr>
            <w:sz w:val="24"/>
            <w:szCs w:val="24"/>
          </w:rPr>
          <w:fldChar w:fldCharType="begin"/>
        </w:r>
        <w:r w:rsidR="002A2886">
          <w:rPr>
            <w:sz w:val="24"/>
            <w:szCs w:val="24"/>
          </w:rPr>
          <w:instrText xml:space="preserve"> PAGEREF _Toc23288 </w:instrText>
        </w:r>
        <w:r w:rsidR="002A2886">
          <w:rPr>
            <w:sz w:val="24"/>
            <w:szCs w:val="24"/>
          </w:rPr>
          <w:fldChar w:fldCharType="separate"/>
        </w:r>
        <w:r w:rsidR="002A2886">
          <w:rPr>
            <w:sz w:val="24"/>
            <w:szCs w:val="24"/>
          </w:rPr>
          <w:t>42</w:t>
        </w:r>
        <w:r w:rsidR="002A2886">
          <w:rPr>
            <w:sz w:val="24"/>
            <w:szCs w:val="24"/>
          </w:rPr>
          <w:fldChar w:fldCharType="end"/>
        </w:r>
      </w:hyperlink>
    </w:p>
    <w:p w14:paraId="479EB219" w14:textId="77777777" w:rsidR="008A0206" w:rsidRDefault="009944B7">
      <w:pPr>
        <w:pStyle w:val="20"/>
        <w:tabs>
          <w:tab w:val="right" w:leader="dot" w:pos="8300"/>
        </w:tabs>
        <w:ind w:left="400"/>
        <w:rPr>
          <w:bCs/>
          <w:color w:val="FF0000"/>
          <w:sz w:val="24"/>
          <w:szCs w:val="24"/>
        </w:rPr>
      </w:pPr>
      <w:hyperlink w:anchor="_Toc13726" w:history="1">
        <w:r w:rsidR="002A2886">
          <w:rPr>
            <w:rFonts w:hint="eastAsia"/>
            <w:sz w:val="24"/>
            <w:szCs w:val="24"/>
          </w:rPr>
          <w:t>8.4</w:t>
        </w:r>
        <w:r w:rsidR="002A2886">
          <w:rPr>
            <w:sz w:val="24"/>
            <w:szCs w:val="24"/>
          </w:rPr>
          <w:t>水质监测分析过程中的质量保证和质量控制</w:t>
        </w:r>
        <w:r w:rsidR="002A2886">
          <w:rPr>
            <w:sz w:val="24"/>
            <w:szCs w:val="24"/>
          </w:rPr>
          <w:tab/>
        </w:r>
        <w:r w:rsidR="002A2886">
          <w:rPr>
            <w:sz w:val="24"/>
            <w:szCs w:val="24"/>
          </w:rPr>
          <w:fldChar w:fldCharType="begin"/>
        </w:r>
        <w:r w:rsidR="002A2886">
          <w:rPr>
            <w:sz w:val="24"/>
            <w:szCs w:val="24"/>
          </w:rPr>
          <w:instrText xml:space="preserve"> PAGEREF _Toc13726 </w:instrText>
        </w:r>
        <w:r w:rsidR="002A2886">
          <w:rPr>
            <w:sz w:val="24"/>
            <w:szCs w:val="24"/>
          </w:rPr>
          <w:fldChar w:fldCharType="separate"/>
        </w:r>
        <w:r w:rsidR="002A2886">
          <w:rPr>
            <w:sz w:val="24"/>
            <w:szCs w:val="24"/>
          </w:rPr>
          <w:t>42</w:t>
        </w:r>
        <w:r w:rsidR="002A2886">
          <w:rPr>
            <w:sz w:val="24"/>
            <w:szCs w:val="24"/>
          </w:rPr>
          <w:fldChar w:fldCharType="end"/>
        </w:r>
      </w:hyperlink>
    </w:p>
    <w:p w14:paraId="2E2355E1" w14:textId="77777777" w:rsidR="008A0206" w:rsidRDefault="002A2886">
      <w:pPr>
        <w:ind w:leftChars="200" w:left="400"/>
        <w:rPr>
          <w:bCs/>
          <w:color w:val="000000"/>
          <w:sz w:val="24"/>
          <w:szCs w:val="24"/>
        </w:rPr>
      </w:pPr>
      <w:r>
        <w:rPr>
          <w:rFonts w:hint="eastAsia"/>
          <w:bCs/>
          <w:color w:val="000000"/>
          <w:sz w:val="24"/>
          <w:szCs w:val="24"/>
        </w:rPr>
        <w:t>8.5</w:t>
      </w:r>
      <w:r>
        <w:rPr>
          <w:rFonts w:hint="eastAsia"/>
          <w:bCs/>
          <w:color w:val="000000"/>
          <w:sz w:val="24"/>
          <w:szCs w:val="24"/>
        </w:rPr>
        <w:t>气体监测分析过程中的质量保证和质量控制</w:t>
      </w:r>
      <w:r>
        <w:rPr>
          <w:rFonts w:hint="eastAsia"/>
          <w:bCs/>
          <w:color w:val="000000"/>
          <w:sz w:val="24"/>
          <w:szCs w:val="24"/>
        </w:rPr>
        <w:t>...........................................</w:t>
      </w:r>
      <w:r>
        <w:rPr>
          <w:bCs/>
          <w:color w:val="000000"/>
          <w:sz w:val="24"/>
          <w:szCs w:val="24"/>
        </w:rPr>
        <w:tab/>
      </w:r>
      <w:r>
        <w:rPr>
          <w:rFonts w:hint="eastAsia"/>
          <w:bCs/>
          <w:color w:val="000000"/>
          <w:sz w:val="24"/>
          <w:szCs w:val="24"/>
        </w:rPr>
        <w:t>..</w:t>
      </w:r>
      <w:r>
        <w:rPr>
          <w:bCs/>
          <w:color w:val="000000"/>
          <w:sz w:val="24"/>
          <w:szCs w:val="24"/>
        </w:rPr>
        <w:fldChar w:fldCharType="begin"/>
      </w:r>
      <w:r>
        <w:rPr>
          <w:bCs/>
          <w:color w:val="000000"/>
          <w:sz w:val="24"/>
          <w:szCs w:val="24"/>
        </w:rPr>
        <w:instrText xml:space="preserve"> PAGEREF _Toc13726 </w:instrText>
      </w:r>
      <w:r>
        <w:rPr>
          <w:bCs/>
          <w:color w:val="000000"/>
          <w:sz w:val="24"/>
          <w:szCs w:val="24"/>
        </w:rPr>
        <w:fldChar w:fldCharType="separate"/>
      </w:r>
      <w:r>
        <w:rPr>
          <w:bCs/>
          <w:color w:val="000000"/>
          <w:sz w:val="24"/>
          <w:szCs w:val="24"/>
        </w:rPr>
        <w:t>42</w:t>
      </w:r>
      <w:r>
        <w:rPr>
          <w:bCs/>
          <w:color w:val="000000"/>
          <w:sz w:val="24"/>
          <w:szCs w:val="24"/>
        </w:rPr>
        <w:fldChar w:fldCharType="end"/>
      </w:r>
    </w:p>
    <w:p w14:paraId="1CA268B0" w14:textId="77777777" w:rsidR="008A0206" w:rsidRDefault="009944B7">
      <w:pPr>
        <w:pStyle w:val="20"/>
        <w:tabs>
          <w:tab w:val="right" w:leader="dot" w:pos="8300"/>
        </w:tabs>
        <w:ind w:left="400"/>
        <w:rPr>
          <w:color w:val="000000"/>
          <w:sz w:val="24"/>
          <w:szCs w:val="24"/>
        </w:rPr>
      </w:pPr>
      <w:hyperlink w:anchor="_Toc2906" w:history="1">
        <w:r w:rsidR="002A2886">
          <w:rPr>
            <w:color w:val="000000"/>
            <w:sz w:val="24"/>
            <w:szCs w:val="24"/>
          </w:rPr>
          <w:t>8.</w:t>
        </w:r>
        <w:r w:rsidR="002A2886">
          <w:rPr>
            <w:rFonts w:hint="eastAsia"/>
            <w:color w:val="000000"/>
            <w:sz w:val="24"/>
            <w:szCs w:val="24"/>
          </w:rPr>
          <w:t>6</w:t>
        </w:r>
        <w:r w:rsidR="002A2886">
          <w:rPr>
            <w:color w:val="000000"/>
            <w:sz w:val="24"/>
            <w:szCs w:val="24"/>
          </w:rPr>
          <w:t xml:space="preserve"> </w:t>
        </w:r>
        <w:r w:rsidR="002A2886">
          <w:rPr>
            <w:color w:val="000000"/>
            <w:sz w:val="24"/>
            <w:szCs w:val="24"/>
          </w:rPr>
          <w:t>噪声监测分析过程中的质量保证和质量控制</w:t>
        </w:r>
        <w:r w:rsidR="002A2886">
          <w:rPr>
            <w:color w:val="000000"/>
            <w:sz w:val="24"/>
            <w:szCs w:val="24"/>
          </w:rPr>
          <w:tab/>
        </w:r>
        <w:r w:rsidR="002A2886">
          <w:rPr>
            <w:color w:val="000000"/>
            <w:sz w:val="24"/>
            <w:szCs w:val="24"/>
          </w:rPr>
          <w:fldChar w:fldCharType="begin"/>
        </w:r>
        <w:r w:rsidR="002A2886">
          <w:rPr>
            <w:color w:val="000000"/>
            <w:sz w:val="24"/>
            <w:szCs w:val="24"/>
          </w:rPr>
          <w:instrText xml:space="preserve"> PAGEREF _Toc2906 </w:instrText>
        </w:r>
        <w:r w:rsidR="002A2886">
          <w:rPr>
            <w:color w:val="000000"/>
            <w:sz w:val="24"/>
            <w:szCs w:val="24"/>
          </w:rPr>
          <w:fldChar w:fldCharType="separate"/>
        </w:r>
        <w:r w:rsidR="002A2886">
          <w:rPr>
            <w:color w:val="000000"/>
            <w:sz w:val="24"/>
            <w:szCs w:val="24"/>
          </w:rPr>
          <w:t>43</w:t>
        </w:r>
        <w:r w:rsidR="002A2886">
          <w:rPr>
            <w:color w:val="000000"/>
            <w:sz w:val="24"/>
            <w:szCs w:val="24"/>
          </w:rPr>
          <w:fldChar w:fldCharType="end"/>
        </w:r>
      </w:hyperlink>
    </w:p>
    <w:p w14:paraId="1D96FA83" w14:textId="77777777" w:rsidR="008A0206" w:rsidRDefault="009944B7">
      <w:pPr>
        <w:pStyle w:val="10"/>
        <w:tabs>
          <w:tab w:val="right" w:leader="dot" w:pos="8300"/>
        </w:tabs>
        <w:rPr>
          <w:sz w:val="24"/>
          <w:szCs w:val="24"/>
        </w:rPr>
      </w:pPr>
      <w:hyperlink w:anchor="_Toc16454" w:history="1">
        <w:r w:rsidR="002A2886">
          <w:rPr>
            <w:sz w:val="24"/>
            <w:szCs w:val="24"/>
          </w:rPr>
          <w:t>9</w:t>
        </w:r>
        <w:r w:rsidR="002A2886">
          <w:rPr>
            <w:sz w:val="24"/>
            <w:szCs w:val="24"/>
          </w:rPr>
          <w:t>、验收监测结果</w:t>
        </w:r>
        <w:r w:rsidR="002A2886">
          <w:rPr>
            <w:sz w:val="24"/>
            <w:szCs w:val="24"/>
          </w:rPr>
          <w:tab/>
        </w:r>
        <w:r w:rsidR="002A2886">
          <w:rPr>
            <w:sz w:val="24"/>
            <w:szCs w:val="24"/>
          </w:rPr>
          <w:fldChar w:fldCharType="begin"/>
        </w:r>
        <w:r w:rsidR="002A2886">
          <w:rPr>
            <w:sz w:val="24"/>
            <w:szCs w:val="24"/>
          </w:rPr>
          <w:instrText xml:space="preserve"> PAGEREF _Toc16454 </w:instrText>
        </w:r>
        <w:r w:rsidR="002A2886">
          <w:rPr>
            <w:sz w:val="24"/>
            <w:szCs w:val="24"/>
          </w:rPr>
          <w:fldChar w:fldCharType="separate"/>
        </w:r>
        <w:r w:rsidR="002A2886">
          <w:rPr>
            <w:sz w:val="24"/>
            <w:szCs w:val="24"/>
          </w:rPr>
          <w:t>44</w:t>
        </w:r>
        <w:r w:rsidR="002A2886">
          <w:rPr>
            <w:sz w:val="24"/>
            <w:szCs w:val="24"/>
          </w:rPr>
          <w:fldChar w:fldCharType="end"/>
        </w:r>
      </w:hyperlink>
    </w:p>
    <w:p w14:paraId="44152D82" w14:textId="77777777" w:rsidR="008A0206" w:rsidRDefault="009944B7">
      <w:pPr>
        <w:pStyle w:val="20"/>
        <w:tabs>
          <w:tab w:val="right" w:leader="dot" w:pos="8300"/>
        </w:tabs>
        <w:ind w:left="400"/>
        <w:rPr>
          <w:sz w:val="24"/>
          <w:szCs w:val="24"/>
        </w:rPr>
      </w:pPr>
      <w:hyperlink w:anchor="_Toc2451" w:history="1">
        <w:r w:rsidR="002A2886">
          <w:rPr>
            <w:sz w:val="24"/>
            <w:szCs w:val="24"/>
          </w:rPr>
          <w:t xml:space="preserve">9.1 </w:t>
        </w:r>
        <w:r w:rsidR="002A2886">
          <w:rPr>
            <w:sz w:val="24"/>
            <w:szCs w:val="24"/>
          </w:rPr>
          <w:t>生产工况</w:t>
        </w:r>
        <w:r w:rsidR="002A2886">
          <w:rPr>
            <w:sz w:val="24"/>
            <w:szCs w:val="24"/>
          </w:rPr>
          <w:tab/>
        </w:r>
        <w:r w:rsidR="002A2886">
          <w:rPr>
            <w:sz w:val="24"/>
            <w:szCs w:val="24"/>
          </w:rPr>
          <w:fldChar w:fldCharType="begin"/>
        </w:r>
        <w:r w:rsidR="002A2886">
          <w:rPr>
            <w:sz w:val="24"/>
            <w:szCs w:val="24"/>
          </w:rPr>
          <w:instrText xml:space="preserve"> PAGEREF _Toc2451 </w:instrText>
        </w:r>
        <w:r w:rsidR="002A2886">
          <w:rPr>
            <w:sz w:val="24"/>
            <w:szCs w:val="24"/>
          </w:rPr>
          <w:fldChar w:fldCharType="separate"/>
        </w:r>
        <w:r w:rsidR="002A2886">
          <w:rPr>
            <w:sz w:val="24"/>
            <w:szCs w:val="24"/>
          </w:rPr>
          <w:t>44</w:t>
        </w:r>
        <w:r w:rsidR="002A2886">
          <w:rPr>
            <w:sz w:val="24"/>
            <w:szCs w:val="24"/>
          </w:rPr>
          <w:fldChar w:fldCharType="end"/>
        </w:r>
      </w:hyperlink>
    </w:p>
    <w:p w14:paraId="7B7FBDB9" w14:textId="77777777" w:rsidR="008A0206" w:rsidRDefault="009944B7">
      <w:pPr>
        <w:pStyle w:val="20"/>
        <w:tabs>
          <w:tab w:val="right" w:leader="dot" w:pos="8300"/>
        </w:tabs>
        <w:ind w:left="400"/>
        <w:rPr>
          <w:sz w:val="24"/>
          <w:szCs w:val="24"/>
        </w:rPr>
      </w:pPr>
      <w:hyperlink w:anchor="_Toc5677" w:history="1">
        <w:r w:rsidR="002A2886">
          <w:rPr>
            <w:sz w:val="24"/>
            <w:szCs w:val="24"/>
          </w:rPr>
          <w:t xml:space="preserve">9.2 </w:t>
        </w:r>
        <w:r w:rsidR="002A2886">
          <w:rPr>
            <w:sz w:val="24"/>
            <w:szCs w:val="24"/>
          </w:rPr>
          <w:t>环境保护设施调试效果</w:t>
        </w:r>
        <w:r w:rsidR="002A2886">
          <w:rPr>
            <w:sz w:val="24"/>
            <w:szCs w:val="24"/>
          </w:rPr>
          <w:tab/>
        </w:r>
        <w:r w:rsidR="002A2886">
          <w:rPr>
            <w:sz w:val="24"/>
            <w:szCs w:val="24"/>
          </w:rPr>
          <w:fldChar w:fldCharType="begin"/>
        </w:r>
        <w:r w:rsidR="002A2886">
          <w:rPr>
            <w:sz w:val="24"/>
            <w:szCs w:val="24"/>
          </w:rPr>
          <w:instrText xml:space="preserve"> PAGEREF _Toc5677 </w:instrText>
        </w:r>
        <w:r w:rsidR="002A2886">
          <w:rPr>
            <w:sz w:val="24"/>
            <w:szCs w:val="24"/>
          </w:rPr>
          <w:fldChar w:fldCharType="separate"/>
        </w:r>
        <w:r w:rsidR="002A2886">
          <w:rPr>
            <w:sz w:val="24"/>
            <w:szCs w:val="24"/>
          </w:rPr>
          <w:t>44</w:t>
        </w:r>
        <w:r w:rsidR="002A2886">
          <w:rPr>
            <w:sz w:val="24"/>
            <w:szCs w:val="24"/>
          </w:rPr>
          <w:fldChar w:fldCharType="end"/>
        </w:r>
      </w:hyperlink>
    </w:p>
    <w:p w14:paraId="6E9E58D1" w14:textId="77777777" w:rsidR="008A0206" w:rsidRDefault="009944B7">
      <w:pPr>
        <w:pStyle w:val="31"/>
        <w:tabs>
          <w:tab w:val="right" w:leader="dot" w:pos="8300"/>
        </w:tabs>
        <w:ind w:left="800"/>
        <w:rPr>
          <w:sz w:val="24"/>
          <w:szCs w:val="24"/>
        </w:rPr>
      </w:pPr>
      <w:hyperlink w:anchor="_Toc5330" w:history="1">
        <w:r w:rsidR="002A2886">
          <w:rPr>
            <w:sz w:val="24"/>
            <w:szCs w:val="24"/>
          </w:rPr>
          <w:t>9.2.</w:t>
        </w:r>
        <w:r w:rsidR="002A2886">
          <w:rPr>
            <w:rFonts w:hint="eastAsia"/>
            <w:sz w:val="24"/>
            <w:szCs w:val="24"/>
          </w:rPr>
          <w:t>1</w:t>
        </w:r>
        <w:r w:rsidR="002A2886">
          <w:rPr>
            <w:sz w:val="24"/>
            <w:szCs w:val="24"/>
          </w:rPr>
          <w:t xml:space="preserve"> </w:t>
        </w:r>
        <w:r w:rsidR="002A2886">
          <w:rPr>
            <w:sz w:val="24"/>
            <w:szCs w:val="24"/>
          </w:rPr>
          <w:t>环保设施去除效率监测结果</w:t>
        </w:r>
        <w:r w:rsidR="002A2886">
          <w:rPr>
            <w:sz w:val="24"/>
            <w:szCs w:val="24"/>
          </w:rPr>
          <w:tab/>
        </w:r>
        <w:r w:rsidR="002A2886">
          <w:rPr>
            <w:sz w:val="24"/>
            <w:szCs w:val="24"/>
          </w:rPr>
          <w:fldChar w:fldCharType="begin"/>
        </w:r>
        <w:r w:rsidR="002A2886">
          <w:rPr>
            <w:sz w:val="24"/>
            <w:szCs w:val="24"/>
          </w:rPr>
          <w:instrText xml:space="preserve"> PAGEREF _Toc5330 </w:instrText>
        </w:r>
        <w:r w:rsidR="002A2886">
          <w:rPr>
            <w:sz w:val="24"/>
            <w:szCs w:val="24"/>
          </w:rPr>
          <w:fldChar w:fldCharType="separate"/>
        </w:r>
        <w:r w:rsidR="002A2886">
          <w:rPr>
            <w:sz w:val="24"/>
            <w:szCs w:val="24"/>
          </w:rPr>
          <w:t>44</w:t>
        </w:r>
        <w:r w:rsidR="002A2886">
          <w:rPr>
            <w:sz w:val="24"/>
            <w:szCs w:val="24"/>
          </w:rPr>
          <w:fldChar w:fldCharType="end"/>
        </w:r>
      </w:hyperlink>
    </w:p>
    <w:p w14:paraId="4BC23872" w14:textId="77777777" w:rsidR="008A0206" w:rsidRDefault="009944B7">
      <w:pPr>
        <w:pStyle w:val="31"/>
        <w:tabs>
          <w:tab w:val="right" w:leader="dot" w:pos="8300"/>
        </w:tabs>
        <w:ind w:left="800"/>
        <w:rPr>
          <w:sz w:val="24"/>
          <w:szCs w:val="24"/>
        </w:rPr>
      </w:pPr>
      <w:hyperlink w:anchor="_Toc20918" w:history="1">
        <w:r w:rsidR="002A2886">
          <w:rPr>
            <w:sz w:val="24"/>
            <w:szCs w:val="24"/>
          </w:rPr>
          <w:t>9.2.</w:t>
        </w:r>
        <w:r w:rsidR="002A2886">
          <w:rPr>
            <w:rFonts w:hint="eastAsia"/>
            <w:sz w:val="24"/>
            <w:szCs w:val="24"/>
          </w:rPr>
          <w:t>2</w:t>
        </w:r>
        <w:r w:rsidR="002A2886">
          <w:rPr>
            <w:sz w:val="24"/>
            <w:szCs w:val="24"/>
          </w:rPr>
          <w:t xml:space="preserve"> </w:t>
        </w:r>
        <w:r w:rsidR="002A2886">
          <w:rPr>
            <w:sz w:val="24"/>
            <w:szCs w:val="24"/>
          </w:rPr>
          <w:t>污染物排放监测结果</w:t>
        </w:r>
        <w:r w:rsidR="002A2886">
          <w:rPr>
            <w:sz w:val="24"/>
            <w:szCs w:val="24"/>
          </w:rPr>
          <w:tab/>
        </w:r>
        <w:r w:rsidR="002A2886">
          <w:rPr>
            <w:sz w:val="24"/>
            <w:szCs w:val="24"/>
          </w:rPr>
          <w:fldChar w:fldCharType="begin"/>
        </w:r>
        <w:r w:rsidR="002A2886">
          <w:rPr>
            <w:sz w:val="24"/>
            <w:szCs w:val="24"/>
          </w:rPr>
          <w:instrText xml:space="preserve"> PAGEREF _Toc20918 </w:instrText>
        </w:r>
        <w:r w:rsidR="002A2886">
          <w:rPr>
            <w:sz w:val="24"/>
            <w:szCs w:val="24"/>
          </w:rPr>
          <w:fldChar w:fldCharType="separate"/>
        </w:r>
        <w:r w:rsidR="002A2886">
          <w:rPr>
            <w:sz w:val="24"/>
            <w:szCs w:val="24"/>
          </w:rPr>
          <w:t>45</w:t>
        </w:r>
        <w:r w:rsidR="002A2886">
          <w:rPr>
            <w:sz w:val="24"/>
            <w:szCs w:val="24"/>
          </w:rPr>
          <w:fldChar w:fldCharType="end"/>
        </w:r>
      </w:hyperlink>
    </w:p>
    <w:p w14:paraId="74FC4441" w14:textId="77777777" w:rsidR="008A0206" w:rsidRDefault="009944B7">
      <w:pPr>
        <w:pStyle w:val="20"/>
        <w:tabs>
          <w:tab w:val="right" w:leader="dot" w:pos="8300"/>
        </w:tabs>
        <w:ind w:left="400"/>
        <w:rPr>
          <w:sz w:val="24"/>
          <w:szCs w:val="24"/>
        </w:rPr>
      </w:pPr>
      <w:hyperlink w:anchor="_Toc15869" w:history="1">
        <w:r w:rsidR="002A2886">
          <w:rPr>
            <w:sz w:val="24"/>
            <w:szCs w:val="24"/>
          </w:rPr>
          <w:t xml:space="preserve">9.3 </w:t>
        </w:r>
        <w:r w:rsidR="002A2886">
          <w:rPr>
            <w:sz w:val="24"/>
            <w:szCs w:val="24"/>
          </w:rPr>
          <w:t>工程建设对环境的影响</w:t>
        </w:r>
        <w:r w:rsidR="002A2886">
          <w:rPr>
            <w:sz w:val="24"/>
            <w:szCs w:val="24"/>
          </w:rPr>
          <w:tab/>
        </w:r>
        <w:r w:rsidR="002A2886">
          <w:rPr>
            <w:sz w:val="24"/>
            <w:szCs w:val="24"/>
          </w:rPr>
          <w:fldChar w:fldCharType="begin"/>
        </w:r>
        <w:r w:rsidR="002A2886">
          <w:rPr>
            <w:sz w:val="24"/>
            <w:szCs w:val="24"/>
          </w:rPr>
          <w:instrText xml:space="preserve"> PAGEREF _Toc15869 </w:instrText>
        </w:r>
        <w:r w:rsidR="002A2886">
          <w:rPr>
            <w:sz w:val="24"/>
            <w:szCs w:val="24"/>
          </w:rPr>
          <w:fldChar w:fldCharType="separate"/>
        </w:r>
        <w:r w:rsidR="002A2886">
          <w:rPr>
            <w:sz w:val="24"/>
            <w:szCs w:val="24"/>
          </w:rPr>
          <w:t>52</w:t>
        </w:r>
        <w:r w:rsidR="002A2886">
          <w:rPr>
            <w:sz w:val="24"/>
            <w:szCs w:val="24"/>
          </w:rPr>
          <w:fldChar w:fldCharType="end"/>
        </w:r>
      </w:hyperlink>
    </w:p>
    <w:p w14:paraId="0CD35F76" w14:textId="77777777" w:rsidR="008A0206" w:rsidRDefault="009944B7">
      <w:pPr>
        <w:pStyle w:val="10"/>
        <w:tabs>
          <w:tab w:val="right" w:leader="dot" w:pos="8300"/>
        </w:tabs>
        <w:rPr>
          <w:sz w:val="24"/>
          <w:szCs w:val="24"/>
        </w:rPr>
      </w:pPr>
      <w:hyperlink w:anchor="_Toc26627" w:history="1">
        <w:r w:rsidR="002A2886">
          <w:rPr>
            <w:sz w:val="24"/>
            <w:szCs w:val="24"/>
          </w:rPr>
          <w:t>10</w:t>
        </w:r>
        <w:r w:rsidR="002A2886">
          <w:rPr>
            <w:rFonts w:hint="eastAsia"/>
            <w:sz w:val="24"/>
            <w:szCs w:val="24"/>
          </w:rPr>
          <w:t>、</w:t>
        </w:r>
        <w:r w:rsidR="002A2886">
          <w:rPr>
            <w:sz w:val="24"/>
            <w:szCs w:val="24"/>
          </w:rPr>
          <w:t xml:space="preserve"> </w:t>
        </w:r>
        <w:r w:rsidR="002A2886">
          <w:rPr>
            <w:sz w:val="24"/>
            <w:szCs w:val="24"/>
          </w:rPr>
          <w:t>验收监测结论</w:t>
        </w:r>
        <w:r w:rsidR="002A2886">
          <w:rPr>
            <w:sz w:val="24"/>
            <w:szCs w:val="24"/>
          </w:rPr>
          <w:tab/>
        </w:r>
        <w:r w:rsidR="002A2886">
          <w:rPr>
            <w:sz w:val="24"/>
            <w:szCs w:val="24"/>
          </w:rPr>
          <w:fldChar w:fldCharType="begin"/>
        </w:r>
        <w:r w:rsidR="002A2886">
          <w:rPr>
            <w:sz w:val="24"/>
            <w:szCs w:val="24"/>
          </w:rPr>
          <w:instrText xml:space="preserve"> PAGEREF _Toc26627 </w:instrText>
        </w:r>
        <w:r w:rsidR="002A2886">
          <w:rPr>
            <w:sz w:val="24"/>
            <w:szCs w:val="24"/>
          </w:rPr>
          <w:fldChar w:fldCharType="separate"/>
        </w:r>
        <w:r w:rsidR="002A2886">
          <w:rPr>
            <w:sz w:val="24"/>
            <w:szCs w:val="24"/>
          </w:rPr>
          <w:t>54</w:t>
        </w:r>
        <w:r w:rsidR="002A2886">
          <w:rPr>
            <w:sz w:val="24"/>
            <w:szCs w:val="24"/>
          </w:rPr>
          <w:fldChar w:fldCharType="end"/>
        </w:r>
      </w:hyperlink>
    </w:p>
    <w:p w14:paraId="2401F06F" w14:textId="77777777" w:rsidR="008A0206" w:rsidRDefault="009944B7">
      <w:pPr>
        <w:pStyle w:val="20"/>
        <w:tabs>
          <w:tab w:val="right" w:leader="dot" w:pos="8300"/>
        </w:tabs>
        <w:ind w:left="400"/>
        <w:rPr>
          <w:sz w:val="24"/>
          <w:szCs w:val="24"/>
        </w:rPr>
      </w:pPr>
      <w:hyperlink w:anchor="_Toc22101" w:history="1">
        <w:r w:rsidR="002A2886">
          <w:rPr>
            <w:sz w:val="24"/>
            <w:szCs w:val="24"/>
          </w:rPr>
          <w:t xml:space="preserve">10.1 </w:t>
        </w:r>
        <w:r w:rsidR="002A2886">
          <w:rPr>
            <w:sz w:val="24"/>
            <w:szCs w:val="24"/>
          </w:rPr>
          <w:t>环保设施调试效果</w:t>
        </w:r>
        <w:r w:rsidR="002A2886">
          <w:rPr>
            <w:sz w:val="24"/>
            <w:szCs w:val="24"/>
          </w:rPr>
          <w:tab/>
        </w:r>
        <w:r w:rsidR="002A2886">
          <w:rPr>
            <w:sz w:val="24"/>
            <w:szCs w:val="24"/>
          </w:rPr>
          <w:fldChar w:fldCharType="begin"/>
        </w:r>
        <w:r w:rsidR="002A2886">
          <w:rPr>
            <w:sz w:val="24"/>
            <w:szCs w:val="24"/>
          </w:rPr>
          <w:instrText xml:space="preserve"> PAGEREF _Toc22101 </w:instrText>
        </w:r>
        <w:r w:rsidR="002A2886">
          <w:rPr>
            <w:sz w:val="24"/>
            <w:szCs w:val="24"/>
          </w:rPr>
          <w:fldChar w:fldCharType="separate"/>
        </w:r>
        <w:r w:rsidR="002A2886">
          <w:rPr>
            <w:sz w:val="24"/>
            <w:szCs w:val="24"/>
          </w:rPr>
          <w:t>54</w:t>
        </w:r>
        <w:r w:rsidR="002A2886">
          <w:rPr>
            <w:sz w:val="24"/>
            <w:szCs w:val="24"/>
          </w:rPr>
          <w:fldChar w:fldCharType="end"/>
        </w:r>
      </w:hyperlink>
    </w:p>
    <w:p w14:paraId="79719F7F" w14:textId="77777777" w:rsidR="008A0206" w:rsidRDefault="009944B7">
      <w:pPr>
        <w:pStyle w:val="31"/>
        <w:tabs>
          <w:tab w:val="right" w:leader="dot" w:pos="8300"/>
        </w:tabs>
        <w:ind w:left="800"/>
        <w:rPr>
          <w:sz w:val="24"/>
          <w:szCs w:val="24"/>
        </w:rPr>
      </w:pPr>
      <w:hyperlink w:anchor="_Toc23396" w:history="1">
        <w:r w:rsidR="002A2886">
          <w:rPr>
            <w:rFonts w:hint="eastAsia"/>
            <w:sz w:val="24"/>
            <w:szCs w:val="24"/>
          </w:rPr>
          <w:t>10.1.1</w:t>
        </w:r>
        <w:r w:rsidR="002A2886">
          <w:rPr>
            <w:rFonts w:hint="eastAsia"/>
            <w:sz w:val="24"/>
            <w:szCs w:val="24"/>
          </w:rPr>
          <w:t>环保设施处理效率监测结果</w:t>
        </w:r>
        <w:r w:rsidR="002A2886">
          <w:rPr>
            <w:sz w:val="24"/>
            <w:szCs w:val="24"/>
          </w:rPr>
          <w:tab/>
        </w:r>
        <w:r w:rsidR="002A2886">
          <w:rPr>
            <w:sz w:val="24"/>
            <w:szCs w:val="24"/>
          </w:rPr>
          <w:fldChar w:fldCharType="begin"/>
        </w:r>
        <w:r w:rsidR="002A2886">
          <w:rPr>
            <w:sz w:val="24"/>
            <w:szCs w:val="24"/>
          </w:rPr>
          <w:instrText xml:space="preserve"> PAGEREF _Toc23396 </w:instrText>
        </w:r>
        <w:r w:rsidR="002A2886">
          <w:rPr>
            <w:sz w:val="24"/>
            <w:szCs w:val="24"/>
          </w:rPr>
          <w:fldChar w:fldCharType="separate"/>
        </w:r>
        <w:r w:rsidR="002A2886">
          <w:rPr>
            <w:sz w:val="24"/>
            <w:szCs w:val="24"/>
          </w:rPr>
          <w:t>54</w:t>
        </w:r>
        <w:r w:rsidR="002A2886">
          <w:rPr>
            <w:sz w:val="24"/>
            <w:szCs w:val="24"/>
          </w:rPr>
          <w:fldChar w:fldCharType="end"/>
        </w:r>
      </w:hyperlink>
    </w:p>
    <w:p w14:paraId="1700CECA" w14:textId="77777777" w:rsidR="008A0206" w:rsidRDefault="009944B7">
      <w:pPr>
        <w:pStyle w:val="31"/>
        <w:tabs>
          <w:tab w:val="right" w:leader="dot" w:pos="8300"/>
        </w:tabs>
        <w:ind w:left="800"/>
        <w:rPr>
          <w:sz w:val="24"/>
          <w:szCs w:val="24"/>
        </w:rPr>
      </w:pPr>
      <w:hyperlink w:anchor="_Toc26253" w:history="1">
        <w:r w:rsidR="002A2886">
          <w:rPr>
            <w:rFonts w:hint="eastAsia"/>
            <w:sz w:val="24"/>
            <w:szCs w:val="24"/>
          </w:rPr>
          <w:t>10.1.2</w:t>
        </w:r>
        <w:r w:rsidR="002A2886">
          <w:rPr>
            <w:rFonts w:hint="eastAsia"/>
            <w:sz w:val="24"/>
            <w:szCs w:val="24"/>
          </w:rPr>
          <w:t>污染物排放监测结果</w:t>
        </w:r>
        <w:r w:rsidR="002A2886">
          <w:rPr>
            <w:sz w:val="24"/>
            <w:szCs w:val="24"/>
          </w:rPr>
          <w:tab/>
        </w:r>
        <w:r w:rsidR="002A2886">
          <w:rPr>
            <w:sz w:val="24"/>
            <w:szCs w:val="24"/>
          </w:rPr>
          <w:fldChar w:fldCharType="begin"/>
        </w:r>
        <w:r w:rsidR="002A2886">
          <w:rPr>
            <w:sz w:val="24"/>
            <w:szCs w:val="24"/>
          </w:rPr>
          <w:instrText xml:space="preserve"> PAGEREF _Toc26253 </w:instrText>
        </w:r>
        <w:r w:rsidR="002A2886">
          <w:rPr>
            <w:sz w:val="24"/>
            <w:szCs w:val="24"/>
          </w:rPr>
          <w:fldChar w:fldCharType="separate"/>
        </w:r>
        <w:r w:rsidR="002A2886">
          <w:rPr>
            <w:sz w:val="24"/>
            <w:szCs w:val="24"/>
          </w:rPr>
          <w:t>54</w:t>
        </w:r>
        <w:r w:rsidR="002A2886">
          <w:rPr>
            <w:sz w:val="24"/>
            <w:szCs w:val="24"/>
          </w:rPr>
          <w:fldChar w:fldCharType="end"/>
        </w:r>
      </w:hyperlink>
    </w:p>
    <w:p w14:paraId="1509D468" w14:textId="77777777" w:rsidR="008A0206" w:rsidRDefault="009944B7">
      <w:pPr>
        <w:pStyle w:val="20"/>
        <w:tabs>
          <w:tab w:val="right" w:leader="dot" w:pos="8300"/>
        </w:tabs>
        <w:ind w:left="400"/>
        <w:rPr>
          <w:sz w:val="24"/>
          <w:szCs w:val="24"/>
        </w:rPr>
      </w:pPr>
      <w:hyperlink w:anchor="_Toc9194" w:history="1">
        <w:r w:rsidR="002A2886">
          <w:rPr>
            <w:sz w:val="24"/>
            <w:szCs w:val="24"/>
          </w:rPr>
          <w:t>10.2</w:t>
        </w:r>
        <w:r w:rsidR="002A2886">
          <w:rPr>
            <w:sz w:val="24"/>
            <w:szCs w:val="24"/>
          </w:rPr>
          <w:t>工程建设对环境的影响</w:t>
        </w:r>
        <w:r w:rsidR="002A2886">
          <w:rPr>
            <w:sz w:val="24"/>
            <w:szCs w:val="24"/>
          </w:rPr>
          <w:tab/>
        </w:r>
        <w:r w:rsidR="002A2886">
          <w:rPr>
            <w:sz w:val="24"/>
            <w:szCs w:val="24"/>
          </w:rPr>
          <w:fldChar w:fldCharType="begin"/>
        </w:r>
        <w:r w:rsidR="002A2886">
          <w:rPr>
            <w:sz w:val="24"/>
            <w:szCs w:val="24"/>
          </w:rPr>
          <w:instrText xml:space="preserve"> PAGEREF _Toc9194 </w:instrText>
        </w:r>
        <w:r w:rsidR="002A2886">
          <w:rPr>
            <w:sz w:val="24"/>
            <w:szCs w:val="24"/>
          </w:rPr>
          <w:fldChar w:fldCharType="separate"/>
        </w:r>
        <w:r w:rsidR="002A2886">
          <w:rPr>
            <w:sz w:val="24"/>
            <w:szCs w:val="24"/>
          </w:rPr>
          <w:t>54</w:t>
        </w:r>
        <w:r w:rsidR="002A2886">
          <w:rPr>
            <w:sz w:val="24"/>
            <w:szCs w:val="24"/>
          </w:rPr>
          <w:fldChar w:fldCharType="end"/>
        </w:r>
      </w:hyperlink>
    </w:p>
    <w:p w14:paraId="35265606" w14:textId="77777777" w:rsidR="008A0206" w:rsidRDefault="002A2886">
      <w:pPr>
        <w:rPr>
          <w:sz w:val="24"/>
          <w:szCs w:val="24"/>
        </w:rPr>
      </w:pPr>
      <w:r>
        <w:rPr>
          <w:rFonts w:hint="eastAsia"/>
          <w:sz w:val="24"/>
          <w:szCs w:val="24"/>
        </w:rPr>
        <w:t>11</w:t>
      </w:r>
      <w:r>
        <w:rPr>
          <w:rFonts w:hint="eastAsia"/>
          <w:sz w:val="24"/>
          <w:szCs w:val="24"/>
        </w:rPr>
        <w:t>、建设项目工程竣工环境保护</w:t>
      </w:r>
      <w:r>
        <w:rPr>
          <w:sz w:val="24"/>
          <w:szCs w:val="24"/>
        </w:rPr>
        <w:t>“</w:t>
      </w:r>
      <w:r>
        <w:rPr>
          <w:rFonts w:hint="eastAsia"/>
          <w:sz w:val="24"/>
          <w:szCs w:val="24"/>
        </w:rPr>
        <w:t>三同时</w:t>
      </w:r>
      <w:r>
        <w:rPr>
          <w:sz w:val="24"/>
          <w:szCs w:val="24"/>
        </w:rPr>
        <w:t>”</w:t>
      </w:r>
      <w:r>
        <w:rPr>
          <w:rFonts w:hint="eastAsia"/>
          <w:sz w:val="24"/>
          <w:szCs w:val="24"/>
        </w:rPr>
        <w:t>验收登记表</w:t>
      </w:r>
      <w:r>
        <w:rPr>
          <w:rFonts w:hint="eastAsia"/>
          <w:sz w:val="24"/>
          <w:szCs w:val="24"/>
        </w:rPr>
        <w:t>..........................................56</w:t>
      </w:r>
    </w:p>
    <w:p w14:paraId="1ABEFF85" w14:textId="77777777" w:rsidR="008A0206" w:rsidRDefault="009944B7">
      <w:pPr>
        <w:pStyle w:val="10"/>
        <w:tabs>
          <w:tab w:val="right" w:leader="dot" w:pos="8300"/>
        </w:tabs>
        <w:rPr>
          <w:sz w:val="24"/>
          <w:szCs w:val="24"/>
        </w:rPr>
      </w:pPr>
      <w:hyperlink w:anchor="_Toc3655" w:history="1">
        <w:r w:rsidR="002A2886">
          <w:rPr>
            <w:sz w:val="24"/>
            <w:szCs w:val="24"/>
          </w:rPr>
          <w:t>12</w:t>
        </w:r>
        <w:r w:rsidR="002A2886">
          <w:rPr>
            <w:sz w:val="24"/>
            <w:szCs w:val="24"/>
          </w:rPr>
          <w:t>、</w:t>
        </w:r>
        <w:r w:rsidR="002A2886">
          <w:rPr>
            <w:sz w:val="24"/>
            <w:szCs w:val="24"/>
          </w:rPr>
          <w:t xml:space="preserve"> </w:t>
        </w:r>
        <w:r w:rsidR="002A2886">
          <w:rPr>
            <w:sz w:val="24"/>
            <w:szCs w:val="24"/>
          </w:rPr>
          <w:t>附件</w:t>
        </w:r>
        <w:r w:rsidR="002A2886">
          <w:rPr>
            <w:sz w:val="24"/>
            <w:szCs w:val="24"/>
          </w:rPr>
          <w:tab/>
        </w:r>
        <w:r w:rsidR="002A2886">
          <w:rPr>
            <w:sz w:val="24"/>
            <w:szCs w:val="24"/>
          </w:rPr>
          <w:fldChar w:fldCharType="begin"/>
        </w:r>
        <w:r w:rsidR="002A2886">
          <w:rPr>
            <w:sz w:val="24"/>
            <w:szCs w:val="24"/>
          </w:rPr>
          <w:instrText xml:space="preserve"> PAGEREF _Toc3655 </w:instrText>
        </w:r>
        <w:r w:rsidR="002A2886">
          <w:rPr>
            <w:sz w:val="24"/>
            <w:szCs w:val="24"/>
          </w:rPr>
          <w:fldChar w:fldCharType="separate"/>
        </w:r>
        <w:r w:rsidR="002A2886">
          <w:rPr>
            <w:sz w:val="24"/>
            <w:szCs w:val="24"/>
          </w:rPr>
          <w:t>57</w:t>
        </w:r>
        <w:r w:rsidR="002A2886">
          <w:rPr>
            <w:sz w:val="24"/>
            <w:szCs w:val="24"/>
          </w:rPr>
          <w:fldChar w:fldCharType="end"/>
        </w:r>
      </w:hyperlink>
    </w:p>
    <w:p w14:paraId="2C5D54E7" w14:textId="77777777" w:rsidR="008A0206" w:rsidRDefault="002A2886">
      <w:pPr>
        <w:spacing w:line="276" w:lineRule="auto"/>
        <w:jc w:val="center"/>
        <w:rPr>
          <w:bCs/>
          <w:color w:val="FF0000"/>
          <w:sz w:val="24"/>
          <w:szCs w:val="24"/>
        </w:rPr>
      </w:pPr>
      <w:r>
        <w:rPr>
          <w:bCs/>
          <w:color w:val="FF0000"/>
          <w:sz w:val="24"/>
          <w:szCs w:val="24"/>
        </w:rPr>
        <w:fldChar w:fldCharType="end"/>
      </w:r>
    </w:p>
    <w:p w14:paraId="138EF59E" w14:textId="77777777" w:rsidR="008A0206" w:rsidRDefault="008A0206">
      <w:pPr>
        <w:spacing w:line="276" w:lineRule="auto"/>
        <w:jc w:val="both"/>
        <w:rPr>
          <w:sz w:val="24"/>
          <w:szCs w:val="24"/>
        </w:rPr>
        <w:sectPr w:rsidR="008A0206">
          <w:headerReference w:type="default" r:id="rId9"/>
          <w:footerReference w:type="default" r:id="rId10"/>
          <w:pgSz w:w="11900" w:h="16840"/>
          <w:pgMar w:top="1440" w:right="1800" w:bottom="1440" w:left="1800" w:header="0" w:footer="0" w:gutter="0"/>
          <w:pgNumType w:fmt="upperRoman" w:start="1"/>
          <w:cols w:space="720"/>
          <w:docGrid w:linePitch="360"/>
        </w:sectPr>
      </w:pPr>
      <w:bookmarkStart w:id="6" w:name="_Toc15110"/>
    </w:p>
    <w:p w14:paraId="6E715DC0" w14:textId="77777777" w:rsidR="008A0206" w:rsidRDefault="002A2886">
      <w:pPr>
        <w:pStyle w:val="1"/>
        <w:jc w:val="both"/>
        <w:rPr>
          <w:rFonts w:eastAsia="Times New Roman" w:cs="Times New Roman"/>
          <w:sz w:val="36"/>
          <w:szCs w:val="36"/>
        </w:rPr>
      </w:pPr>
      <w:bookmarkStart w:id="7" w:name="_Toc18313"/>
      <w:r>
        <w:rPr>
          <w:rFonts w:cs="Times New Roman"/>
          <w:sz w:val="36"/>
          <w:szCs w:val="36"/>
        </w:rPr>
        <w:lastRenderedPageBreak/>
        <w:t>1</w:t>
      </w:r>
      <w:r>
        <w:rPr>
          <w:rFonts w:cs="Times New Roman"/>
          <w:sz w:val="36"/>
          <w:szCs w:val="36"/>
        </w:rPr>
        <w:t>、</w:t>
      </w:r>
      <w:bookmarkEnd w:id="4"/>
      <w:bookmarkEnd w:id="5"/>
      <w:bookmarkEnd w:id="6"/>
      <w:r>
        <w:rPr>
          <w:rFonts w:cs="Times New Roman"/>
          <w:sz w:val="36"/>
          <w:szCs w:val="36"/>
        </w:rPr>
        <w:t>验收项目概况</w:t>
      </w:r>
      <w:bookmarkEnd w:id="7"/>
    </w:p>
    <w:p w14:paraId="0E26872A" w14:textId="77777777" w:rsidR="008A0206" w:rsidRDefault="002A2886">
      <w:pPr>
        <w:spacing w:line="360" w:lineRule="auto"/>
        <w:ind w:firstLine="480"/>
        <w:rPr>
          <w:sz w:val="24"/>
          <w:szCs w:val="24"/>
        </w:rPr>
      </w:pPr>
      <w:r>
        <w:rPr>
          <w:color w:val="000000"/>
          <w:sz w:val="24"/>
          <w:szCs w:val="24"/>
        </w:rPr>
        <w:t>安徽翼腾空间装饰设计有限公司</w:t>
      </w:r>
      <w:r>
        <w:rPr>
          <w:rFonts w:hAnsi="宋体" w:hint="eastAsia"/>
          <w:sz w:val="24"/>
          <w:szCs w:val="24"/>
        </w:rPr>
        <w:t>投资建设的</w:t>
      </w:r>
      <w:r>
        <w:rPr>
          <w:rFonts w:hint="eastAsia"/>
          <w:color w:val="000000"/>
          <w:sz w:val="24"/>
          <w:szCs w:val="24"/>
        </w:rPr>
        <w:t>厂房建设项目</w:t>
      </w:r>
      <w:r>
        <w:rPr>
          <w:rFonts w:hAnsi="宋体" w:hint="eastAsia"/>
          <w:sz w:val="24"/>
          <w:szCs w:val="24"/>
        </w:rPr>
        <w:t>位于</w:t>
      </w:r>
      <w:r>
        <w:rPr>
          <w:rFonts w:hint="eastAsia"/>
          <w:color w:val="000000"/>
          <w:sz w:val="24"/>
          <w:szCs w:val="24"/>
        </w:rPr>
        <w:t>庐阳区大杨产业园双水路</w:t>
      </w:r>
      <w:r>
        <w:rPr>
          <w:rFonts w:hint="eastAsia"/>
          <w:color w:val="000000"/>
          <w:sz w:val="24"/>
          <w:szCs w:val="24"/>
        </w:rPr>
        <w:t>4</w:t>
      </w:r>
      <w:r>
        <w:rPr>
          <w:rFonts w:hint="eastAsia"/>
          <w:color w:val="000000"/>
          <w:sz w:val="24"/>
          <w:szCs w:val="24"/>
        </w:rPr>
        <w:t>号</w:t>
      </w:r>
      <w:r>
        <w:rPr>
          <w:rFonts w:hAnsi="宋体" w:hint="eastAsia"/>
          <w:sz w:val="24"/>
          <w:szCs w:val="24"/>
        </w:rPr>
        <w:t>。</w:t>
      </w:r>
      <w:r>
        <w:rPr>
          <w:rFonts w:hint="eastAsia"/>
          <w:sz w:val="24"/>
          <w:szCs w:val="24"/>
        </w:rPr>
        <w:t>该厂房原属于合肥方荣轻钢建材有限公司，主要从事建材机械加工，经现场勘查，无遗留的环境问题。现土地所有权已归安徽翼腾空间装饰设计有限公司所有。现状厂区内共</w:t>
      </w:r>
      <w:r>
        <w:rPr>
          <w:rFonts w:hint="eastAsia"/>
          <w:sz w:val="24"/>
          <w:szCs w:val="24"/>
        </w:rPr>
        <w:t>2</w:t>
      </w:r>
      <w:r>
        <w:rPr>
          <w:rFonts w:hint="eastAsia"/>
          <w:sz w:val="24"/>
          <w:szCs w:val="24"/>
        </w:rPr>
        <w:t>栋生产厂房，</w:t>
      </w:r>
      <w:r>
        <w:rPr>
          <w:rFonts w:hint="eastAsia"/>
          <w:sz w:val="24"/>
          <w:szCs w:val="24"/>
        </w:rPr>
        <w:t>1</w:t>
      </w:r>
      <w:r>
        <w:rPr>
          <w:rFonts w:hint="eastAsia"/>
          <w:sz w:val="24"/>
          <w:szCs w:val="24"/>
        </w:rPr>
        <w:t>栋办公楼及配套食堂。</w:t>
      </w:r>
      <w:r>
        <w:rPr>
          <w:color w:val="000000"/>
          <w:sz w:val="24"/>
          <w:szCs w:val="24"/>
        </w:rPr>
        <w:t>201</w:t>
      </w:r>
      <w:r>
        <w:rPr>
          <w:rFonts w:hint="eastAsia"/>
          <w:color w:val="000000"/>
          <w:sz w:val="24"/>
          <w:szCs w:val="24"/>
        </w:rPr>
        <w:t>7</w:t>
      </w:r>
      <w:r>
        <w:rPr>
          <w:color w:val="000000"/>
          <w:sz w:val="24"/>
          <w:szCs w:val="24"/>
        </w:rPr>
        <w:t xml:space="preserve"> </w:t>
      </w:r>
      <w:r>
        <w:rPr>
          <w:color w:val="000000"/>
          <w:sz w:val="24"/>
          <w:szCs w:val="24"/>
        </w:rPr>
        <w:t>年</w:t>
      </w:r>
      <w:r>
        <w:rPr>
          <w:rFonts w:hint="eastAsia"/>
          <w:color w:val="000000"/>
          <w:sz w:val="24"/>
          <w:szCs w:val="24"/>
        </w:rPr>
        <w:t>12</w:t>
      </w:r>
      <w:r>
        <w:rPr>
          <w:color w:val="000000"/>
          <w:sz w:val="24"/>
          <w:szCs w:val="24"/>
        </w:rPr>
        <w:t>月，</w:t>
      </w:r>
      <w:r>
        <w:rPr>
          <w:rFonts w:hint="eastAsia"/>
          <w:sz w:val="24"/>
          <w:szCs w:val="24"/>
        </w:rPr>
        <w:t>申报的“厂房建设项目”仅使用北侧的</w:t>
      </w:r>
      <w:r>
        <w:rPr>
          <w:rFonts w:hint="eastAsia"/>
          <w:sz w:val="24"/>
          <w:szCs w:val="24"/>
        </w:rPr>
        <w:t>1</w:t>
      </w:r>
      <w:r>
        <w:rPr>
          <w:rFonts w:hint="eastAsia"/>
          <w:sz w:val="24"/>
          <w:szCs w:val="24"/>
        </w:rPr>
        <w:t>栋大厂房作为生产厂房，并对现有的办公楼进行重新翻新装饰，另</w:t>
      </w:r>
      <w:r>
        <w:rPr>
          <w:rFonts w:hint="eastAsia"/>
          <w:sz w:val="24"/>
          <w:szCs w:val="24"/>
        </w:rPr>
        <w:t>1</w:t>
      </w:r>
      <w:r>
        <w:rPr>
          <w:rFonts w:hint="eastAsia"/>
          <w:sz w:val="24"/>
          <w:szCs w:val="24"/>
        </w:rPr>
        <w:t>栋生产厂房现租赁给某工业企业从事生产。项目生产车间的建筑面积约</w:t>
      </w:r>
      <w:r>
        <w:rPr>
          <w:rFonts w:hint="eastAsia"/>
          <w:sz w:val="24"/>
          <w:szCs w:val="24"/>
        </w:rPr>
        <w:t>3481.68m</w:t>
      </w:r>
      <w:r>
        <w:rPr>
          <w:rFonts w:hint="eastAsia"/>
          <w:sz w:val="24"/>
          <w:szCs w:val="24"/>
          <w:vertAlign w:val="superscript"/>
        </w:rPr>
        <w:t>2</w:t>
      </w:r>
      <w:r>
        <w:rPr>
          <w:rFonts w:hint="eastAsia"/>
          <w:sz w:val="24"/>
          <w:szCs w:val="24"/>
        </w:rPr>
        <w:t>，项目年产商业展台柜</w:t>
      </w:r>
      <w:r>
        <w:rPr>
          <w:rFonts w:hint="eastAsia"/>
          <w:sz w:val="24"/>
          <w:szCs w:val="24"/>
        </w:rPr>
        <w:t>900</w:t>
      </w:r>
      <w:r>
        <w:rPr>
          <w:rFonts w:hint="eastAsia"/>
          <w:sz w:val="24"/>
          <w:szCs w:val="24"/>
        </w:rPr>
        <w:t>套。</w:t>
      </w:r>
    </w:p>
    <w:p w14:paraId="771C05D6" w14:textId="77777777" w:rsidR="008A0206" w:rsidRDefault="002A2886">
      <w:pPr>
        <w:adjustRightInd w:val="0"/>
        <w:snapToGrid w:val="0"/>
        <w:spacing w:line="360" w:lineRule="auto"/>
        <w:ind w:firstLineChars="200" w:firstLine="480"/>
        <w:jc w:val="both"/>
        <w:rPr>
          <w:rFonts w:hAnsi="宋体"/>
          <w:sz w:val="24"/>
          <w:szCs w:val="24"/>
        </w:rPr>
      </w:pPr>
      <w:r>
        <w:rPr>
          <w:rFonts w:hAnsi="宋体" w:hint="eastAsia"/>
          <w:sz w:val="24"/>
          <w:szCs w:val="24"/>
        </w:rPr>
        <w:t>项目总投资为</w:t>
      </w:r>
      <w:r>
        <w:rPr>
          <w:rFonts w:hAnsi="宋体" w:hint="eastAsia"/>
          <w:sz w:val="24"/>
          <w:szCs w:val="24"/>
        </w:rPr>
        <w:t>3800</w:t>
      </w:r>
      <w:r>
        <w:rPr>
          <w:rFonts w:hAnsi="宋体" w:hint="eastAsia"/>
          <w:sz w:val="24"/>
          <w:szCs w:val="24"/>
        </w:rPr>
        <w:t>万元，其中环保投资</w:t>
      </w:r>
      <w:r>
        <w:rPr>
          <w:rFonts w:hAnsi="宋体" w:hint="eastAsia"/>
          <w:sz w:val="24"/>
          <w:szCs w:val="24"/>
        </w:rPr>
        <w:t>82</w:t>
      </w:r>
      <w:r>
        <w:rPr>
          <w:rFonts w:hAnsi="宋体" w:hint="eastAsia"/>
          <w:sz w:val="24"/>
          <w:szCs w:val="24"/>
        </w:rPr>
        <w:t>万元，占总投资的</w:t>
      </w:r>
      <w:r>
        <w:rPr>
          <w:rFonts w:hAnsi="宋体" w:hint="eastAsia"/>
          <w:sz w:val="24"/>
          <w:szCs w:val="24"/>
        </w:rPr>
        <w:t>2.16%</w:t>
      </w:r>
      <w:r>
        <w:rPr>
          <w:rFonts w:hAnsi="宋体" w:hint="eastAsia"/>
          <w:sz w:val="24"/>
          <w:szCs w:val="24"/>
        </w:rPr>
        <w:t>。</w:t>
      </w:r>
    </w:p>
    <w:p w14:paraId="0918C9B3" w14:textId="77777777" w:rsidR="008A0206" w:rsidRDefault="002A2886">
      <w:pPr>
        <w:adjustRightInd w:val="0"/>
        <w:snapToGrid w:val="0"/>
        <w:spacing w:line="360" w:lineRule="auto"/>
        <w:ind w:firstLineChars="200" w:firstLine="480"/>
        <w:jc w:val="both"/>
        <w:rPr>
          <w:color w:val="000000"/>
          <w:sz w:val="24"/>
          <w:szCs w:val="24"/>
        </w:rPr>
      </w:pPr>
      <w:r>
        <w:rPr>
          <w:rFonts w:hint="eastAsia"/>
          <w:color w:val="000000"/>
          <w:sz w:val="24"/>
          <w:szCs w:val="24"/>
        </w:rPr>
        <w:t>2016</w:t>
      </w:r>
      <w:r>
        <w:rPr>
          <w:rFonts w:hint="eastAsia"/>
          <w:color w:val="000000"/>
          <w:sz w:val="24"/>
          <w:szCs w:val="24"/>
        </w:rPr>
        <w:t>年</w:t>
      </w:r>
      <w:r>
        <w:rPr>
          <w:color w:val="000000"/>
          <w:sz w:val="24"/>
          <w:szCs w:val="24"/>
        </w:rPr>
        <w:t>安徽翼腾空间装饰设计有限公司</w:t>
      </w:r>
      <w:r>
        <w:rPr>
          <w:rFonts w:hint="eastAsia"/>
          <w:color w:val="000000"/>
          <w:sz w:val="24"/>
          <w:szCs w:val="24"/>
        </w:rPr>
        <w:t>自购庐阳区大杨产业园双水路</w:t>
      </w:r>
      <w:r>
        <w:rPr>
          <w:rFonts w:hint="eastAsia"/>
          <w:color w:val="000000"/>
          <w:sz w:val="24"/>
          <w:szCs w:val="24"/>
        </w:rPr>
        <w:t>4</w:t>
      </w:r>
      <w:r>
        <w:rPr>
          <w:rFonts w:hint="eastAsia"/>
          <w:color w:val="000000"/>
          <w:sz w:val="24"/>
          <w:szCs w:val="24"/>
        </w:rPr>
        <w:t>号合肥方荣轻钢建材有限公司现有厂房，投资</w:t>
      </w:r>
      <w:r>
        <w:rPr>
          <w:rFonts w:hint="eastAsia"/>
          <w:color w:val="000000"/>
          <w:sz w:val="24"/>
          <w:szCs w:val="24"/>
        </w:rPr>
        <w:t>3800</w:t>
      </w:r>
      <w:r>
        <w:rPr>
          <w:rFonts w:hint="eastAsia"/>
          <w:color w:val="000000"/>
          <w:sz w:val="24"/>
          <w:szCs w:val="24"/>
        </w:rPr>
        <w:t>万元新建“厂房建设项目”，该项目于</w:t>
      </w:r>
      <w:r>
        <w:rPr>
          <w:rFonts w:hint="eastAsia"/>
          <w:color w:val="000000"/>
          <w:sz w:val="24"/>
          <w:szCs w:val="24"/>
        </w:rPr>
        <w:t>2017</w:t>
      </w:r>
      <w:r>
        <w:rPr>
          <w:rFonts w:hint="eastAsia"/>
          <w:color w:val="000000"/>
          <w:sz w:val="24"/>
          <w:szCs w:val="24"/>
        </w:rPr>
        <w:t>年</w:t>
      </w:r>
      <w:r>
        <w:rPr>
          <w:rFonts w:hint="eastAsia"/>
          <w:color w:val="000000"/>
          <w:sz w:val="24"/>
          <w:szCs w:val="24"/>
        </w:rPr>
        <w:t>3</w:t>
      </w:r>
      <w:r>
        <w:rPr>
          <w:rFonts w:hint="eastAsia"/>
          <w:color w:val="000000"/>
          <w:sz w:val="24"/>
          <w:szCs w:val="24"/>
        </w:rPr>
        <w:t>月</w:t>
      </w:r>
      <w:r>
        <w:rPr>
          <w:rFonts w:hint="eastAsia"/>
          <w:color w:val="000000"/>
          <w:sz w:val="24"/>
          <w:szCs w:val="24"/>
        </w:rPr>
        <w:t>1</w:t>
      </w:r>
      <w:r>
        <w:rPr>
          <w:rFonts w:hint="eastAsia"/>
          <w:color w:val="000000"/>
          <w:sz w:val="24"/>
          <w:szCs w:val="24"/>
        </w:rPr>
        <w:t>日取得合肥市庐阳区发展和改革局文件“关于安徽翼腾空间装饰设计有限公司厂房建设项目备案的通知”（庐发改备</w:t>
      </w:r>
      <w:r>
        <w:rPr>
          <w:rFonts w:hint="eastAsia"/>
          <w:color w:val="000000"/>
          <w:sz w:val="24"/>
          <w:szCs w:val="24"/>
        </w:rPr>
        <w:t>[2017]4</w:t>
      </w:r>
      <w:r>
        <w:rPr>
          <w:rFonts w:hint="eastAsia"/>
          <w:color w:val="000000"/>
          <w:sz w:val="24"/>
          <w:szCs w:val="24"/>
        </w:rPr>
        <w:t>号）。</w:t>
      </w:r>
    </w:p>
    <w:p w14:paraId="16FE7B52" w14:textId="77777777" w:rsidR="008A0206" w:rsidRDefault="002A2886">
      <w:pPr>
        <w:adjustRightInd w:val="0"/>
        <w:snapToGrid w:val="0"/>
        <w:spacing w:line="360" w:lineRule="auto"/>
        <w:ind w:firstLineChars="200" w:firstLine="480"/>
        <w:jc w:val="both"/>
        <w:rPr>
          <w:color w:val="000000"/>
          <w:sz w:val="24"/>
          <w:szCs w:val="24"/>
        </w:rPr>
      </w:pPr>
      <w:r>
        <w:rPr>
          <w:color w:val="000000"/>
          <w:sz w:val="24"/>
          <w:szCs w:val="24"/>
        </w:rPr>
        <w:t>201</w:t>
      </w:r>
      <w:r>
        <w:rPr>
          <w:rFonts w:hint="eastAsia"/>
          <w:color w:val="000000"/>
          <w:sz w:val="24"/>
          <w:szCs w:val="24"/>
        </w:rPr>
        <w:t>7</w:t>
      </w:r>
      <w:r>
        <w:rPr>
          <w:color w:val="000000"/>
          <w:sz w:val="24"/>
          <w:szCs w:val="24"/>
        </w:rPr>
        <w:t xml:space="preserve"> </w:t>
      </w:r>
      <w:r>
        <w:rPr>
          <w:color w:val="000000"/>
          <w:sz w:val="24"/>
          <w:szCs w:val="24"/>
        </w:rPr>
        <w:t>年</w:t>
      </w:r>
      <w:r>
        <w:rPr>
          <w:rFonts w:hint="eastAsia"/>
          <w:color w:val="000000"/>
          <w:sz w:val="24"/>
          <w:szCs w:val="24"/>
        </w:rPr>
        <w:t>12</w:t>
      </w:r>
      <w:r>
        <w:rPr>
          <w:color w:val="000000"/>
          <w:sz w:val="24"/>
          <w:szCs w:val="24"/>
        </w:rPr>
        <w:t>月，由</w:t>
      </w:r>
      <w:r>
        <w:rPr>
          <w:rFonts w:hint="eastAsia"/>
          <w:color w:val="000000"/>
          <w:sz w:val="24"/>
          <w:szCs w:val="24"/>
        </w:rPr>
        <w:t>宁夏智诚安环技术咨询有限公司</w:t>
      </w:r>
      <w:r>
        <w:rPr>
          <w:color w:val="000000"/>
          <w:sz w:val="24"/>
          <w:szCs w:val="24"/>
        </w:rPr>
        <w:t>编制完成了《</w:t>
      </w:r>
      <w:r>
        <w:rPr>
          <w:rFonts w:hint="eastAsia"/>
          <w:color w:val="000000"/>
          <w:sz w:val="24"/>
          <w:szCs w:val="24"/>
        </w:rPr>
        <w:t>厂房建设项目</w:t>
      </w:r>
      <w:r>
        <w:rPr>
          <w:color w:val="000000"/>
          <w:sz w:val="24"/>
          <w:szCs w:val="24"/>
        </w:rPr>
        <w:t>环境影响报告</w:t>
      </w:r>
      <w:r>
        <w:rPr>
          <w:rFonts w:hint="eastAsia"/>
          <w:color w:val="000000"/>
          <w:sz w:val="24"/>
          <w:szCs w:val="24"/>
        </w:rPr>
        <w:t>书</w:t>
      </w:r>
      <w:r>
        <w:rPr>
          <w:color w:val="000000"/>
          <w:sz w:val="24"/>
          <w:szCs w:val="24"/>
        </w:rPr>
        <w:t>》，合肥市</w:t>
      </w:r>
      <w:r>
        <w:rPr>
          <w:rFonts w:hint="eastAsia"/>
          <w:color w:val="000000"/>
          <w:sz w:val="24"/>
          <w:szCs w:val="24"/>
        </w:rPr>
        <w:t>庐阳</w:t>
      </w:r>
      <w:r>
        <w:rPr>
          <w:color w:val="000000"/>
          <w:sz w:val="24"/>
          <w:szCs w:val="24"/>
        </w:rPr>
        <w:t>区环境保护局于</w:t>
      </w:r>
      <w:r>
        <w:rPr>
          <w:color w:val="000000"/>
          <w:sz w:val="24"/>
          <w:szCs w:val="24"/>
        </w:rPr>
        <w:t xml:space="preserve"> 201</w:t>
      </w:r>
      <w:r>
        <w:rPr>
          <w:rFonts w:hint="eastAsia"/>
          <w:color w:val="000000"/>
          <w:sz w:val="24"/>
          <w:szCs w:val="24"/>
        </w:rPr>
        <w:t>7</w:t>
      </w:r>
      <w:r>
        <w:rPr>
          <w:color w:val="000000"/>
          <w:sz w:val="24"/>
          <w:szCs w:val="24"/>
        </w:rPr>
        <w:t xml:space="preserve"> </w:t>
      </w:r>
      <w:r>
        <w:rPr>
          <w:color w:val="000000"/>
          <w:sz w:val="24"/>
          <w:szCs w:val="24"/>
        </w:rPr>
        <w:t>年</w:t>
      </w:r>
      <w:r>
        <w:rPr>
          <w:rFonts w:hint="eastAsia"/>
          <w:color w:val="000000"/>
          <w:sz w:val="24"/>
          <w:szCs w:val="24"/>
        </w:rPr>
        <w:t>12</w:t>
      </w:r>
      <w:r>
        <w:rPr>
          <w:color w:val="000000"/>
          <w:sz w:val="24"/>
          <w:szCs w:val="24"/>
        </w:rPr>
        <w:t>月</w:t>
      </w:r>
      <w:r>
        <w:rPr>
          <w:rFonts w:hint="eastAsia"/>
          <w:color w:val="000000"/>
          <w:sz w:val="24"/>
          <w:szCs w:val="24"/>
        </w:rPr>
        <w:t>6</w:t>
      </w:r>
      <w:r>
        <w:rPr>
          <w:color w:val="000000"/>
          <w:sz w:val="24"/>
          <w:szCs w:val="24"/>
        </w:rPr>
        <w:t>日以</w:t>
      </w:r>
      <w:r>
        <w:rPr>
          <w:rFonts w:hint="eastAsia"/>
          <w:color w:val="000000"/>
          <w:sz w:val="24"/>
          <w:szCs w:val="24"/>
        </w:rPr>
        <w:t>庐</w:t>
      </w:r>
      <w:r>
        <w:rPr>
          <w:color w:val="000000"/>
          <w:sz w:val="24"/>
          <w:szCs w:val="24"/>
        </w:rPr>
        <w:t>环建审【</w:t>
      </w:r>
      <w:r>
        <w:rPr>
          <w:color w:val="000000"/>
          <w:sz w:val="24"/>
          <w:szCs w:val="24"/>
        </w:rPr>
        <w:t>201</w:t>
      </w:r>
      <w:r>
        <w:rPr>
          <w:rFonts w:hint="eastAsia"/>
          <w:color w:val="000000"/>
          <w:sz w:val="24"/>
          <w:szCs w:val="24"/>
        </w:rPr>
        <w:t>7</w:t>
      </w:r>
      <w:r>
        <w:rPr>
          <w:color w:val="000000"/>
          <w:sz w:val="24"/>
          <w:szCs w:val="24"/>
        </w:rPr>
        <w:t>】</w:t>
      </w:r>
      <w:r>
        <w:rPr>
          <w:rFonts w:hint="eastAsia"/>
          <w:color w:val="000000"/>
          <w:sz w:val="24"/>
          <w:szCs w:val="24"/>
        </w:rPr>
        <w:t>73</w:t>
      </w:r>
      <w:r>
        <w:rPr>
          <w:color w:val="000000"/>
          <w:sz w:val="24"/>
          <w:szCs w:val="24"/>
        </w:rPr>
        <w:t>号文予以审批</w:t>
      </w:r>
      <w:r>
        <w:rPr>
          <w:rFonts w:hint="eastAsia"/>
          <w:color w:val="000000"/>
          <w:sz w:val="24"/>
          <w:szCs w:val="24"/>
        </w:rPr>
        <w:t>。项目</w:t>
      </w:r>
      <w:r>
        <w:rPr>
          <w:color w:val="000000"/>
          <w:sz w:val="24"/>
          <w:szCs w:val="24"/>
        </w:rPr>
        <w:t>于</w:t>
      </w:r>
      <w:r>
        <w:rPr>
          <w:color w:val="000000"/>
          <w:sz w:val="24"/>
          <w:szCs w:val="24"/>
        </w:rPr>
        <w:t>201</w:t>
      </w:r>
      <w:r>
        <w:rPr>
          <w:rFonts w:hint="eastAsia"/>
          <w:color w:val="000000"/>
          <w:sz w:val="24"/>
          <w:szCs w:val="24"/>
        </w:rPr>
        <w:t>7</w:t>
      </w:r>
      <w:r>
        <w:rPr>
          <w:color w:val="000000"/>
          <w:sz w:val="24"/>
          <w:szCs w:val="24"/>
        </w:rPr>
        <w:t>年</w:t>
      </w:r>
      <w:r>
        <w:rPr>
          <w:rFonts w:hint="eastAsia"/>
          <w:color w:val="000000"/>
          <w:sz w:val="24"/>
          <w:szCs w:val="24"/>
        </w:rPr>
        <w:t>12</w:t>
      </w:r>
      <w:r>
        <w:rPr>
          <w:color w:val="000000"/>
          <w:sz w:val="24"/>
          <w:szCs w:val="24"/>
        </w:rPr>
        <w:t>月开始建设</w:t>
      </w:r>
      <w:r>
        <w:rPr>
          <w:rFonts w:hint="eastAsia"/>
          <w:color w:val="000000"/>
          <w:sz w:val="24"/>
          <w:szCs w:val="24"/>
        </w:rPr>
        <w:t>，</w:t>
      </w:r>
      <w:r>
        <w:rPr>
          <w:rFonts w:hint="eastAsia"/>
          <w:color w:val="000000"/>
          <w:sz w:val="24"/>
          <w:szCs w:val="24"/>
        </w:rPr>
        <w:t>2018</w:t>
      </w:r>
      <w:r>
        <w:rPr>
          <w:rFonts w:hint="eastAsia"/>
          <w:color w:val="000000"/>
          <w:sz w:val="24"/>
          <w:szCs w:val="24"/>
        </w:rPr>
        <w:t>年</w:t>
      </w:r>
      <w:r>
        <w:rPr>
          <w:rFonts w:hint="eastAsia"/>
          <w:color w:val="000000"/>
          <w:sz w:val="24"/>
          <w:szCs w:val="24"/>
        </w:rPr>
        <w:t>3</w:t>
      </w:r>
      <w:r>
        <w:rPr>
          <w:rFonts w:hint="eastAsia"/>
          <w:color w:val="000000"/>
          <w:sz w:val="24"/>
          <w:szCs w:val="24"/>
        </w:rPr>
        <w:t>月竣工。</w:t>
      </w:r>
    </w:p>
    <w:p w14:paraId="3BCDC178" w14:textId="77777777" w:rsidR="008A0206" w:rsidRDefault="002A2886">
      <w:pPr>
        <w:adjustRightInd w:val="0"/>
        <w:snapToGrid w:val="0"/>
        <w:spacing w:line="360" w:lineRule="auto"/>
        <w:ind w:firstLineChars="200" w:firstLine="480"/>
        <w:jc w:val="both"/>
        <w:rPr>
          <w:sz w:val="24"/>
          <w:szCs w:val="24"/>
        </w:rPr>
      </w:pPr>
      <w:r>
        <w:rPr>
          <w:color w:val="000000"/>
          <w:sz w:val="24"/>
          <w:szCs w:val="24"/>
        </w:rPr>
        <w:t>目前，本项目主体工程已建设完成，基本具备建设项目竣工环境保护验收监测的条件。</w:t>
      </w:r>
      <w:r>
        <w:rPr>
          <w:rFonts w:hint="eastAsia"/>
          <w:color w:val="000000"/>
          <w:sz w:val="24"/>
          <w:szCs w:val="24"/>
        </w:rPr>
        <w:t>安徽翼腾空间装饰设计有限公司</w:t>
      </w:r>
      <w:r>
        <w:rPr>
          <w:color w:val="000000"/>
          <w:sz w:val="24"/>
          <w:szCs w:val="24"/>
        </w:rPr>
        <w:t>于</w:t>
      </w:r>
      <w:r>
        <w:rPr>
          <w:color w:val="000000"/>
          <w:sz w:val="24"/>
          <w:szCs w:val="24"/>
        </w:rPr>
        <w:t xml:space="preserve"> 2018</w:t>
      </w:r>
      <w:r>
        <w:rPr>
          <w:color w:val="000000"/>
          <w:sz w:val="24"/>
          <w:szCs w:val="24"/>
        </w:rPr>
        <w:t>年</w:t>
      </w:r>
      <w:r>
        <w:rPr>
          <w:rFonts w:hint="eastAsia"/>
          <w:color w:val="000000"/>
          <w:sz w:val="24"/>
          <w:szCs w:val="24"/>
        </w:rPr>
        <w:t>5</w:t>
      </w:r>
      <w:r>
        <w:rPr>
          <w:sz w:val="24"/>
          <w:szCs w:val="24"/>
        </w:rPr>
        <w:t>月委托</w:t>
      </w:r>
      <w:r>
        <w:rPr>
          <w:rFonts w:hint="eastAsia"/>
          <w:sz w:val="24"/>
          <w:szCs w:val="24"/>
        </w:rPr>
        <w:t>安徽美星源环保工程有限公司</w:t>
      </w:r>
      <w:r>
        <w:rPr>
          <w:sz w:val="24"/>
          <w:szCs w:val="24"/>
        </w:rPr>
        <w:t>对本项目开展竣工环境保护验收工作。</w:t>
      </w:r>
    </w:p>
    <w:p w14:paraId="5F83F9C6" w14:textId="77777777" w:rsidR="008A0206" w:rsidRDefault="002A2886">
      <w:pPr>
        <w:adjustRightInd w:val="0"/>
        <w:snapToGrid w:val="0"/>
        <w:spacing w:line="360" w:lineRule="auto"/>
        <w:ind w:firstLineChars="200" w:firstLine="480"/>
        <w:jc w:val="both"/>
        <w:rPr>
          <w:sz w:val="24"/>
          <w:szCs w:val="24"/>
        </w:rPr>
      </w:pPr>
      <w:r>
        <w:rPr>
          <w:sz w:val="24"/>
          <w:szCs w:val="24"/>
        </w:rPr>
        <w:t>根据国家环保总局第</w:t>
      </w:r>
      <w:r>
        <w:rPr>
          <w:sz w:val="24"/>
          <w:szCs w:val="24"/>
        </w:rPr>
        <w:t xml:space="preserve"> 13 </w:t>
      </w:r>
      <w:r>
        <w:rPr>
          <w:sz w:val="24"/>
          <w:szCs w:val="24"/>
        </w:rPr>
        <w:t>号令《建设项目竣工环境保护验收管理办法》、环办环评函【</w:t>
      </w:r>
      <w:r>
        <w:rPr>
          <w:sz w:val="24"/>
          <w:szCs w:val="24"/>
        </w:rPr>
        <w:t>2017</w:t>
      </w:r>
      <w:r>
        <w:rPr>
          <w:sz w:val="24"/>
          <w:szCs w:val="24"/>
        </w:rPr>
        <w:t>】</w:t>
      </w:r>
      <w:r>
        <w:rPr>
          <w:sz w:val="24"/>
          <w:szCs w:val="24"/>
        </w:rPr>
        <w:t xml:space="preserve">1235 </w:t>
      </w:r>
      <w:r>
        <w:rPr>
          <w:sz w:val="24"/>
          <w:szCs w:val="24"/>
        </w:rPr>
        <w:t>号文《关于公开征求</w:t>
      </w:r>
      <w:r>
        <w:rPr>
          <w:sz w:val="24"/>
          <w:szCs w:val="24"/>
        </w:rPr>
        <w:t>&lt;</w:t>
      </w:r>
      <w:r>
        <w:rPr>
          <w:sz w:val="24"/>
          <w:szCs w:val="24"/>
        </w:rPr>
        <w:t>关于规范建设单位自主开展建设项目竣工环境保护</w:t>
      </w:r>
      <w:r>
        <w:rPr>
          <w:sz w:val="24"/>
          <w:szCs w:val="24"/>
        </w:rPr>
        <w:t xml:space="preserve"> </w:t>
      </w:r>
      <w:r>
        <w:rPr>
          <w:sz w:val="24"/>
          <w:szCs w:val="24"/>
        </w:rPr>
        <w:t>验收的通知（征求意见稿）</w:t>
      </w:r>
      <w:r>
        <w:rPr>
          <w:sz w:val="24"/>
          <w:szCs w:val="24"/>
        </w:rPr>
        <w:t>&gt;</w:t>
      </w:r>
      <w:r>
        <w:rPr>
          <w:sz w:val="24"/>
          <w:szCs w:val="24"/>
        </w:rPr>
        <w:t>意见的通知》、生态环境部公告</w:t>
      </w:r>
      <w:r>
        <w:rPr>
          <w:sz w:val="24"/>
          <w:szCs w:val="24"/>
        </w:rPr>
        <w:t> 2018</w:t>
      </w:r>
      <w:r>
        <w:rPr>
          <w:sz w:val="24"/>
          <w:szCs w:val="24"/>
        </w:rPr>
        <w:t>年</w:t>
      </w:r>
      <w:r>
        <w:rPr>
          <w:sz w:val="24"/>
          <w:szCs w:val="24"/>
        </w:rPr>
        <w:t xml:space="preserve"> </w:t>
      </w:r>
      <w:r>
        <w:rPr>
          <w:sz w:val="24"/>
          <w:szCs w:val="24"/>
        </w:rPr>
        <w:t>第</w:t>
      </w:r>
      <w:r>
        <w:rPr>
          <w:sz w:val="24"/>
          <w:szCs w:val="24"/>
        </w:rPr>
        <w:t>9</w:t>
      </w:r>
      <w:r>
        <w:rPr>
          <w:sz w:val="24"/>
          <w:szCs w:val="24"/>
        </w:rPr>
        <w:t>号文《关于公开</w:t>
      </w:r>
      <w:r>
        <w:rPr>
          <w:sz w:val="24"/>
          <w:szCs w:val="24"/>
        </w:rPr>
        <w:t xml:space="preserve"> </w:t>
      </w:r>
      <w:r>
        <w:rPr>
          <w:sz w:val="24"/>
          <w:szCs w:val="24"/>
        </w:rPr>
        <w:t>征求</w:t>
      </w:r>
      <w:r>
        <w:rPr>
          <w:sz w:val="24"/>
          <w:szCs w:val="24"/>
        </w:rPr>
        <w:t>&lt;</w:t>
      </w:r>
      <w:r>
        <w:rPr>
          <w:sz w:val="24"/>
          <w:szCs w:val="24"/>
        </w:rPr>
        <w:t>建设项目竣工环境保护验收技术指南</w:t>
      </w:r>
      <w:r>
        <w:rPr>
          <w:sz w:val="24"/>
          <w:szCs w:val="24"/>
        </w:rPr>
        <w:t xml:space="preserve"> </w:t>
      </w:r>
      <w:r>
        <w:rPr>
          <w:sz w:val="24"/>
          <w:szCs w:val="24"/>
        </w:rPr>
        <w:t>污染影响类</w:t>
      </w:r>
      <w:r>
        <w:rPr>
          <w:sz w:val="24"/>
          <w:szCs w:val="24"/>
        </w:rPr>
        <w:t>&gt;</w:t>
      </w:r>
      <w:r>
        <w:rPr>
          <w:rFonts w:hint="eastAsia"/>
          <w:sz w:val="24"/>
          <w:szCs w:val="24"/>
        </w:rPr>
        <w:t>的公告</w:t>
      </w:r>
      <w:r>
        <w:rPr>
          <w:sz w:val="24"/>
          <w:szCs w:val="24"/>
        </w:rPr>
        <w:t>》</w:t>
      </w:r>
      <w:r>
        <w:rPr>
          <w:sz w:val="24"/>
          <w:szCs w:val="24"/>
        </w:rPr>
        <w:t xml:space="preserve"> </w:t>
      </w:r>
      <w:r>
        <w:rPr>
          <w:sz w:val="24"/>
          <w:szCs w:val="24"/>
        </w:rPr>
        <w:t>和国环规环评【</w:t>
      </w:r>
      <w:r>
        <w:rPr>
          <w:sz w:val="24"/>
          <w:szCs w:val="24"/>
        </w:rPr>
        <w:t>2017</w:t>
      </w:r>
      <w:r>
        <w:rPr>
          <w:sz w:val="24"/>
          <w:szCs w:val="24"/>
        </w:rPr>
        <w:t>】</w:t>
      </w:r>
      <w:r>
        <w:rPr>
          <w:sz w:val="24"/>
          <w:szCs w:val="24"/>
        </w:rPr>
        <w:t xml:space="preserve">4 </w:t>
      </w:r>
      <w:r>
        <w:rPr>
          <w:sz w:val="24"/>
          <w:szCs w:val="24"/>
        </w:rPr>
        <w:t>号文《关于发布</w:t>
      </w:r>
      <w:r>
        <w:rPr>
          <w:sz w:val="24"/>
          <w:szCs w:val="24"/>
        </w:rPr>
        <w:t>&lt;</w:t>
      </w:r>
      <w:r>
        <w:rPr>
          <w:sz w:val="24"/>
          <w:szCs w:val="24"/>
        </w:rPr>
        <w:t>建设项目竣工环境保护验收</w:t>
      </w:r>
      <w:r>
        <w:rPr>
          <w:color w:val="000000"/>
          <w:sz w:val="24"/>
          <w:szCs w:val="24"/>
        </w:rPr>
        <w:t>暂行办法</w:t>
      </w:r>
      <w:r>
        <w:rPr>
          <w:color w:val="000000"/>
          <w:sz w:val="24"/>
          <w:szCs w:val="24"/>
        </w:rPr>
        <w:t>&gt;</w:t>
      </w:r>
      <w:r>
        <w:rPr>
          <w:color w:val="000000"/>
          <w:sz w:val="24"/>
          <w:szCs w:val="24"/>
        </w:rPr>
        <w:t>的公告》</w:t>
      </w:r>
      <w:r>
        <w:rPr>
          <w:color w:val="000000"/>
          <w:sz w:val="24"/>
          <w:szCs w:val="24"/>
        </w:rPr>
        <w:t xml:space="preserve"> </w:t>
      </w:r>
      <w:r>
        <w:rPr>
          <w:color w:val="000000"/>
          <w:sz w:val="24"/>
          <w:szCs w:val="24"/>
        </w:rPr>
        <w:t>的规定和要求，以及建设单位提供的建设项目环境影响报告</w:t>
      </w:r>
      <w:r>
        <w:rPr>
          <w:rFonts w:hint="eastAsia"/>
          <w:color w:val="000000"/>
          <w:sz w:val="24"/>
          <w:szCs w:val="24"/>
        </w:rPr>
        <w:t>书</w:t>
      </w:r>
      <w:r>
        <w:rPr>
          <w:color w:val="000000"/>
          <w:sz w:val="24"/>
          <w:szCs w:val="24"/>
        </w:rPr>
        <w:t>等有关资料，受</w:t>
      </w:r>
      <w:r>
        <w:rPr>
          <w:rFonts w:hint="eastAsia"/>
          <w:color w:val="000000"/>
          <w:sz w:val="24"/>
          <w:szCs w:val="24"/>
        </w:rPr>
        <w:t>安徽翼腾空间装饰设计有限公司</w:t>
      </w:r>
      <w:r>
        <w:rPr>
          <w:color w:val="000000"/>
          <w:sz w:val="24"/>
          <w:szCs w:val="24"/>
        </w:rPr>
        <w:t>委托，</w:t>
      </w:r>
      <w:r>
        <w:rPr>
          <w:rFonts w:hint="eastAsia"/>
          <w:sz w:val="24"/>
          <w:szCs w:val="24"/>
        </w:rPr>
        <w:t>安徽美星源环保工程有限公司</w:t>
      </w:r>
      <w:r>
        <w:rPr>
          <w:color w:val="000000"/>
          <w:sz w:val="24"/>
          <w:szCs w:val="24"/>
        </w:rPr>
        <w:t>于</w:t>
      </w:r>
      <w:r>
        <w:rPr>
          <w:color w:val="000000"/>
          <w:sz w:val="24"/>
          <w:szCs w:val="24"/>
        </w:rPr>
        <w:t xml:space="preserve"> 2018 </w:t>
      </w:r>
      <w:r>
        <w:rPr>
          <w:color w:val="000000"/>
          <w:sz w:val="24"/>
          <w:szCs w:val="24"/>
        </w:rPr>
        <w:t>年</w:t>
      </w:r>
      <w:r>
        <w:rPr>
          <w:rFonts w:hint="eastAsia"/>
          <w:color w:val="000000"/>
          <w:sz w:val="24"/>
          <w:szCs w:val="24"/>
        </w:rPr>
        <w:t>5</w:t>
      </w:r>
      <w:r>
        <w:rPr>
          <w:color w:val="000000"/>
          <w:sz w:val="24"/>
          <w:szCs w:val="24"/>
        </w:rPr>
        <w:t>月</w:t>
      </w:r>
      <w:r>
        <w:rPr>
          <w:color w:val="000000"/>
          <w:sz w:val="24"/>
          <w:szCs w:val="24"/>
        </w:rPr>
        <w:t xml:space="preserve"> </w:t>
      </w:r>
      <w:r>
        <w:rPr>
          <w:rFonts w:hint="eastAsia"/>
          <w:color w:val="000000"/>
          <w:sz w:val="24"/>
          <w:szCs w:val="24"/>
        </w:rPr>
        <w:t>、</w:t>
      </w:r>
      <w:r>
        <w:rPr>
          <w:rFonts w:hint="eastAsia"/>
          <w:color w:val="000000"/>
          <w:sz w:val="24"/>
          <w:szCs w:val="24"/>
        </w:rPr>
        <w:t>6</w:t>
      </w:r>
      <w:r>
        <w:rPr>
          <w:rFonts w:hint="eastAsia"/>
          <w:color w:val="000000"/>
          <w:sz w:val="24"/>
          <w:szCs w:val="24"/>
        </w:rPr>
        <w:t>月</w:t>
      </w:r>
      <w:r>
        <w:rPr>
          <w:color w:val="000000"/>
          <w:sz w:val="24"/>
          <w:szCs w:val="24"/>
        </w:rPr>
        <w:t>对项目进行了现场勘查，在此基础上编制了《</w:t>
      </w:r>
      <w:r>
        <w:rPr>
          <w:rFonts w:hint="eastAsia"/>
          <w:color w:val="000000"/>
          <w:sz w:val="24"/>
          <w:szCs w:val="24"/>
        </w:rPr>
        <w:t>厂房建设项目</w:t>
      </w:r>
      <w:r>
        <w:rPr>
          <w:color w:val="000000"/>
          <w:sz w:val="24"/>
          <w:szCs w:val="24"/>
        </w:rPr>
        <w:t>竣工</w:t>
      </w:r>
      <w:r>
        <w:rPr>
          <w:sz w:val="24"/>
          <w:szCs w:val="24"/>
        </w:rPr>
        <w:t>环境保护验收监测方案》，作为现场监测的依据。</w:t>
      </w:r>
      <w:r>
        <w:rPr>
          <w:rFonts w:hint="eastAsia"/>
          <w:color w:val="000000"/>
          <w:sz w:val="24"/>
          <w:szCs w:val="24"/>
        </w:rPr>
        <w:lastRenderedPageBreak/>
        <w:t>安徽翼腾空间装饰设计有限公司</w:t>
      </w:r>
      <w:r>
        <w:rPr>
          <w:sz w:val="24"/>
          <w:szCs w:val="24"/>
        </w:rPr>
        <w:t>委托</w:t>
      </w:r>
      <w:r>
        <w:rPr>
          <w:rFonts w:hint="eastAsia"/>
          <w:sz w:val="24"/>
          <w:szCs w:val="24"/>
        </w:rPr>
        <w:t>安徽京城检测技术</w:t>
      </w:r>
      <w:r>
        <w:rPr>
          <w:sz w:val="24"/>
          <w:szCs w:val="24"/>
        </w:rPr>
        <w:t>有限公司</w:t>
      </w:r>
      <w:r>
        <w:rPr>
          <w:rFonts w:hint="eastAsia"/>
          <w:sz w:val="24"/>
          <w:szCs w:val="24"/>
        </w:rPr>
        <w:t>进行</w:t>
      </w:r>
      <w:r>
        <w:rPr>
          <w:sz w:val="24"/>
          <w:szCs w:val="24"/>
        </w:rPr>
        <w:t>于</w:t>
      </w:r>
      <w:r>
        <w:rPr>
          <w:sz w:val="24"/>
          <w:szCs w:val="24"/>
        </w:rPr>
        <w:t>2018.</w:t>
      </w:r>
      <w:r>
        <w:rPr>
          <w:rFonts w:hint="eastAsia"/>
          <w:sz w:val="24"/>
          <w:szCs w:val="24"/>
        </w:rPr>
        <w:t>7</w:t>
      </w:r>
      <w:r>
        <w:rPr>
          <w:sz w:val="24"/>
          <w:szCs w:val="24"/>
        </w:rPr>
        <w:t>.</w:t>
      </w:r>
      <w:r>
        <w:rPr>
          <w:rFonts w:hint="eastAsia"/>
          <w:sz w:val="24"/>
          <w:szCs w:val="24"/>
        </w:rPr>
        <w:t>13</w:t>
      </w:r>
      <w:r>
        <w:rPr>
          <w:sz w:val="24"/>
          <w:szCs w:val="24"/>
        </w:rPr>
        <w:t>-</w:t>
      </w:r>
      <w:r>
        <w:rPr>
          <w:rFonts w:hint="eastAsia"/>
          <w:sz w:val="24"/>
          <w:szCs w:val="24"/>
        </w:rPr>
        <w:t>7</w:t>
      </w:r>
      <w:r>
        <w:rPr>
          <w:sz w:val="24"/>
          <w:szCs w:val="24"/>
        </w:rPr>
        <w:t>.</w:t>
      </w:r>
      <w:r>
        <w:rPr>
          <w:rFonts w:hint="eastAsia"/>
          <w:sz w:val="24"/>
          <w:szCs w:val="24"/>
        </w:rPr>
        <w:t>14</w:t>
      </w:r>
      <w:r>
        <w:rPr>
          <w:sz w:val="24"/>
          <w:szCs w:val="24"/>
        </w:rPr>
        <w:t>进行了现场监测和检查工作，依据监测及检查结果，编写了本报告。</w:t>
      </w:r>
    </w:p>
    <w:p w14:paraId="65121152" w14:textId="77777777" w:rsidR="008A0206" w:rsidRDefault="008A0206">
      <w:pPr>
        <w:spacing w:line="360" w:lineRule="auto"/>
        <w:jc w:val="both"/>
        <w:rPr>
          <w:sz w:val="24"/>
        </w:rPr>
      </w:pPr>
    </w:p>
    <w:p w14:paraId="012F6251" w14:textId="77777777" w:rsidR="008A0206" w:rsidRDefault="008A0206">
      <w:pPr>
        <w:rPr>
          <w:color w:val="FF0000"/>
          <w:sz w:val="24"/>
        </w:rPr>
      </w:pPr>
    </w:p>
    <w:p w14:paraId="11DB63A4" w14:textId="77777777" w:rsidR="008A0206" w:rsidRDefault="008A0206">
      <w:pPr>
        <w:rPr>
          <w:color w:val="FF0000"/>
          <w:sz w:val="24"/>
        </w:rPr>
      </w:pPr>
    </w:p>
    <w:p w14:paraId="288A567C" w14:textId="77777777" w:rsidR="008A0206" w:rsidRDefault="002A2886">
      <w:pPr>
        <w:pStyle w:val="1"/>
        <w:jc w:val="both"/>
        <w:rPr>
          <w:rFonts w:cs="Times New Roman"/>
          <w:sz w:val="36"/>
          <w:szCs w:val="36"/>
        </w:rPr>
      </w:pPr>
      <w:bookmarkStart w:id="8" w:name="page6"/>
      <w:bookmarkStart w:id="9" w:name="_Toc27762"/>
      <w:bookmarkStart w:id="10" w:name="_Toc2347"/>
      <w:bookmarkStart w:id="11" w:name="_Toc30654"/>
      <w:bookmarkEnd w:id="8"/>
      <w:r>
        <w:rPr>
          <w:rFonts w:cs="Times New Roman"/>
          <w:sz w:val="36"/>
          <w:szCs w:val="36"/>
        </w:rPr>
        <w:br w:type="page"/>
      </w:r>
      <w:bookmarkStart w:id="12" w:name="_Toc12458"/>
      <w:r>
        <w:rPr>
          <w:rFonts w:cs="Times New Roman"/>
          <w:sz w:val="36"/>
          <w:szCs w:val="36"/>
        </w:rPr>
        <w:lastRenderedPageBreak/>
        <w:t>2</w:t>
      </w:r>
      <w:r>
        <w:rPr>
          <w:rFonts w:cs="Times New Roman"/>
          <w:sz w:val="36"/>
          <w:szCs w:val="36"/>
        </w:rPr>
        <w:t>、验收依据</w:t>
      </w:r>
      <w:bookmarkEnd w:id="9"/>
      <w:bookmarkEnd w:id="10"/>
      <w:bookmarkEnd w:id="11"/>
      <w:bookmarkEnd w:id="12"/>
    </w:p>
    <w:p w14:paraId="5E249219" w14:textId="77777777" w:rsidR="008A0206" w:rsidRDefault="002A2886">
      <w:pPr>
        <w:pStyle w:val="2"/>
        <w:rPr>
          <w:rFonts w:ascii="Times New Roman" w:hAnsi="Times New Roman" w:cs="Times New Roman"/>
          <w:sz w:val="28"/>
          <w:szCs w:val="28"/>
        </w:rPr>
      </w:pPr>
      <w:bookmarkStart w:id="13" w:name="_Toc22397"/>
      <w:bookmarkStart w:id="14" w:name="_Toc30817"/>
      <w:bookmarkStart w:id="15" w:name="_Toc19280"/>
      <w:bookmarkStart w:id="16" w:name="_Toc17819"/>
      <w:r>
        <w:rPr>
          <w:rFonts w:ascii="Times New Roman" w:hAnsi="Times New Roman" w:cs="Times New Roman"/>
          <w:sz w:val="28"/>
          <w:szCs w:val="28"/>
        </w:rPr>
        <w:t xml:space="preserve">2.1 </w:t>
      </w:r>
      <w:bookmarkEnd w:id="13"/>
      <w:bookmarkEnd w:id="14"/>
      <w:bookmarkEnd w:id="15"/>
      <w:r>
        <w:rPr>
          <w:rFonts w:ascii="Times New Roman" w:hAnsi="Times New Roman" w:cs="Times New Roman"/>
          <w:sz w:val="28"/>
          <w:szCs w:val="28"/>
        </w:rPr>
        <w:t xml:space="preserve"> </w:t>
      </w:r>
      <w:r>
        <w:rPr>
          <w:rFonts w:ascii="Times New Roman" w:hAnsi="Times New Roman" w:cs="Times New Roman"/>
          <w:sz w:val="28"/>
          <w:szCs w:val="28"/>
        </w:rPr>
        <w:t>建设项目环境保护相关法律、法规、规章和规范</w:t>
      </w:r>
      <w:bookmarkEnd w:id="16"/>
    </w:p>
    <w:p w14:paraId="3C05B05F" w14:textId="77777777" w:rsidR="008A0206" w:rsidRDefault="002A2886">
      <w:pPr>
        <w:spacing w:line="360" w:lineRule="auto"/>
        <w:jc w:val="both"/>
        <w:rPr>
          <w:sz w:val="24"/>
          <w:szCs w:val="24"/>
        </w:rPr>
      </w:pPr>
      <w:r>
        <w:rPr>
          <w:sz w:val="24"/>
          <w:szCs w:val="24"/>
        </w:rPr>
        <w:t xml:space="preserve">(1) </w:t>
      </w:r>
      <w:r>
        <w:rPr>
          <w:sz w:val="24"/>
          <w:szCs w:val="24"/>
        </w:rPr>
        <w:t>《中华人民共和国环境保护法》（</w:t>
      </w:r>
      <w:r>
        <w:rPr>
          <w:sz w:val="24"/>
          <w:szCs w:val="24"/>
        </w:rPr>
        <w:t xml:space="preserve">2015.01.01 </w:t>
      </w:r>
      <w:r>
        <w:rPr>
          <w:sz w:val="24"/>
          <w:szCs w:val="24"/>
        </w:rPr>
        <w:t>施行）；</w:t>
      </w:r>
    </w:p>
    <w:p w14:paraId="414C023B" w14:textId="77777777" w:rsidR="008A0206" w:rsidRDefault="002A2886">
      <w:pPr>
        <w:spacing w:line="360" w:lineRule="auto"/>
        <w:jc w:val="both"/>
        <w:rPr>
          <w:sz w:val="24"/>
          <w:szCs w:val="24"/>
        </w:rPr>
      </w:pPr>
      <w:r>
        <w:rPr>
          <w:sz w:val="24"/>
          <w:szCs w:val="24"/>
        </w:rPr>
        <w:t xml:space="preserve">(2) </w:t>
      </w:r>
      <w:r>
        <w:rPr>
          <w:sz w:val="24"/>
          <w:szCs w:val="24"/>
        </w:rPr>
        <w:t>《中华人民共和国环境影响评价法》（</w:t>
      </w:r>
      <w:r>
        <w:rPr>
          <w:sz w:val="24"/>
          <w:szCs w:val="24"/>
        </w:rPr>
        <w:t xml:space="preserve">2016.09.01 </w:t>
      </w:r>
      <w:r>
        <w:rPr>
          <w:sz w:val="24"/>
          <w:szCs w:val="24"/>
        </w:rPr>
        <w:t>施行）；</w:t>
      </w:r>
    </w:p>
    <w:p w14:paraId="1BFE637C" w14:textId="77777777" w:rsidR="008A0206" w:rsidRDefault="002A2886">
      <w:pPr>
        <w:spacing w:line="360" w:lineRule="auto"/>
        <w:jc w:val="both"/>
        <w:rPr>
          <w:sz w:val="24"/>
          <w:szCs w:val="24"/>
        </w:rPr>
      </w:pPr>
      <w:r>
        <w:rPr>
          <w:sz w:val="24"/>
          <w:szCs w:val="24"/>
        </w:rPr>
        <w:t xml:space="preserve">(3) </w:t>
      </w:r>
      <w:r>
        <w:rPr>
          <w:sz w:val="24"/>
          <w:szCs w:val="24"/>
        </w:rPr>
        <w:t>《中华人民共和国水污染防治法》（</w:t>
      </w:r>
      <w:r>
        <w:rPr>
          <w:sz w:val="24"/>
          <w:szCs w:val="24"/>
        </w:rPr>
        <w:t xml:space="preserve">2018.01.01 </w:t>
      </w:r>
      <w:r>
        <w:rPr>
          <w:sz w:val="24"/>
          <w:szCs w:val="24"/>
        </w:rPr>
        <w:t>施行）；</w:t>
      </w:r>
    </w:p>
    <w:p w14:paraId="093B3B8E" w14:textId="77777777" w:rsidR="008A0206" w:rsidRDefault="002A2886">
      <w:pPr>
        <w:spacing w:line="360" w:lineRule="auto"/>
        <w:jc w:val="both"/>
        <w:rPr>
          <w:sz w:val="24"/>
          <w:szCs w:val="24"/>
        </w:rPr>
      </w:pPr>
      <w:r>
        <w:rPr>
          <w:sz w:val="24"/>
          <w:szCs w:val="24"/>
        </w:rPr>
        <w:t xml:space="preserve">(4) </w:t>
      </w:r>
      <w:r>
        <w:rPr>
          <w:sz w:val="24"/>
          <w:szCs w:val="24"/>
        </w:rPr>
        <w:t>《中华人民共和国大气污染防治法》（</w:t>
      </w:r>
      <w:r>
        <w:rPr>
          <w:sz w:val="24"/>
          <w:szCs w:val="24"/>
        </w:rPr>
        <w:t xml:space="preserve">2016.01.01 </w:t>
      </w:r>
      <w:r>
        <w:rPr>
          <w:sz w:val="24"/>
          <w:szCs w:val="24"/>
        </w:rPr>
        <w:t>施行）；</w:t>
      </w:r>
    </w:p>
    <w:p w14:paraId="40687035" w14:textId="77777777" w:rsidR="008A0206" w:rsidRDefault="002A2886">
      <w:pPr>
        <w:spacing w:line="360" w:lineRule="auto"/>
        <w:jc w:val="both"/>
        <w:rPr>
          <w:sz w:val="24"/>
          <w:szCs w:val="24"/>
        </w:rPr>
      </w:pPr>
      <w:r>
        <w:rPr>
          <w:sz w:val="24"/>
          <w:szCs w:val="24"/>
        </w:rPr>
        <w:t xml:space="preserve">(5) </w:t>
      </w:r>
      <w:r>
        <w:rPr>
          <w:sz w:val="24"/>
          <w:szCs w:val="24"/>
        </w:rPr>
        <w:t>《中华人民共和国环境噪声污染防治法》（</w:t>
      </w:r>
      <w:r>
        <w:rPr>
          <w:sz w:val="24"/>
          <w:szCs w:val="24"/>
        </w:rPr>
        <w:t xml:space="preserve">1997.03.01 </w:t>
      </w:r>
      <w:r>
        <w:rPr>
          <w:sz w:val="24"/>
          <w:szCs w:val="24"/>
        </w:rPr>
        <w:t>施行）；</w:t>
      </w:r>
    </w:p>
    <w:p w14:paraId="01A56EE2" w14:textId="77777777" w:rsidR="008A0206" w:rsidRDefault="002A2886">
      <w:pPr>
        <w:spacing w:line="360" w:lineRule="auto"/>
        <w:jc w:val="both"/>
        <w:rPr>
          <w:sz w:val="24"/>
          <w:szCs w:val="24"/>
        </w:rPr>
      </w:pPr>
      <w:r>
        <w:rPr>
          <w:sz w:val="24"/>
          <w:szCs w:val="24"/>
        </w:rPr>
        <w:t xml:space="preserve">(6) </w:t>
      </w:r>
      <w:r>
        <w:rPr>
          <w:sz w:val="24"/>
          <w:szCs w:val="24"/>
        </w:rPr>
        <w:t>《中华人民共和国固体废物污染环境防治法》（</w:t>
      </w:r>
      <w:r>
        <w:rPr>
          <w:sz w:val="24"/>
          <w:szCs w:val="24"/>
        </w:rPr>
        <w:t xml:space="preserve">2016.11.07 </w:t>
      </w:r>
      <w:r>
        <w:rPr>
          <w:sz w:val="24"/>
          <w:szCs w:val="24"/>
        </w:rPr>
        <w:t>修订）；</w:t>
      </w:r>
    </w:p>
    <w:p w14:paraId="429B8E79" w14:textId="77777777" w:rsidR="008A0206" w:rsidRDefault="002A2886">
      <w:pPr>
        <w:spacing w:line="360" w:lineRule="auto"/>
        <w:jc w:val="both"/>
        <w:rPr>
          <w:sz w:val="24"/>
          <w:szCs w:val="24"/>
        </w:rPr>
      </w:pPr>
      <w:r>
        <w:rPr>
          <w:sz w:val="24"/>
          <w:szCs w:val="24"/>
        </w:rPr>
        <w:t xml:space="preserve">(7) </w:t>
      </w:r>
      <w:r>
        <w:rPr>
          <w:sz w:val="24"/>
          <w:szCs w:val="24"/>
        </w:rPr>
        <w:t>《中华人民共和国突发事件应对法》（</w:t>
      </w:r>
      <w:r>
        <w:rPr>
          <w:sz w:val="24"/>
          <w:szCs w:val="24"/>
        </w:rPr>
        <w:t xml:space="preserve">2007.11.01 </w:t>
      </w:r>
      <w:r>
        <w:rPr>
          <w:sz w:val="24"/>
          <w:szCs w:val="24"/>
        </w:rPr>
        <w:t>施行）；</w:t>
      </w:r>
    </w:p>
    <w:p w14:paraId="64B57E8A" w14:textId="77777777" w:rsidR="008A0206" w:rsidRDefault="002A2886">
      <w:pPr>
        <w:spacing w:line="360" w:lineRule="auto"/>
        <w:jc w:val="both"/>
        <w:rPr>
          <w:sz w:val="24"/>
          <w:szCs w:val="24"/>
        </w:rPr>
      </w:pPr>
      <w:r>
        <w:rPr>
          <w:sz w:val="24"/>
          <w:szCs w:val="24"/>
        </w:rPr>
        <w:t xml:space="preserve">(8) </w:t>
      </w:r>
      <w:r>
        <w:rPr>
          <w:sz w:val="24"/>
          <w:szCs w:val="24"/>
        </w:rPr>
        <w:t>《建设项目环境保护管理条例》（国令第</w:t>
      </w:r>
      <w:r>
        <w:rPr>
          <w:sz w:val="24"/>
          <w:szCs w:val="24"/>
        </w:rPr>
        <w:t xml:space="preserve"> 682 </w:t>
      </w:r>
      <w:r>
        <w:rPr>
          <w:sz w:val="24"/>
          <w:szCs w:val="24"/>
        </w:rPr>
        <w:t>号，</w:t>
      </w:r>
      <w:r>
        <w:rPr>
          <w:sz w:val="24"/>
          <w:szCs w:val="24"/>
        </w:rPr>
        <w:t xml:space="preserve">2017.10.01 </w:t>
      </w:r>
      <w:r>
        <w:rPr>
          <w:sz w:val="24"/>
          <w:szCs w:val="24"/>
        </w:rPr>
        <w:t>施行）；</w:t>
      </w:r>
    </w:p>
    <w:p w14:paraId="21C45D7C" w14:textId="77777777" w:rsidR="008A0206" w:rsidRDefault="002A2886">
      <w:pPr>
        <w:spacing w:line="360" w:lineRule="auto"/>
        <w:jc w:val="both"/>
        <w:rPr>
          <w:sz w:val="24"/>
          <w:szCs w:val="24"/>
        </w:rPr>
      </w:pPr>
      <w:r>
        <w:rPr>
          <w:sz w:val="24"/>
          <w:szCs w:val="24"/>
        </w:rPr>
        <w:t xml:space="preserve">(9) </w:t>
      </w:r>
      <w:r>
        <w:rPr>
          <w:sz w:val="24"/>
          <w:szCs w:val="24"/>
        </w:rPr>
        <w:t>《关于进一步加强环境影响评价管理防范环境风险的通知》（环发【</w:t>
      </w:r>
      <w:r>
        <w:rPr>
          <w:sz w:val="24"/>
          <w:szCs w:val="24"/>
        </w:rPr>
        <w:t>2012</w:t>
      </w:r>
      <w:r>
        <w:rPr>
          <w:sz w:val="24"/>
          <w:szCs w:val="24"/>
        </w:rPr>
        <w:t>】</w:t>
      </w:r>
      <w:r>
        <w:rPr>
          <w:sz w:val="24"/>
          <w:szCs w:val="24"/>
        </w:rPr>
        <w:t xml:space="preserve">77 </w:t>
      </w:r>
      <w:r>
        <w:rPr>
          <w:sz w:val="24"/>
          <w:szCs w:val="24"/>
        </w:rPr>
        <w:t>号，</w:t>
      </w:r>
      <w:r>
        <w:rPr>
          <w:sz w:val="24"/>
          <w:szCs w:val="24"/>
        </w:rPr>
        <w:t xml:space="preserve">2012.07.03 </w:t>
      </w:r>
      <w:r>
        <w:rPr>
          <w:sz w:val="24"/>
          <w:szCs w:val="24"/>
        </w:rPr>
        <w:t>施行）；</w:t>
      </w:r>
    </w:p>
    <w:p w14:paraId="0543205D" w14:textId="77777777" w:rsidR="008A0206" w:rsidRDefault="002A2886">
      <w:pPr>
        <w:spacing w:line="360" w:lineRule="auto"/>
        <w:jc w:val="both"/>
        <w:rPr>
          <w:sz w:val="24"/>
          <w:szCs w:val="24"/>
        </w:rPr>
      </w:pPr>
      <w:r>
        <w:rPr>
          <w:sz w:val="24"/>
          <w:szCs w:val="24"/>
        </w:rPr>
        <w:t xml:space="preserve">(10) </w:t>
      </w:r>
      <w:r>
        <w:rPr>
          <w:sz w:val="24"/>
          <w:szCs w:val="24"/>
        </w:rPr>
        <w:t>《关于切实加强风险防范严格环境影响评价管理的通知》（环发【</w:t>
      </w:r>
      <w:r>
        <w:rPr>
          <w:sz w:val="24"/>
          <w:szCs w:val="24"/>
        </w:rPr>
        <w:t>2012</w:t>
      </w:r>
      <w:r>
        <w:rPr>
          <w:sz w:val="24"/>
          <w:szCs w:val="24"/>
        </w:rPr>
        <w:t>】</w:t>
      </w:r>
      <w:r>
        <w:rPr>
          <w:sz w:val="24"/>
          <w:szCs w:val="24"/>
        </w:rPr>
        <w:t xml:space="preserve">98 </w:t>
      </w:r>
      <w:r>
        <w:rPr>
          <w:sz w:val="24"/>
          <w:szCs w:val="24"/>
        </w:rPr>
        <w:t>号，</w:t>
      </w:r>
      <w:r>
        <w:rPr>
          <w:sz w:val="24"/>
          <w:szCs w:val="24"/>
        </w:rPr>
        <w:t>2012.08.07</w:t>
      </w:r>
      <w:r>
        <w:rPr>
          <w:sz w:val="24"/>
          <w:szCs w:val="24"/>
        </w:rPr>
        <w:t>）；</w:t>
      </w:r>
    </w:p>
    <w:p w14:paraId="7B3D39BE" w14:textId="77777777" w:rsidR="008A0206" w:rsidRDefault="002A2886">
      <w:pPr>
        <w:spacing w:line="360" w:lineRule="auto"/>
        <w:jc w:val="both"/>
        <w:rPr>
          <w:sz w:val="24"/>
          <w:szCs w:val="24"/>
        </w:rPr>
      </w:pPr>
      <w:r>
        <w:rPr>
          <w:sz w:val="24"/>
          <w:szCs w:val="24"/>
        </w:rPr>
        <w:t xml:space="preserve">(11) </w:t>
      </w:r>
      <w:r>
        <w:rPr>
          <w:sz w:val="24"/>
          <w:szCs w:val="24"/>
        </w:rPr>
        <w:t>《关于印发环评管理中部分行业建设项目重大变动清单的通知》（环办【</w:t>
      </w:r>
      <w:r>
        <w:rPr>
          <w:sz w:val="24"/>
          <w:szCs w:val="24"/>
        </w:rPr>
        <w:t>2015</w:t>
      </w:r>
      <w:r>
        <w:rPr>
          <w:sz w:val="24"/>
          <w:szCs w:val="24"/>
        </w:rPr>
        <w:t>】</w:t>
      </w:r>
      <w:r>
        <w:rPr>
          <w:sz w:val="24"/>
          <w:szCs w:val="24"/>
        </w:rPr>
        <w:t xml:space="preserve">52 </w:t>
      </w:r>
      <w:r>
        <w:rPr>
          <w:sz w:val="24"/>
          <w:szCs w:val="24"/>
        </w:rPr>
        <w:t>号，</w:t>
      </w:r>
      <w:r>
        <w:rPr>
          <w:sz w:val="24"/>
          <w:szCs w:val="24"/>
        </w:rPr>
        <w:t xml:space="preserve">2015.06.04 </w:t>
      </w:r>
      <w:r>
        <w:rPr>
          <w:sz w:val="24"/>
          <w:szCs w:val="24"/>
        </w:rPr>
        <w:t>施行）；</w:t>
      </w:r>
    </w:p>
    <w:p w14:paraId="76DD236F" w14:textId="77777777" w:rsidR="008A0206" w:rsidRDefault="002A2886">
      <w:pPr>
        <w:pStyle w:val="2"/>
        <w:rPr>
          <w:rFonts w:ascii="Times New Roman" w:hAnsi="Times New Roman" w:cs="Times New Roman"/>
          <w:sz w:val="28"/>
          <w:szCs w:val="28"/>
        </w:rPr>
      </w:pPr>
      <w:bookmarkStart w:id="17" w:name="_Toc18044"/>
      <w:r>
        <w:rPr>
          <w:rFonts w:ascii="Times New Roman" w:hAnsi="Times New Roman" w:cs="Times New Roman"/>
          <w:sz w:val="28"/>
          <w:szCs w:val="28"/>
        </w:rPr>
        <w:t xml:space="preserve">2.2 </w:t>
      </w:r>
      <w:r>
        <w:rPr>
          <w:rFonts w:ascii="Times New Roman" w:hAnsi="Times New Roman" w:cs="Times New Roman"/>
          <w:sz w:val="28"/>
          <w:szCs w:val="28"/>
        </w:rPr>
        <w:t>建设项目竣工环境保护验收技术规范</w:t>
      </w:r>
      <w:bookmarkEnd w:id="17"/>
    </w:p>
    <w:p w14:paraId="1CA54B71" w14:textId="77777777" w:rsidR="008A0206" w:rsidRDefault="002A2886">
      <w:pPr>
        <w:spacing w:line="360" w:lineRule="auto"/>
        <w:jc w:val="both"/>
        <w:rPr>
          <w:sz w:val="24"/>
          <w:szCs w:val="24"/>
        </w:rPr>
      </w:pPr>
      <w:r>
        <w:rPr>
          <w:sz w:val="24"/>
          <w:szCs w:val="24"/>
        </w:rPr>
        <w:t>(</w:t>
      </w:r>
      <w:r>
        <w:rPr>
          <w:rFonts w:hint="eastAsia"/>
          <w:sz w:val="24"/>
          <w:szCs w:val="24"/>
        </w:rPr>
        <w:t>1)</w:t>
      </w:r>
      <w:r>
        <w:rPr>
          <w:sz w:val="24"/>
          <w:szCs w:val="24"/>
        </w:rPr>
        <w:t xml:space="preserve"> </w:t>
      </w:r>
      <w:r>
        <w:rPr>
          <w:sz w:val="24"/>
          <w:szCs w:val="24"/>
        </w:rPr>
        <w:t>《关于</w:t>
      </w:r>
      <w:r>
        <w:rPr>
          <w:rFonts w:hint="eastAsia"/>
          <w:sz w:val="24"/>
          <w:szCs w:val="24"/>
        </w:rPr>
        <w:t>发布</w:t>
      </w:r>
      <w:r>
        <w:rPr>
          <w:sz w:val="24"/>
          <w:szCs w:val="24"/>
        </w:rPr>
        <w:t>&lt;</w:t>
      </w:r>
      <w:r>
        <w:rPr>
          <w:sz w:val="24"/>
          <w:szCs w:val="24"/>
        </w:rPr>
        <w:t>建设项目竣工环境保护验收技术指南</w:t>
      </w:r>
      <w:r>
        <w:rPr>
          <w:sz w:val="24"/>
          <w:szCs w:val="24"/>
        </w:rPr>
        <w:t xml:space="preserve"> </w:t>
      </w:r>
      <w:r>
        <w:rPr>
          <w:sz w:val="24"/>
          <w:szCs w:val="24"/>
        </w:rPr>
        <w:t>污染影响类</w:t>
      </w:r>
      <w:r>
        <w:rPr>
          <w:rFonts w:hint="eastAsia"/>
          <w:sz w:val="24"/>
          <w:szCs w:val="24"/>
        </w:rPr>
        <w:t>&gt;</w:t>
      </w:r>
      <w:r>
        <w:rPr>
          <w:sz w:val="24"/>
          <w:szCs w:val="24"/>
        </w:rPr>
        <w:t>的</w:t>
      </w:r>
      <w:r>
        <w:rPr>
          <w:rFonts w:hint="eastAsia"/>
          <w:sz w:val="24"/>
          <w:szCs w:val="24"/>
        </w:rPr>
        <w:t>公告</w:t>
      </w:r>
      <w:r>
        <w:rPr>
          <w:sz w:val="24"/>
          <w:szCs w:val="24"/>
        </w:rPr>
        <w:t>》（生态环境部公告</w:t>
      </w:r>
      <w:r>
        <w:rPr>
          <w:sz w:val="24"/>
          <w:szCs w:val="24"/>
        </w:rPr>
        <w:t> 2018</w:t>
      </w:r>
      <w:r>
        <w:rPr>
          <w:sz w:val="24"/>
          <w:szCs w:val="24"/>
        </w:rPr>
        <w:t>年</w:t>
      </w:r>
      <w:r>
        <w:rPr>
          <w:sz w:val="24"/>
          <w:szCs w:val="24"/>
        </w:rPr>
        <w:t xml:space="preserve"> </w:t>
      </w:r>
      <w:r>
        <w:rPr>
          <w:sz w:val="24"/>
          <w:szCs w:val="24"/>
        </w:rPr>
        <w:t>第</w:t>
      </w:r>
      <w:r>
        <w:rPr>
          <w:sz w:val="24"/>
          <w:szCs w:val="24"/>
        </w:rPr>
        <w:t>9</w:t>
      </w:r>
      <w:r>
        <w:rPr>
          <w:sz w:val="24"/>
          <w:szCs w:val="24"/>
        </w:rPr>
        <w:t>号，</w:t>
      </w:r>
      <w:r>
        <w:rPr>
          <w:sz w:val="24"/>
          <w:szCs w:val="24"/>
        </w:rPr>
        <w:t>201</w:t>
      </w:r>
      <w:r>
        <w:rPr>
          <w:rFonts w:hint="eastAsia"/>
          <w:sz w:val="24"/>
          <w:szCs w:val="24"/>
        </w:rPr>
        <w:t>8</w:t>
      </w:r>
      <w:r>
        <w:rPr>
          <w:sz w:val="24"/>
          <w:szCs w:val="24"/>
        </w:rPr>
        <w:t>.0</w:t>
      </w:r>
      <w:r>
        <w:rPr>
          <w:rFonts w:hint="eastAsia"/>
          <w:sz w:val="24"/>
          <w:szCs w:val="24"/>
        </w:rPr>
        <w:t>5</w:t>
      </w:r>
      <w:r>
        <w:rPr>
          <w:sz w:val="24"/>
          <w:szCs w:val="24"/>
        </w:rPr>
        <w:t>.</w:t>
      </w:r>
      <w:r>
        <w:rPr>
          <w:rFonts w:hint="eastAsia"/>
          <w:sz w:val="24"/>
          <w:szCs w:val="24"/>
        </w:rPr>
        <w:t>15</w:t>
      </w:r>
      <w:r>
        <w:rPr>
          <w:sz w:val="24"/>
          <w:szCs w:val="24"/>
        </w:rPr>
        <w:t>）；</w:t>
      </w:r>
    </w:p>
    <w:p w14:paraId="0C4BFA1B" w14:textId="77777777" w:rsidR="008A0206" w:rsidRDefault="002A2886">
      <w:pPr>
        <w:spacing w:line="360" w:lineRule="auto"/>
        <w:jc w:val="both"/>
        <w:rPr>
          <w:sz w:val="24"/>
          <w:szCs w:val="24"/>
        </w:rPr>
      </w:pPr>
      <w:r>
        <w:rPr>
          <w:sz w:val="24"/>
          <w:szCs w:val="24"/>
        </w:rPr>
        <w:t>(</w:t>
      </w:r>
      <w:r>
        <w:rPr>
          <w:rFonts w:hint="eastAsia"/>
          <w:sz w:val="24"/>
          <w:szCs w:val="24"/>
        </w:rPr>
        <w:t>2)</w:t>
      </w:r>
      <w:r>
        <w:rPr>
          <w:sz w:val="24"/>
          <w:szCs w:val="24"/>
        </w:rPr>
        <w:t>《关于发布</w:t>
      </w:r>
      <w:r>
        <w:rPr>
          <w:sz w:val="24"/>
          <w:szCs w:val="24"/>
        </w:rPr>
        <w:t>&lt;</w:t>
      </w:r>
      <w:r>
        <w:rPr>
          <w:sz w:val="24"/>
          <w:szCs w:val="24"/>
        </w:rPr>
        <w:t>建设项目竣工环境保护验收暂行办法</w:t>
      </w:r>
      <w:r>
        <w:rPr>
          <w:sz w:val="24"/>
          <w:szCs w:val="24"/>
        </w:rPr>
        <w:t>&gt;</w:t>
      </w:r>
      <w:r>
        <w:rPr>
          <w:sz w:val="24"/>
          <w:szCs w:val="24"/>
        </w:rPr>
        <w:t>的公告》（国环规环评【</w:t>
      </w:r>
      <w:r>
        <w:rPr>
          <w:sz w:val="24"/>
          <w:szCs w:val="24"/>
        </w:rPr>
        <w:t>2017</w:t>
      </w:r>
      <w:r>
        <w:rPr>
          <w:sz w:val="24"/>
          <w:szCs w:val="24"/>
        </w:rPr>
        <w:t>】</w:t>
      </w:r>
      <w:r>
        <w:rPr>
          <w:sz w:val="24"/>
          <w:szCs w:val="24"/>
        </w:rPr>
        <w:t xml:space="preserve">4 </w:t>
      </w:r>
      <w:r>
        <w:rPr>
          <w:sz w:val="24"/>
          <w:szCs w:val="24"/>
        </w:rPr>
        <w:t>号，</w:t>
      </w:r>
      <w:r>
        <w:rPr>
          <w:sz w:val="24"/>
          <w:szCs w:val="24"/>
        </w:rPr>
        <w:t xml:space="preserve">2017.11.20 </w:t>
      </w:r>
      <w:r>
        <w:rPr>
          <w:sz w:val="24"/>
          <w:szCs w:val="24"/>
        </w:rPr>
        <w:t>施行）；</w:t>
      </w:r>
    </w:p>
    <w:p w14:paraId="59C69F4B" w14:textId="77777777" w:rsidR="008A0206" w:rsidRDefault="002A2886">
      <w:pPr>
        <w:pStyle w:val="2"/>
        <w:rPr>
          <w:rFonts w:ascii="Times New Roman" w:hAnsi="Times New Roman" w:cs="Times New Roman"/>
          <w:sz w:val="28"/>
          <w:szCs w:val="28"/>
        </w:rPr>
      </w:pPr>
      <w:bookmarkStart w:id="18" w:name="_Toc12976"/>
      <w:r>
        <w:rPr>
          <w:rFonts w:ascii="Times New Roman" w:hAnsi="Times New Roman" w:cs="Times New Roman"/>
          <w:sz w:val="28"/>
          <w:szCs w:val="28"/>
        </w:rPr>
        <w:t>2.3</w:t>
      </w:r>
      <w:r>
        <w:rPr>
          <w:rFonts w:ascii="Times New Roman" w:hAnsi="Times New Roman" w:cs="Times New Roman"/>
          <w:sz w:val="28"/>
          <w:szCs w:val="28"/>
        </w:rPr>
        <w:t>建设项目环境影响报告书（表）及审批部门审批决定</w:t>
      </w:r>
      <w:bookmarkEnd w:id="18"/>
    </w:p>
    <w:p w14:paraId="33D9F702" w14:textId="77777777" w:rsidR="008A0206" w:rsidRDefault="002A2886">
      <w:pPr>
        <w:spacing w:line="360" w:lineRule="auto"/>
        <w:jc w:val="both"/>
        <w:rPr>
          <w:sz w:val="24"/>
          <w:szCs w:val="24"/>
        </w:rPr>
      </w:pPr>
      <w:r>
        <w:rPr>
          <w:sz w:val="24"/>
          <w:szCs w:val="24"/>
        </w:rPr>
        <w:t xml:space="preserve">(1) </w:t>
      </w:r>
      <w:r>
        <w:rPr>
          <w:sz w:val="24"/>
          <w:szCs w:val="24"/>
        </w:rPr>
        <w:t>《</w:t>
      </w:r>
      <w:r>
        <w:rPr>
          <w:rFonts w:hint="eastAsia"/>
          <w:sz w:val="24"/>
          <w:szCs w:val="24"/>
        </w:rPr>
        <w:t>厂房建设项目</w:t>
      </w:r>
      <w:r>
        <w:rPr>
          <w:sz w:val="24"/>
          <w:szCs w:val="24"/>
        </w:rPr>
        <w:t>环境影响报告</w:t>
      </w:r>
      <w:r>
        <w:rPr>
          <w:rFonts w:hint="eastAsia"/>
          <w:sz w:val="24"/>
          <w:szCs w:val="24"/>
        </w:rPr>
        <w:t>书</w:t>
      </w:r>
      <w:r>
        <w:rPr>
          <w:sz w:val="24"/>
          <w:szCs w:val="24"/>
        </w:rPr>
        <w:t>》（以下简称《报告</w:t>
      </w:r>
      <w:r>
        <w:rPr>
          <w:rFonts w:hint="eastAsia"/>
          <w:sz w:val="24"/>
          <w:szCs w:val="24"/>
        </w:rPr>
        <w:t>书</w:t>
      </w:r>
      <w:r>
        <w:rPr>
          <w:sz w:val="24"/>
          <w:szCs w:val="24"/>
        </w:rPr>
        <w:t>》）（</w:t>
      </w:r>
      <w:r>
        <w:rPr>
          <w:rFonts w:hint="eastAsia"/>
          <w:sz w:val="24"/>
          <w:szCs w:val="24"/>
        </w:rPr>
        <w:t>宁夏智诚安环技术咨询有限公司</w:t>
      </w:r>
      <w:r>
        <w:rPr>
          <w:sz w:val="24"/>
          <w:szCs w:val="24"/>
        </w:rPr>
        <w:t>，</w:t>
      </w:r>
      <w:r>
        <w:rPr>
          <w:sz w:val="24"/>
          <w:szCs w:val="24"/>
        </w:rPr>
        <w:t>201</w:t>
      </w:r>
      <w:r>
        <w:rPr>
          <w:rFonts w:hint="eastAsia"/>
          <w:sz w:val="24"/>
          <w:szCs w:val="24"/>
        </w:rPr>
        <w:t>7</w:t>
      </w:r>
      <w:r>
        <w:rPr>
          <w:sz w:val="24"/>
          <w:szCs w:val="24"/>
        </w:rPr>
        <w:t>年</w:t>
      </w:r>
      <w:r>
        <w:rPr>
          <w:sz w:val="24"/>
          <w:szCs w:val="24"/>
        </w:rPr>
        <w:t xml:space="preserve"> </w:t>
      </w:r>
      <w:r>
        <w:rPr>
          <w:rFonts w:hint="eastAsia"/>
          <w:sz w:val="24"/>
          <w:szCs w:val="24"/>
        </w:rPr>
        <w:t>12</w:t>
      </w:r>
      <w:r>
        <w:rPr>
          <w:sz w:val="24"/>
          <w:szCs w:val="24"/>
        </w:rPr>
        <w:t>月）；</w:t>
      </w:r>
    </w:p>
    <w:p w14:paraId="4BE5DDBE" w14:textId="77777777" w:rsidR="008A0206" w:rsidRDefault="002A2886">
      <w:pPr>
        <w:spacing w:line="360" w:lineRule="auto"/>
        <w:jc w:val="both"/>
        <w:rPr>
          <w:sz w:val="24"/>
          <w:szCs w:val="24"/>
        </w:rPr>
      </w:pPr>
      <w:r>
        <w:rPr>
          <w:sz w:val="24"/>
          <w:szCs w:val="24"/>
        </w:rPr>
        <w:t xml:space="preserve">(2) </w:t>
      </w:r>
      <w:r>
        <w:rPr>
          <w:sz w:val="24"/>
          <w:szCs w:val="24"/>
        </w:rPr>
        <w:t>《</w:t>
      </w:r>
      <w:r>
        <w:rPr>
          <w:rFonts w:hint="eastAsia"/>
          <w:sz w:val="24"/>
          <w:szCs w:val="24"/>
        </w:rPr>
        <w:t>厂房建设项目</w:t>
      </w:r>
      <w:r>
        <w:rPr>
          <w:sz w:val="24"/>
          <w:szCs w:val="24"/>
        </w:rPr>
        <w:t>环境影响报告</w:t>
      </w:r>
      <w:r>
        <w:rPr>
          <w:rFonts w:hint="eastAsia"/>
          <w:sz w:val="24"/>
          <w:szCs w:val="24"/>
        </w:rPr>
        <w:t>书</w:t>
      </w:r>
      <w:r>
        <w:rPr>
          <w:sz w:val="24"/>
          <w:szCs w:val="24"/>
        </w:rPr>
        <w:t>审批意见》（以下简称《审批意见》）（合肥市</w:t>
      </w:r>
      <w:r>
        <w:rPr>
          <w:rFonts w:hint="eastAsia"/>
          <w:sz w:val="24"/>
          <w:szCs w:val="24"/>
        </w:rPr>
        <w:t>庐阳区</w:t>
      </w:r>
      <w:r>
        <w:rPr>
          <w:sz w:val="24"/>
          <w:szCs w:val="24"/>
        </w:rPr>
        <w:t>环境保护局，</w:t>
      </w:r>
      <w:r>
        <w:rPr>
          <w:sz w:val="24"/>
          <w:szCs w:val="24"/>
        </w:rPr>
        <w:t>201</w:t>
      </w:r>
      <w:r>
        <w:rPr>
          <w:rFonts w:hint="eastAsia"/>
          <w:sz w:val="24"/>
          <w:szCs w:val="24"/>
        </w:rPr>
        <w:t>7</w:t>
      </w:r>
      <w:r>
        <w:rPr>
          <w:sz w:val="24"/>
          <w:szCs w:val="24"/>
        </w:rPr>
        <w:t>年</w:t>
      </w:r>
      <w:r>
        <w:rPr>
          <w:rFonts w:hint="eastAsia"/>
          <w:sz w:val="24"/>
          <w:szCs w:val="24"/>
        </w:rPr>
        <w:t>12</w:t>
      </w:r>
      <w:r>
        <w:rPr>
          <w:sz w:val="24"/>
          <w:szCs w:val="24"/>
        </w:rPr>
        <w:t>月</w:t>
      </w:r>
      <w:r>
        <w:rPr>
          <w:rFonts w:hint="eastAsia"/>
          <w:sz w:val="24"/>
          <w:szCs w:val="24"/>
        </w:rPr>
        <w:t>6</w:t>
      </w:r>
      <w:r>
        <w:rPr>
          <w:sz w:val="24"/>
          <w:szCs w:val="24"/>
        </w:rPr>
        <w:t>日）。</w:t>
      </w:r>
    </w:p>
    <w:p w14:paraId="4C78AFF1" w14:textId="77777777" w:rsidR="008A0206" w:rsidRDefault="002A2886">
      <w:pPr>
        <w:pStyle w:val="2"/>
        <w:rPr>
          <w:rFonts w:ascii="Times New Roman" w:hAnsi="Times New Roman" w:cs="Times New Roman"/>
          <w:sz w:val="28"/>
          <w:szCs w:val="28"/>
        </w:rPr>
      </w:pPr>
      <w:bookmarkStart w:id="19" w:name="_Toc27899"/>
      <w:bookmarkStart w:id="20" w:name="_Toc19184"/>
      <w:bookmarkStart w:id="21" w:name="_Toc9693"/>
      <w:bookmarkStart w:id="22" w:name="_Toc22461"/>
      <w:r>
        <w:rPr>
          <w:rFonts w:ascii="Times New Roman" w:hAnsi="Times New Roman" w:cs="Times New Roman"/>
          <w:sz w:val="28"/>
          <w:szCs w:val="28"/>
        </w:rPr>
        <w:t xml:space="preserve">2.4 </w:t>
      </w:r>
      <w:bookmarkEnd w:id="19"/>
      <w:bookmarkEnd w:id="20"/>
      <w:bookmarkEnd w:id="21"/>
      <w:r>
        <w:rPr>
          <w:rFonts w:ascii="Times New Roman" w:hAnsi="Times New Roman" w:cs="Times New Roman"/>
          <w:sz w:val="28"/>
          <w:szCs w:val="28"/>
        </w:rPr>
        <w:t>主要污染物总量审批文件</w:t>
      </w:r>
      <w:bookmarkEnd w:id="22"/>
    </w:p>
    <w:p w14:paraId="4D029C4C" w14:textId="77777777" w:rsidR="008A0206" w:rsidRDefault="002A2886">
      <w:pPr>
        <w:spacing w:line="360" w:lineRule="auto"/>
        <w:ind w:firstLineChars="200" w:firstLine="480"/>
        <w:jc w:val="both"/>
        <w:rPr>
          <w:sz w:val="24"/>
          <w:szCs w:val="24"/>
        </w:rPr>
      </w:pPr>
      <w:bookmarkStart w:id="23" w:name="_Toc26450"/>
      <w:bookmarkStart w:id="24" w:name="_Toc23067"/>
      <w:bookmarkStart w:id="25" w:name="_Toc32542"/>
      <w:r>
        <w:rPr>
          <w:rFonts w:hint="eastAsia"/>
          <w:sz w:val="24"/>
        </w:rPr>
        <w:t>无。</w:t>
      </w:r>
    </w:p>
    <w:p w14:paraId="7832F117" w14:textId="77777777" w:rsidR="008A0206" w:rsidRDefault="002A2886">
      <w:pPr>
        <w:pStyle w:val="2"/>
        <w:rPr>
          <w:rFonts w:ascii="Times New Roman" w:hAnsi="Times New Roman" w:cs="Times New Roman"/>
          <w:sz w:val="28"/>
          <w:szCs w:val="28"/>
        </w:rPr>
      </w:pPr>
      <w:bookmarkStart w:id="26" w:name="_Toc18699"/>
      <w:r>
        <w:rPr>
          <w:rFonts w:ascii="Times New Roman" w:hAnsi="Times New Roman" w:cs="Times New Roman"/>
          <w:sz w:val="28"/>
          <w:szCs w:val="28"/>
        </w:rPr>
        <w:lastRenderedPageBreak/>
        <w:t xml:space="preserve">2.5 </w:t>
      </w:r>
      <w:bookmarkEnd w:id="23"/>
      <w:bookmarkEnd w:id="24"/>
      <w:bookmarkEnd w:id="25"/>
      <w:r>
        <w:rPr>
          <w:rFonts w:ascii="Times New Roman" w:hAnsi="Times New Roman" w:cs="Times New Roman"/>
          <w:sz w:val="28"/>
          <w:szCs w:val="28"/>
        </w:rPr>
        <w:t>环境保护部门其他审批文件</w:t>
      </w:r>
      <w:bookmarkEnd w:id="26"/>
    </w:p>
    <w:p w14:paraId="5557E542" w14:textId="77777777" w:rsidR="008A0206" w:rsidRDefault="002A2886">
      <w:pPr>
        <w:adjustRightInd w:val="0"/>
        <w:snapToGrid w:val="0"/>
        <w:spacing w:line="360" w:lineRule="auto"/>
        <w:ind w:firstLineChars="200" w:firstLine="480"/>
        <w:rPr>
          <w:sz w:val="24"/>
          <w:szCs w:val="24"/>
        </w:rPr>
      </w:pPr>
      <w:r>
        <w:rPr>
          <w:sz w:val="24"/>
          <w:szCs w:val="24"/>
        </w:rPr>
        <w:t>无。</w:t>
      </w:r>
    </w:p>
    <w:p w14:paraId="2802F004" w14:textId="77777777" w:rsidR="008A0206" w:rsidRDefault="008A0206">
      <w:pPr>
        <w:spacing w:line="200" w:lineRule="exact"/>
        <w:rPr>
          <w:rFonts w:eastAsia="Times New Roman"/>
          <w:color w:val="FF0000"/>
        </w:rPr>
      </w:pPr>
    </w:p>
    <w:p w14:paraId="13BE9788" w14:textId="77777777" w:rsidR="008A0206" w:rsidRDefault="008A0206">
      <w:pPr>
        <w:adjustRightInd w:val="0"/>
        <w:snapToGrid w:val="0"/>
        <w:spacing w:line="360" w:lineRule="auto"/>
        <w:jc w:val="center"/>
        <w:rPr>
          <w:b/>
          <w:color w:val="FF0000"/>
          <w:sz w:val="44"/>
        </w:rPr>
        <w:sectPr w:rsidR="008A0206">
          <w:footerReference w:type="default" r:id="rId11"/>
          <w:pgSz w:w="11900" w:h="16840"/>
          <w:pgMar w:top="1440" w:right="1800" w:bottom="1440" w:left="1800" w:header="0" w:footer="0" w:gutter="0"/>
          <w:pgNumType w:start="1"/>
          <w:cols w:space="720"/>
          <w:docGrid w:linePitch="360"/>
        </w:sectPr>
      </w:pPr>
      <w:bookmarkStart w:id="27" w:name="page8"/>
      <w:bookmarkEnd w:id="27"/>
    </w:p>
    <w:p w14:paraId="11C7FA3A" w14:textId="77777777" w:rsidR="008A0206" w:rsidRDefault="002A2886">
      <w:pPr>
        <w:pStyle w:val="1"/>
        <w:jc w:val="both"/>
        <w:rPr>
          <w:rFonts w:cs="Times New Roman"/>
          <w:sz w:val="36"/>
          <w:szCs w:val="36"/>
        </w:rPr>
      </w:pPr>
      <w:bookmarkStart w:id="28" w:name="_Toc19403"/>
      <w:bookmarkStart w:id="29" w:name="_Toc8646"/>
      <w:bookmarkStart w:id="30" w:name="_Toc16017"/>
      <w:bookmarkStart w:id="31" w:name="_Toc15215"/>
      <w:r>
        <w:rPr>
          <w:rFonts w:cs="Times New Roman"/>
          <w:sz w:val="36"/>
          <w:szCs w:val="36"/>
        </w:rPr>
        <w:lastRenderedPageBreak/>
        <w:t>3</w:t>
      </w:r>
      <w:r>
        <w:rPr>
          <w:rFonts w:cs="Times New Roman"/>
          <w:sz w:val="36"/>
          <w:szCs w:val="36"/>
        </w:rPr>
        <w:t>、建设项目工程概况</w:t>
      </w:r>
      <w:bookmarkEnd w:id="28"/>
      <w:bookmarkEnd w:id="29"/>
      <w:bookmarkEnd w:id="30"/>
      <w:bookmarkEnd w:id="31"/>
    </w:p>
    <w:p w14:paraId="3FD730ED" w14:textId="77777777" w:rsidR="008A0206" w:rsidRDefault="002A2886">
      <w:pPr>
        <w:pStyle w:val="2"/>
        <w:rPr>
          <w:rFonts w:ascii="Times New Roman" w:hAnsi="Times New Roman" w:cs="Times New Roman"/>
          <w:sz w:val="28"/>
          <w:szCs w:val="28"/>
        </w:rPr>
      </w:pPr>
      <w:bookmarkStart w:id="32" w:name="_Toc22546"/>
      <w:bookmarkStart w:id="33" w:name="_Toc3633"/>
      <w:bookmarkStart w:id="34" w:name="_Toc19654"/>
      <w:bookmarkStart w:id="35" w:name="_Toc6731"/>
      <w:r>
        <w:rPr>
          <w:rFonts w:ascii="Times New Roman" w:hAnsi="Times New Roman" w:cs="Times New Roman"/>
          <w:sz w:val="28"/>
          <w:szCs w:val="28"/>
        </w:rPr>
        <w:t xml:space="preserve">3.1 </w:t>
      </w:r>
      <w:bookmarkEnd w:id="32"/>
      <w:bookmarkEnd w:id="33"/>
      <w:bookmarkEnd w:id="34"/>
      <w:r>
        <w:rPr>
          <w:rFonts w:ascii="Times New Roman" w:hAnsi="Times New Roman" w:cs="Times New Roman"/>
          <w:sz w:val="28"/>
          <w:szCs w:val="28"/>
        </w:rPr>
        <w:t>地理位置及平面布置</w:t>
      </w:r>
      <w:bookmarkEnd w:id="35"/>
    </w:p>
    <w:p w14:paraId="3D7CD43B" w14:textId="77777777" w:rsidR="008A0206" w:rsidRDefault="002A2886">
      <w:pPr>
        <w:pStyle w:val="af2"/>
        <w:spacing w:line="360" w:lineRule="auto"/>
        <w:ind w:firstLineChars="200" w:firstLine="480"/>
        <w:rPr>
          <w:rFonts w:ascii="Times New Roman"/>
          <w:sz w:val="24"/>
        </w:rPr>
      </w:pPr>
      <w:bookmarkStart w:id="36" w:name="page9"/>
      <w:bookmarkStart w:id="37" w:name="_Toc10153"/>
      <w:bookmarkStart w:id="38" w:name="_Toc4745"/>
      <w:bookmarkStart w:id="39" w:name="_Toc13023"/>
      <w:bookmarkEnd w:id="36"/>
      <w:r>
        <w:rPr>
          <w:rFonts w:ascii="Times New Roman"/>
          <w:sz w:val="24"/>
        </w:rPr>
        <w:t>项目位于</w:t>
      </w:r>
      <w:r>
        <w:rPr>
          <w:rFonts w:ascii="Times New Roman" w:hint="eastAsia"/>
          <w:sz w:val="24"/>
        </w:rPr>
        <w:t>合肥市庐阳区大杨产业园双水路</w:t>
      </w:r>
      <w:r>
        <w:rPr>
          <w:rFonts w:ascii="Times New Roman" w:hint="eastAsia"/>
          <w:sz w:val="24"/>
        </w:rPr>
        <w:t>4</w:t>
      </w:r>
      <w:r>
        <w:rPr>
          <w:rFonts w:ascii="Times New Roman" w:hint="eastAsia"/>
          <w:sz w:val="24"/>
        </w:rPr>
        <w:t>号厂房（</w:t>
      </w:r>
      <w:r>
        <w:rPr>
          <w:sz w:val="24"/>
          <w:szCs w:val="24"/>
        </w:rPr>
        <w:t>中心坐标为东经117</w:t>
      </w:r>
      <w:r>
        <w:rPr>
          <w:sz w:val="24"/>
          <w:szCs w:val="24"/>
        </w:rPr>
        <w:t>°</w:t>
      </w:r>
      <w:r>
        <w:rPr>
          <w:rFonts w:hint="eastAsia"/>
          <w:sz w:val="24"/>
          <w:szCs w:val="24"/>
        </w:rPr>
        <w:t>13</w:t>
      </w:r>
      <w:r>
        <w:rPr>
          <w:sz w:val="24"/>
          <w:szCs w:val="24"/>
        </w:rPr>
        <w:t>'</w:t>
      </w:r>
      <w:r>
        <w:rPr>
          <w:rFonts w:hint="eastAsia"/>
          <w:sz w:val="24"/>
          <w:szCs w:val="24"/>
        </w:rPr>
        <w:t>4.2</w:t>
      </w:r>
      <w:r>
        <w:rPr>
          <w:sz w:val="24"/>
          <w:szCs w:val="24"/>
        </w:rPr>
        <w:t>"，北纬31</w:t>
      </w:r>
      <w:r>
        <w:rPr>
          <w:sz w:val="24"/>
          <w:szCs w:val="24"/>
        </w:rPr>
        <w:t>°</w:t>
      </w:r>
      <w:r>
        <w:rPr>
          <w:rFonts w:hint="eastAsia"/>
          <w:sz w:val="24"/>
          <w:szCs w:val="24"/>
        </w:rPr>
        <w:t>54</w:t>
      </w:r>
      <w:r>
        <w:rPr>
          <w:sz w:val="24"/>
          <w:szCs w:val="24"/>
        </w:rPr>
        <w:t>'</w:t>
      </w:r>
      <w:r>
        <w:rPr>
          <w:rFonts w:hint="eastAsia"/>
          <w:sz w:val="24"/>
          <w:szCs w:val="24"/>
        </w:rPr>
        <w:t>35.86</w:t>
      </w:r>
      <w:r>
        <w:rPr>
          <w:sz w:val="24"/>
          <w:szCs w:val="24"/>
        </w:rPr>
        <w:t>"</w:t>
      </w:r>
      <w:r>
        <w:rPr>
          <w:rFonts w:ascii="Times New Roman" w:hint="eastAsia"/>
          <w:sz w:val="24"/>
        </w:rPr>
        <w:t>）。项目东侧为飞扬路，南侧为双水路，北侧为合肥艺特佳家具有限公司，西侧为庐阳区残疾人康复中心。本项目分南北两块区域，北侧为生产车间，东南侧布置办公区及食堂，区域生产及生活分离，分工明确。</w:t>
      </w:r>
    </w:p>
    <w:p w14:paraId="78E6B6FE" w14:textId="77777777" w:rsidR="008A0206" w:rsidRDefault="002A2886">
      <w:pPr>
        <w:spacing w:line="360" w:lineRule="auto"/>
        <w:ind w:firstLineChars="200" w:firstLine="480"/>
        <w:jc w:val="both"/>
        <w:rPr>
          <w:sz w:val="24"/>
          <w:szCs w:val="24"/>
        </w:rPr>
      </w:pPr>
      <w:r>
        <w:rPr>
          <w:sz w:val="24"/>
          <w:szCs w:val="24"/>
        </w:rPr>
        <w:t>项目地理位置见图</w:t>
      </w:r>
      <w:r>
        <w:rPr>
          <w:sz w:val="24"/>
          <w:szCs w:val="24"/>
        </w:rPr>
        <w:t xml:space="preserve"> 3-1</w:t>
      </w:r>
      <w:r>
        <w:rPr>
          <w:sz w:val="24"/>
          <w:szCs w:val="24"/>
        </w:rPr>
        <w:t>，项目周边环境概况图见图</w:t>
      </w:r>
      <w:r>
        <w:rPr>
          <w:sz w:val="24"/>
          <w:szCs w:val="24"/>
        </w:rPr>
        <w:t xml:space="preserve"> 3-2</w:t>
      </w:r>
      <w:r>
        <w:rPr>
          <w:sz w:val="24"/>
          <w:szCs w:val="24"/>
        </w:rPr>
        <w:t>，项目总平面布置图见图</w:t>
      </w:r>
      <w:r>
        <w:rPr>
          <w:sz w:val="24"/>
          <w:szCs w:val="24"/>
        </w:rPr>
        <w:t xml:space="preserve"> 3-3</w:t>
      </w:r>
      <w:r>
        <w:rPr>
          <w:sz w:val="24"/>
          <w:szCs w:val="24"/>
        </w:rPr>
        <w:t>。</w:t>
      </w:r>
    </w:p>
    <w:p w14:paraId="46072D21" w14:textId="77777777" w:rsidR="008A0206" w:rsidRDefault="0054387B">
      <w:pPr>
        <w:spacing w:line="360" w:lineRule="auto"/>
        <w:jc w:val="center"/>
      </w:pPr>
      <w:r>
        <w:rPr>
          <w:noProof/>
          <w:color w:val="FF0000"/>
        </w:rPr>
        <mc:AlternateContent>
          <mc:Choice Requires="wps">
            <w:drawing>
              <wp:anchor distT="0" distB="0" distL="114300" distR="114300" simplePos="0" relativeHeight="251653632" behindDoc="0" locked="0" layoutInCell="1" allowOverlap="1" wp14:anchorId="40CA3A68" wp14:editId="292F7C4D">
                <wp:simplePos x="0" y="0"/>
                <wp:positionH relativeFrom="column">
                  <wp:posOffset>1038225</wp:posOffset>
                </wp:positionH>
                <wp:positionV relativeFrom="paragraph">
                  <wp:posOffset>1940560</wp:posOffset>
                </wp:positionV>
                <wp:extent cx="1654175" cy="500380"/>
                <wp:effectExtent l="47625" t="251460" r="165100" b="73660"/>
                <wp:wrapNone/>
                <wp:docPr id="97" name="自选图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54175" cy="500380"/>
                        </a:xfrm>
                        <a:prstGeom prst="wedgeRoundRectCallout">
                          <a:avLst>
                            <a:gd name="adj1" fmla="val -55745"/>
                            <a:gd name="adj2" fmla="val 90810"/>
                            <a:gd name="adj3" fmla="val 16667"/>
                          </a:avLst>
                        </a:prstGeom>
                        <a:solidFill>
                          <a:srgbClr val="FFFFFF"/>
                        </a:solidFill>
                        <a:ln w="9525" cmpd="sng">
                          <a:solidFill>
                            <a:srgbClr val="000000"/>
                          </a:solidFill>
                          <a:miter lim="800000"/>
                          <a:headEnd/>
                          <a:tailEnd/>
                        </a:ln>
                      </wps:spPr>
                      <wps:txbx>
                        <w:txbxContent>
                          <w:p w14:paraId="7AEA7BC3" w14:textId="77777777" w:rsidR="008A0206" w:rsidRDefault="002A2886">
                            <w:pPr>
                              <w:pStyle w:val="a0"/>
                              <w:kinsoku w:val="0"/>
                              <w:overflowPunct w:val="0"/>
                              <w:spacing w:before="0" w:line="248" w:lineRule="exact"/>
                              <w:ind w:left="0"/>
                              <w:rPr>
                                <w:rFonts w:ascii="Times New Roman" w:eastAsia="Times New Roman" w:hAnsi="Times New Roman" w:hint="default"/>
                                <w:color w:val="000000"/>
                                <w:sz w:val="24"/>
                              </w:rPr>
                            </w:pPr>
                            <w:r>
                              <w:rPr>
                                <w:b/>
                                <w:color w:val="FF0000"/>
                                <w:sz w:val="24"/>
                              </w:rPr>
                              <w:t>东经</w:t>
                            </w:r>
                            <w:r>
                              <w:rPr>
                                <w:rFonts w:ascii="Times New Roman" w:hAnsi="Times New Roman" w:hint="default"/>
                                <w:b/>
                                <w:color w:val="FF0000"/>
                                <w:sz w:val="24"/>
                              </w:rPr>
                              <w:t>117</w:t>
                            </w:r>
                            <w:r>
                              <w:rPr>
                                <w:rFonts w:ascii="Times New Roman" w:eastAsia="Times New Roman" w:hAnsi="Times New Roman" w:hint="default"/>
                                <w:b/>
                                <w:color w:val="FF0000"/>
                                <w:sz w:val="24"/>
                              </w:rPr>
                              <w:t>°</w:t>
                            </w:r>
                            <w:r>
                              <w:rPr>
                                <w:rFonts w:ascii="Times New Roman" w:hAnsi="Times New Roman"/>
                                <w:b/>
                                <w:color w:val="FF0000"/>
                                <w:sz w:val="24"/>
                              </w:rPr>
                              <w:t>13</w:t>
                            </w:r>
                            <w:r>
                              <w:rPr>
                                <w:rFonts w:ascii="Times New Roman" w:hAnsi="Times New Roman" w:hint="default"/>
                                <w:b/>
                                <w:color w:val="FF0000"/>
                                <w:sz w:val="24"/>
                              </w:rPr>
                              <w:t>'</w:t>
                            </w:r>
                            <w:r>
                              <w:rPr>
                                <w:rFonts w:ascii="Times New Roman" w:hAnsi="Times New Roman"/>
                                <w:b/>
                                <w:color w:val="FF0000"/>
                                <w:sz w:val="24"/>
                              </w:rPr>
                              <w:t>4.2</w:t>
                            </w:r>
                            <w:r>
                              <w:rPr>
                                <w:rFonts w:ascii="Times New Roman" w:hAnsi="Times New Roman" w:hint="default"/>
                                <w:b/>
                                <w:color w:val="FF0000"/>
                                <w:sz w:val="24"/>
                              </w:rPr>
                              <w:t>"</w:t>
                            </w:r>
                          </w:p>
                          <w:p w14:paraId="109AE845" w14:textId="77777777" w:rsidR="008A0206" w:rsidRDefault="002A2886">
                            <w:r>
                              <w:rPr>
                                <w:rFonts w:hint="eastAsia"/>
                                <w:b/>
                                <w:color w:val="FF0000"/>
                                <w:sz w:val="24"/>
                              </w:rPr>
                              <w:t>北纬</w:t>
                            </w:r>
                            <w:r>
                              <w:rPr>
                                <w:rFonts w:eastAsia="Times New Roman"/>
                                <w:b/>
                                <w:color w:val="FF0000"/>
                                <w:sz w:val="24"/>
                              </w:rPr>
                              <w:t>31°</w:t>
                            </w:r>
                            <w:r>
                              <w:rPr>
                                <w:rFonts w:hint="eastAsia"/>
                                <w:b/>
                                <w:color w:val="FF0000"/>
                                <w:sz w:val="24"/>
                              </w:rPr>
                              <w:t>54</w:t>
                            </w:r>
                            <w:r>
                              <w:rPr>
                                <w:rFonts w:eastAsia="Times New Roman"/>
                                <w:b/>
                                <w:color w:val="FF0000"/>
                                <w:sz w:val="24"/>
                              </w:rPr>
                              <w:t>'</w:t>
                            </w:r>
                            <w:r>
                              <w:rPr>
                                <w:rFonts w:hint="eastAsia"/>
                                <w:b/>
                                <w:color w:val="FF0000"/>
                                <w:sz w:val="24"/>
                              </w:rPr>
                              <w:t>35.86</w:t>
                            </w:r>
                            <w:r>
                              <w:rPr>
                                <w:rFonts w:eastAsia="Times New Roman"/>
                                <w:b/>
                                <w:color w:val="FF0000"/>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A3A68"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81ea__x9009__x56fe__x5f62__x0020_22" o:spid="_x0000_s1026" type="#_x0000_t62" style="position:absolute;left:0;text-align:left;margin-left:81.75pt;margin-top:152.8pt;width:130.25pt;height:39.4pt;rotation:18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" adj="-1241,30415">
                <v:textbox>
                  <w:txbxContent>
                    <w:p w14:paraId="7AEA7BC3" w14:textId="77777777" w:rsidR="00000000" w:rsidRDefault="002A2886">
                      <w:pPr>
                        <w:pStyle w:val="a0"/>
                        <w:kinsoku w:val="0"/>
                        <w:overflowPunct w:val="0"/>
                        <w:spacing w:before="0" w:line="248" w:lineRule="exact"/>
                        <w:ind w:left="0"/>
                        <w:rPr>
                          <w:rFonts w:ascii="Times New Roman" w:eastAsia="Times New Roman" w:hAnsi="Times New Roman" w:hint="default"/>
                          <w:color w:val="000000"/>
                          <w:sz w:val="24"/>
                        </w:rPr>
                      </w:pPr>
                      <w:r>
                        <w:rPr>
                          <w:b/>
                          <w:color w:val="FF0000"/>
                          <w:sz w:val="24"/>
                        </w:rPr>
                        <w:t>东经</w:t>
                      </w:r>
                      <w:r>
                        <w:rPr>
                          <w:rFonts w:ascii="Times New Roman" w:hAnsi="Times New Roman" w:hint="default"/>
                          <w:b/>
                          <w:color w:val="FF0000"/>
                          <w:sz w:val="24"/>
                        </w:rPr>
                        <w:t>117</w:t>
                      </w:r>
                      <w:r>
                        <w:rPr>
                          <w:rFonts w:ascii="Times New Roman" w:eastAsia="Times New Roman" w:hAnsi="Times New Roman" w:hint="default"/>
                          <w:b/>
                          <w:color w:val="FF0000"/>
                          <w:sz w:val="24"/>
                        </w:rPr>
                        <w:t>°</w:t>
                      </w:r>
                      <w:r>
                        <w:rPr>
                          <w:rFonts w:ascii="Times New Roman" w:hAnsi="Times New Roman"/>
                          <w:b/>
                          <w:color w:val="FF0000"/>
                          <w:sz w:val="24"/>
                        </w:rPr>
                        <w:t>1</w:t>
                      </w:r>
                      <w:r>
                        <w:rPr>
                          <w:rFonts w:ascii="Times New Roman" w:hAnsi="Times New Roman"/>
                          <w:b/>
                          <w:color w:val="FF0000"/>
                          <w:sz w:val="24"/>
                        </w:rPr>
                        <w:t>3</w:t>
                      </w:r>
                      <w:r>
                        <w:rPr>
                          <w:rFonts w:ascii="Times New Roman" w:hAnsi="Times New Roman" w:hint="default"/>
                          <w:b/>
                          <w:color w:val="FF0000"/>
                          <w:sz w:val="24"/>
                        </w:rPr>
                        <w:t>'</w:t>
                      </w:r>
                      <w:r>
                        <w:rPr>
                          <w:rFonts w:ascii="Times New Roman" w:hAnsi="Times New Roman"/>
                          <w:b/>
                          <w:color w:val="FF0000"/>
                          <w:sz w:val="24"/>
                        </w:rPr>
                        <w:t>4</w:t>
                      </w:r>
                      <w:r>
                        <w:rPr>
                          <w:rFonts w:ascii="Times New Roman" w:hAnsi="Times New Roman"/>
                          <w:b/>
                          <w:color w:val="FF0000"/>
                          <w:sz w:val="24"/>
                        </w:rPr>
                        <w:t>.2</w:t>
                      </w:r>
                      <w:r>
                        <w:rPr>
                          <w:rFonts w:ascii="Times New Roman" w:hAnsi="Times New Roman" w:hint="default"/>
                          <w:b/>
                          <w:color w:val="FF0000"/>
                          <w:sz w:val="24"/>
                        </w:rPr>
                        <w:t>"</w:t>
                      </w:r>
                    </w:p>
                    <w:p w14:paraId="109AE845" w14:textId="77777777" w:rsidR="00000000" w:rsidRDefault="002A2886">
                      <w:r>
                        <w:rPr>
                          <w:rFonts w:hint="eastAsia"/>
                          <w:b/>
                          <w:color w:val="FF0000"/>
                          <w:sz w:val="24"/>
                        </w:rPr>
                        <w:t>北纬</w:t>
                      </w:r>
                      <w:r>
                        <w:rPr>
                          <w:rFonts w:eastAsia="Times New Roman"/>
                          <w:b/>
                          <w:color w:val="FF0000"/>
                          <w:sz w:val="24"/>
                        </w:rPr>
                        <w:t>31°</w:t>
                      </w:r>
                      <w:r>
                        <w:rPr>
                          <w:rFonts w:hint="eastAsia"/>
                          <w:b/>
                          <w:color w:val="FF0000"/>
                          <w:sz w:val="24"/>
                        </w:rPr>
                        <w:t>5</w:t>
                      </w:r>
                      <w:r>
                        <w:rPr>
                          <w:rFonts w:hint="eastAsia"/>
                          <w:b/>
                          <w:color w:val="FF0000"/>
                          <w:sz w:val="24"/>
                        </w:rPr>
                        <w:t>4</w:t>
                      </w:r>
                      <w:r>
                        <w:rPr>
                          <w:rFonts w:eastAsia="Times New Roman"/>
                          <w:b/>
                          <w:color w:val="FF0000"/>
                          <w:sz w:val="24"/>
                        </w:rPr>
                        <w:t>'</w:t>
                      </w:r>
                      <w:r>
                        <w:rPr>
                          <w:rFonts w:hint="eastAsia"/>
                          <w:b/>
                          <w:color w:val="FF0000"/>
                          <w:sz w:val="24"/>
                        </w:rPr>
                        <w:t>3</w:t>
                      </w:r>
                      <w:r>
                        <w:rPr>
                          <w:rFonts w:hint="eastAsia"/>
                          <w:b/>
                          <w:color w:val="FF0000"/>
                          <w:sz w:val="24"/>
                        </w:rPr>
                        <w:t>5.86</w:t>
                      </w:r>
                      <w:r>
                        <w:rPr>
                          <w:rFonts w:eastAsia="Times New Roman"/>
                          <w:b/>
                          <w:color w:val="FF0000"/>
                          <w:sz w:val="24"/>
                        </w:rPr>
                        <w:t>"</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1DC06B9E" wp14:editId="79ED5779">
                <wp:simplePos x="0" y="0"/>
                <wp:positionH relativeFrom="column">
                  <wp:posOffset>2774950</wp:posOffset>
                </wp:positionH>
                <wp:positionV relativeFrom="paragraph">
                  <wp:posOffset>1663065</wp:posOffset>
                </wp:positionV>
                <wp:extent cx="76200" cy="76200"/>
                <wp:effectExtent l="19050" t="12065" r="19050" b="13335"/>
                <wp:wrapNone/>
                <wp:docPr id="9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393904">
                          <a:off x="0" y="0"/>
                          <a:ext cx="76200" cy="76200"/>
                        </a:xfrm>
                        <a:prstGeom prst="rect">
                          <a:avLst/>
                        </a:prstGeom>
                        <a:solidFill>
                          <a:srgbClr val="FF0000"/>
                        </a:solidFill>
                        <a:ln w="15875" cmpd="sng">
                          <a:solidFill>
                            <a:srgbClr val="FF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BCA31" id="Rectangle_x0020_3" o:spid="_x0000_s1026" style="position:absolute;left:0;text-align:left;margin-left:218.5pt;margin-top:130.95pt;width:6pt;height:6pt;rotation:-22511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" fillcolor="red" strokecolor="red" strokeweight="1.25pt">
                <v:shadow opacity="49150f"/>
              </v:rect>
            </w:pict>
          </mc:Fallback>
        </mc:AlternateContent>
      </w:r>
      <w:r>
        <w:rPr>
          <w:noProof/>
        </w:rPr>
        <w:drawing>
          <wp:inline distT="0" distB="0" distL="0" distR="0" wp14:anchorId="2141BD50" wp14:editId="72085F61">
            <wp:extent cx="5266690" cy="3676015"/>
            <wp:effectExtent l="0" t="0" r="0" b="0"/>
            <wp:docPr id="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5266690" cy="3676015"/>
                    </a:xfrm>
                    <a:prstGeom prst="rect">
                      <a:avLst/>
                    </a:prstGeom>
                    <a:noFill/>
                    <a:ln>
                      <a:noFill/>
                    </a:ln>
                    <a:effectLst/>
                  </pic:spPr>
                </pic:pic>
              </a:graphicData>
            </a:graphic>
          </wp:inline>
        </w:drawing>
      </w:r>
    </w:p>
    <w:p w14:paraId="1C5B1266" w14:textId="77777777" w:rsidR="008A0206" w:rsidRDefault="002A2886">
      <w:pPr>
        <w:jc w:val="center"/>
        <w:rPr>
          <w:b/>
          <w:bCs/>
          <w:sz w:val="24"/>
          <w:szCs w:val="24"/>
        </w:rPr>
      </w:pPr>
      <w:r>
        <w:rPr>
          <w:b/>
          <w:bCs/>
          <w:sz w:val="24"/>
          <w:szCs w:val="24"/>
        </w:rPr>
        <w:t>图</w:t>
      </w:r>
      <w:r>
        <w:rPr>
          <w:b/>
          <w:bCs/>
          <w:spacing w:val="-9"/>
          <w:sz w:val="24"/>
          <w:szCs w:val="24"/>
        </w:rPr>
        <w:t xml:space="preserve"> </w:t>
      </w:r>
      <w:r>
        <w:rPr>
          <w:rFonts w:eastAsia="Times New Roman"/>
          <w:b/>
          <w:bCs/>
          <w:spacing w:val="-1"/>
          <w:sz w:val="24"/>
          <w:szCs w:val="24"/>
        </w:rPr>
        <w:t>3-1</w:t>
      </w:r>
      <w:r>
        <w:rPr>
          <w:rFonts w:eastAsia="Times New Roman"/>
          <w:b/>
          <w:bCs/>
          <w:spacing w:val="43"/>
          <w:sz w:val="24"/>
          <w:szCs w:val="24"/>
        </w:rPr>
        <w:t xml:space="preserve"> </w:t>
      </w:r>
      <w:r>
        <w:rPr>
          <w:b/>
          <w:bCs/>
          <w:sz w:val="24"/>
          <w:szCs w:val="24"/>
        </w:rPr>
        <w:t>项目地理位置图</w:t>
      </w:r>
    </w:p>
    <w:p w14:paraId="6CDD8A80" w14:textId="77777777" w:rsidR="008A0206" w:rsidRDefault="0054387B">
      <w:pPr>
        <w:jc w:val="center"/>
      </w:pPr>
      <w:r>
        <w:rPr>
          <w:noProof/>
        </w:rPr>
        <w:lastRenderedPageBreak/>
        <mc:AlternateContent>
          <mc:Choice Requires="wps">
            <w:drawing>
              <wp:anchor distT="0" distB="0" distL="114300" distR="114300" simplePos="0" relativeHeight="251657728" behindDoc="0" locked="0" layoutInCell="1" allowOverlap="1" wp14:anchorId="46400AB8" wp14:editId="21E7FFB3">
                <wp:simplePos x="0" y="0"/>
                <wp:positionH relativeFrom="column">
                  <wp:posOffset>2811145</wp:posOffset>
                </wp:positionH>
                <wp:positionV relativeFrom="paragraph">
                  <wp:posOffset>1584960</wp:posOffset>
                </wp:positionV>
                <wp:extent cx="213360" cy="228600"/>
                <wp:effectExtent l="17145" t="10160" r="10795" b="15240"/>
                <wp:wrapNone/>
                <wp:docPr id="95" name="文本框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00000">
                          <a:off x="0" y="0"/>
                          <a:ext cx="213360" cy="228600"/>
                        </a:xfrm>
                        <a:prstGeom prst="rect">
                          <a:avLst/>
                        </a:prstGeom>
                        <a:noFill/>
                        <a:ln w="9525" cmpd="sng">
                          <a:solidFill>
                            <a:srgbClr val="00000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5ED2D9EC" w14:textId="77777777" w:rsidR="008A0206" w:rsidRDefault="008A02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00AB8" id="_x0000_t202" coordsize="21600,21600" o:spt="202" path="m0,0l0,21600,21600,21600,21600,0xe">
                <v:stroke joinstyle="miter"/>
                <v:path gradientshapeok="t" o:connecttype="rect"/>
              </v:shapetype>
              <v:shape id="_x6587__x672c__x6846__x0020_448" o:spid="_x0000_s1027" type="#_x0000_t202" style="position:absolute;left:0;text-align:left;margin-left:221.35pt;margin-top:124.8pt;width:16.8pt;height:18pt;rotation:-5;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" filled="f" strokecolor="#000001">
                <v:shadow color="gray" opacity="49150f"/>
                <v:textbox>
                  <w:txbxContent>
                    <w:p w14:paraId="5ED2D9EC" w14:textId="77777777" w:rsidR="00000000" w:rsidRDefault="002A2886"/>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5C493B1C" wp14:editId="006D8D26">
                <wp:simplePos x="0" y="0"/>
                <wp:positionH relativeFrom="column">
                  <wp:posOffset>2441575</wp:posOffset>
                </wp:positionH>
                <wp:positionV relativeFrom="paragraph">
                  <wp:posOffset>1381760</wp:posOffset>
                </wp:positionV>
                <wp:extent cx="598805" cy="209550"/>
                <wp:effectExtent l="15875" t="35560" r="7620" b="34290"/>
                <wp:wrapNone/>
                <wp:docPr id="94" name="文本框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00000">
                          <a:off x="0" y="0"/>
                          <a:ext cx="598805" cy="209550"/>
                        </a:xfrm>
                        <a:prstGeom prst="rect">
                          <a:avLst/>
                        </a:prstGeom>
                        <a:noFill/>
                        <a:ln w="9525" cmpd="sng">
                          <a:solidFill>
                            <a:srgbClr val="000001"/>
                          </a:solidFill>
                          <a:miter lim="800000"/>
                          <a:headEnd/>
                          <a:tailEnd/>
                        </a:ln>
                        <a:extLst>
                          <a:ext uri="{909E8E84-426E-40DD-AFC4-6F175D3DCCD1}">
                            <a14:hiddenFill xmlns:a14="http://schemas.microsoft.com/office/drawing/2010/main">
                              <a:solidFill>
                                <a:srgbClr val="FFFFFF"/>
                              </a:solidFill>
                            </a14:hiddenFill>
                          </a:ext>
                        </a:extLst>
                      </wps:spPr>
                      <wps:txbx>
                        <w:txbxContent>
                          <w:p w14:paraId="2B835331" w14:textId="77777777" w:rsidR="008A0206" w:rsidRDefault="008A02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93B1C" id="_x6587__x672c__x6846__x0020_447" o:spid="_x0000_s1028" type="#_x0000_t202" style="position:absolute;left:0;text-align:left;margin-left:192.25pt;margin-top:108.8pt;width:47.15pt;height:16.5pt;rotation:-5;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" filled="f" strokecolor="#000001">
                <v:textbox>
                  <w:txbxContent>
                    <w:p w14:paraId="2B835331" w14:textId="77777777" w:rsidR="00000000" w:rsidRDefault="002A2886"/>
                  </w:txbxContent>
                </v:textbox>
              </v:shape>
            </w:pict>
          </mc:Fallback>
        </mc:AlternateContent>
      </w:r>
      <w:r>
        <w:rPr>
          <w:noProof/>
        </w:rPr>
        <w:drawing>
          <wp:inline distT="0" distB="0" distL="0" distR="0" wp14:anchorId="05CC9478" wp14:editId="146872C6">
            <wp:extent cx="4956175" cy="3346450"/>
            <wp:effectExtent l="0" t="0" r="0" b="0"/>
            <wp:docPr id="3"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956175" cy="3346450"/>
                    </a:xfrm>
                    <a:prstGeom prst="rect">
                      <a:avLst/>
                    </a:prstGeom>
                    <a:noFill/>
                    <a:ln>
                      <a:noFill/>
                    </a:ln>
                    <a:effectLst/>
                  </pic:spPr>
                </pic:pic>
              </a:graphicData>
            </a:graphic>
          </wp:inline>
        </w:drawing>
      </w:r>
    </w:p>
    <w:p w14:paraId="0A173A3A" w14:textId="77777777" w:rsidR="008A0206" w:rsidRDefault="002A2886">
      <w:pPr>
        <w:jc w:val="center"/>
        <w:rPr>
          <w:b/>
          <w:bCs/>
          <w:sz w:val="24"/>
          <w:szCs w:val="24"/>
        </w:rPr>
      </w:pPr>
      <w:r>
        <w:rPr>
          <w:b/>
          <w:bCs/>
          <w:sz w:val="24"/>
          <w:szCs w:val="24"/>
        </w:rPr>
        <w:t>图</w:t>
      </w:r>
      <w:r>
        <w:rPr>
          <w:b/>
          <w:bCs/>
          <w:sz w:val="24"/>
          <w:szCs w:val="24"/>
        </w:rPr>
        <w:t xml:space="preserve"> 3-2 </w:t>
      </w:r>
      <w:r>
        <w:rPr>
          <w:b/>
          <w:bCs/>
          <w:sz w:val="24"/>
          <w:szCs w:val="24"/>
        </w:rPr>
        <w:t>项目周边环境概况图</w:t>
      </w:r>
    </w:p>
    <w:p w14:paraId="382181F0" w14:textId="77777777" w:rsidR="008A0206" w:rsidRDefault="008A0206">
      <w:pPr>
        <w:jc w:val="center"/>
        <w:rPr>
          <w:b/>
          <w:bCs/>
          <w:sz w:val="24"/>
          <w:szCs w:val="24"/>
        </w:rPr>
      </w:pPr>
    </w:p>
    <w:p w14:paraId="788296DF" w14:textId="77777777" w:rsidR="008A0206" w:rsidRDefault="009944B7">
      <w:pPr>
        <w:pStyle w:val="af2"/>
        <w:spacing w:line="360" w:lineRule="auto"/>
        <w:ind w:firstLineChars="200" w:firstLine="420"/>
        <w:rPr>
          <w:rFonts w:ascii="Times New Roman"/>
          <w:sz w:val="24"/>
        </w:rPr>
      </w:pPr>
      <w:r>
        <w:object w:dxaOrig="1440" w:dyaOrig="1440" w14:anchorId="0607D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5bf9__x8c61__x0020_493" o:spid="_x0000_s1517" type="#_x0000_t75" style="position:absolute;left:0;text-align:left;margin-left:-18.55pt;margin-top:83.65pt;width:444.5pt;height:286.6pt;z-index:-251663872;mso-wrap-style:square">
            <v:fill o:detectmouseclick="t"/>
            <v:imagedata r:id="rId14" o:title=""/>
            <v:shadow color="gray"/>
          </v:shape>
          <o:OLEObject Type="Embed" ProgID="Visio.Drawing.11" ShapeID="_x5bf9__x8c61__x0020_493" DrawAspect="Content" ObjectID="_1596869347" r:id="rId15">
            <o:FieldCodes>\* MERGEFORMAT</o:FieldCodes>
          </o:OLEObject>
        </w:object>
      </w:r>
      <w:r w:rsidR="002A2886">
        <w:rPr>
          <w:rFonts w:ascii="Times New Roman" w:hint="eastAsia"/>
          <w:sz w:val="24"/>
        </w:rPr>
        <w:t>其中生产车间的西侧为组装区、原材料存储区。项目木工加工区、涂装区，合理布置后，废气影响较大的喷漆单元距离庐阳区残疾人康复中心最近大楼</w:t>
      </w:r>
      <w:r w:rsidR="002A2886">
        <w:rPr>
          <w:rFonts w:ascii="Times New Roman" w:hint="eastAsia"/>
          <w:sz w:val="24"/>
        </w:rPr>
        <w:t>100m</w:t>
      </w:r>
      <w:r w:rsidR="002A2886">
        <w:rPr>
          <w:rFonts w:ascii="Times New Roman" w:hint="eastAsia"/>
          <w:sz w:val="24"/>
        </w:rPr>
        <w:t>外，木工加工区距离庐阳区残疾人康复中心最近大楼</w:t>
      </w:r>
      <w:r w:rsidR="002A2886">
        <w:rPr>
          <w:rFonts w:ascii="Times New Roman" w:hint="eastAsia"/>
          <w:sz w:val="24"/>
        </w:rPr>
        <w:t>50m</w:t>
      </w:r>
      <w:r w:rsidR="002A2886">
        <w:rPr>
          <w:rFonts w:ascii="Times New Roman" w:hint="eastAsia"/>
          <w:sz w:val="24"/>
        </w:rPr>
        <w:t>外，均符合卫生防护距离要求。</w:t>
      </w:r>
    </w:p>
    <w:p w14:paraId="44E2DC2D" w14:textId="77777777" w:rsidR="008A0206" w:rsidRDefault="008A0206">
      <w:pPr>
        <w:pStyle w:val="af2"/>
        <w:spacing w:line="360" w:lineRule="auto"/>
        <w:ind w:firstLineChars="200" w:firstLine="480"/>
        <w:rPr>
          <w:rFonts w:ascii="Times New Roman"/>
          <w:sz w:val="24"/>
        </w:rPr>
      </w:pPr>
    </w:p>
    <w:p w14:paraId="4E258B3B" w14:textId="77777777" w:rsidR="008A0206" w:rsidRDefault="008A0206">
      <w:pPr>
        <w:pStyle w:val="af2"/>
        <w:spacing w:line="360" w:lineRule="auto"/>
        <w:ind w:firstLineChars="200" w:firstLine="480"/>
        <w:rPr>
          <w:rFonts w:ascii="Times New Roman"/>
          <w:sz w:val="24"/>
        </w:rPr>
      </w:pPr>
    </w:p>
    <w:p w14:paraId="115B2AF5" w14:textId="77777777" w:rsidR="008A0206" w:rsidRDefault="008A0206">
      <w:pPr>
        <w:pStyle w:val="af2"/>
        <w:spacing w:line="360" w:lineRule="auto"/>
        <w:ind w:firstLineChars="200" w:firstLine="480"/>
        <w:rPr>
          <w:rFonts w:ascii="Times New Roman"/>
          <w:sz w:val="24"/>
        </w:rPr>
      </w:pPr>
    </w:p>
    <w:p w14:paraId="718BA848" w14:textId="77777777" w:rsidR="008A0206" w:rsidRDefault="008A0206">
      <w:pPr>
        <w:pStyle w:val="af2"/>
        <w:spacing w:line="360" w:lineRule="auto"/>
        <w:ind w:firstLineChars="200" w:firstLine="480"/>
        <w:rPr>
          <w:rFonts w:ascii="Times New Roman"/>
          <w:sz w:val="24"/>
        </w:rPr>
      </w:pPr>
    </w:p>
    <w:p w14:paraId="15C3C39A" w14:textId="77777777" w:rsidR="008A0206" w:rsidRDefault="008A0206">
      <w:pPr>
        <w:pStyle w:val="af2"/>
        <w:spacing w:line="360" w:lineRule="auto"/>
        <w:ind w:firstLineChars="200" w:firstLine="480"/>
        <w:rPr>
          <w:rFonts w:ascii="Times New Roman"/>
          <w:sz w:val="24"/>
        </w:rPr>
      </w:pPr>
    </w:p>
    <w:p w14:paraId="12339EB9" w14:textId="77777777" w:rsidR="008A0206" w:rsidRDefault="008A0206">
      <w:pPr>
        <w:pStyle w:val="af2"/>
        <w:spacing w:line="360" w:lineRule="auto"/>
        <w:ind w:firstLineChars="200" w:firstLine="480"/>
        <w:rPr>
          <w:rFonts w:ascii="Times New Roman"/>
          <w:sz w:val="24"/>
        </w:rPr>
      </w:pPr>
    </w:p>
    <w:p w14:paraId="615CE663" w14:textId="77777777" w:rsidR="008A0206" w:rsidRDefault="008A0206">
      <w:pPr>
        <w:pStyle w:val="af2"/>
        <w:spacing w:line="360" w:lineRule="auto"/>
        <w:ind w:firstLineChars="200" w:firstLine="480"/>
        <w:rPr>
          <w:rFonts w:ascii="Times New Roman"/>
          <w:sz w:val="24"/>
        </w:rPr>
      </w:pPr>
    </w:p>
    <w:p w14:paraId="43FF533C" w14:textId="77777777" w:rsidR="008A0206" w:rsidRDefault="008A0206">
      <w:pPr>
        <w:pStyle w:val="af2"/>
        <w:spacing w:line="360" w:lineRule="auto"/>
        <w:ind w:firstLineChars="200" w:firstLine="480"/>
        <w:rPr>
          <w:rFonts w:ascii="Times New Roman"/>
          <w:sz w:val="24"/>
        </w:rPr>
      </w:pPr>
    </w:p>
    <w:p w14:paraId="3528F486" w14:textId="77777777" w:rsidR="008A0206" w:rsidRDefault="008A0206">
      <w:pPr>
        <w:pStyle w:val="af2"/>
        <w:spacing w:line="360" w:lineRule="auto"/>
        <w:ind w:firstLineChars="200" w:firstLine="480"/>
        <w:rPr>
          <w:rFonts w:ascii="Times New Roman"/>
          <w:sz w:val="24"/>
        </w:rPr>
      </w:pPr>
    </w:p>
    <w:p w14:paraId="7F397658" w14:textId="77777777" w:rsidR="008A0206" w:rsidRDefault="008A0206">
      <w:pPr>
        <w:pStyle w:val="af2"/>
        <w:spacing w:line="360" w:lineRule="auto"/>
        <w:ind w:firstLineChars="200" w:firstLine="480"/>
        <w:rPr>
          <w:rFonts w:ascii="Times New Roman"/>
          <w:sz w:val="24"/>
        </w:rPr>
      </w:pPr>
    </w:p>
    <w:p w14:paraId="5A7DFA9D" w14:textId="77777777" w:rsidR="008A0206" w:rsidRDefault="008A0206">
      <w:pPr>
        <w:pStyle w:val="af2"/>
        <w:spacing w:line="360" w:lineRule="auto"/>
        <w:ind w:firstLineChars="200" w:firstLine="480"/>
        <w:rPr>
          <w:rFonts w:ascii="Times New Roman"/>
          <w:sz w:val="24"/>
        </w:rPr>
      </w:pPr>
    </w:p>
    <w:p w14:paraId="2E044190" w14:textId="77777777" w:rsidR="008A0206" w:rsidRDefault="008A0206">
      <w:pPr>
        <w:pStyle w:val="af2"/>
        <w:spacing w:line="360" w:lineRule="auto"/>
        <w:ind w:firstLineChars="200" w:firstLine="480"/>
        <w:rPr>
          <w:rFonts w:ascii="Times New Roman"/>
          <w:sz w:val="24"/>
        </w:rPr>
      </w:pPr>
    </w:p>
    <w:p w14:paraId="7453F3B2" w14:textId="77777777" w:rsidR="008A0206" w:rsidRDefault="008A0206">
      <w:pPr>
        <w:pStyle w:val="af2"/>
        <w:spacing w:line="360" w:lineRule="auto"/>
        <w:ind w:firstLineChars="200" w:firstLine="480"/>
        <w:rPr>
          <w:rFonts w:ascii="Times New Roman"/>
          <w:sz w:val="24"/>
        </w:rPr>
      </w:pPr>
    </w:p>
    <w:p w14:paraId="53B8F151" w14:textId="77777777" w:rsidR="008A0206" w:rsidRDefault="008A0206">
      <w:pPr>
        <w:jc w:val="center"/>
      </w:pPr>
    </w:p>
    <w:p w14:paraId="790EA1CA" w14:textId="77777777" w:rsidR="008A0206" w:rsidRDefault="008A0206">
      <w:pPr>
        <w:jc w:val="center"/>
        <w:rPr>
          <w:sz w:val="24"/>
          <w:szCs w:val="24"/>
        </w:rPr>
      </w:pPr>
    </w:p>
    <w:p w14:paraId="4161BBC4" w14:textId="77777777" w:rsidR="008A0206" w:rsidRDefault="002A2886">
      <w:pPr>
        <w:spacing w:line="360" w:lineRule="auto"/>
        <w:jc w:val="center"/>
        <w:rPr>
          <w:b/>
          <w:bCs/>
          <w:sz w:val="24"/>
          <w:szCs w:val="24"/>
        </w:rPr>
      </w:pPr>
      <w:r>
        <w:rPr>
          <w:rFonts w:hint="eastAsia"/>
          <w:b/>
          <w:bCs/>
          <w:sz w:val="24"/>
          <w:szCs w:val="24"/>
        </w:rPr>
        <w:t>图</w:t>
      </w:r>
      <w:r>
        <w:rPr>
          <w:rFonts w:hint="eastAsia"/>
          <w:b/>
          <w:bCs/>
          <w:sz w:val="24"/>
          <w:szCs w:val="24"/>
        </w:rPr>
        <w:t xml:space="preserve">3-3  </w:t>
      </w:r>
      <w:r>
        <w:rPr>
          <w:rFonts w:hint="eastAsia"/>
          <w:b/>
          <w:bCs/>
          <w:sz w:val="24"/>
          <w:szCs w:val="24"/>
        </w:rPr>
        <w:t>环评平面布置图</w:t>
      </w:r>
    </w:p>
    <w:p w14:paraId="5D6D31EE" w14:textId="77777777" w:rsidR="008A0206" w:rsidRDefault="002A2886">
      <w:pPr>
        <w:jc w:val="center"/>
        <w:rPr>
          <w:sz w:val="24"/>
          <w:szCs w:val="24"/>
        </w:rPr>
      </w:pPr>
      <w:r>
        <w:rPr>
          <w:rFonts w:hint="eastAsia"/>
          <w:sz w:val="24"/>
          <w:szCs w:val="24"/>
        </w:rPr>
        <w:lastRenderedPageBreak/>
        <w:t>木材加工区向西平移，焊接区向西平移，仍满足防护距离要求。</w:t>
      </w:r>
    </w:p>
    <w:bookmarkEnd w:id="37"/>
    <w:bookmarkEnd w:id="38"/>
    <w:bookmarkEnd w:id="39"/>
    <w:p w14:paraId="41216E99" w14:textId="77777777" w:rsidR="008A0206" w:rsidRDefault="009944B7">
      <w:pPr>
        <w:spacing w:line="360" w:lineRule="auto"/>
        <w:jc w:val="center"/>
        <w:rPr>
          <w:b/>
          <w:bCs/>
          <w:sz w:val="24"/>
          <w:szCs w:val="24"/>
        </w:rPr>
      </w:pPr>
      <w:r>
        <w:object w:dxaOrig="1440" w:dyaOrig="1440" w14:anchorId="75D8969A">
          <v:shape id="_x5bf9__x8c61__x0020_492" o:spid="_x0000_s1516" type="#_x0000_t75" style="position:absolute;left:0;text-align:left;margin-left:-17.55pt;margin-top:20.3pt;width:447.65pt;height:288.85pt;z-index:-251664896;mso-wrap-style:square">
            <v:imagedata r:id="rId16" o:title=""/>
          </v:shape>
          <o:OLEObject Type="Embed" ProgID="Visio.Drawing.11" ShapeID="_x5bf9__x8c61__x0020_492" DrawAspect="Content" ObjectID="_1596869348" r:id="rId17">
            <o:FieldCodes>\* MERGEFORMAT</o:FieldCodes>
          </o:OLEObject>
        </w:object>
      </w:r>
    </w:p>
    <w:p w14:paraId="3A9CB614" w14:textId="77777777" w:rsidR="008A0206" w:rsidRDefault="008A0206">
      <w:pPr>
        <w:spacing w:line="360" w:lineRule="auto"/>
        <w:jc w:val="center"/>
        <w:rPr>
          <w:b/>
          <w:bCs/>
          <w:sz w:val="24"/>
          <w:szCs w:val="24"/>
        </w:rPr>
      </w:pPr>
    </w:p>
    <w:p w14:paraId="2901F695" w14:textId="77777777" w:rsidR="008A0206" w:rsidRDefault="008A0206">
      <w:pPr>
        <w:spacing w:line="360" w:lineRule="auto"/>
        <w:jc w:val="center"/>
        <w:rPr>
          <w:b/>
          <w:bCs/>
          <w:sz w:val="24"/>
          <w:szCs w:val="24"/>
        </w:rPr>
      </w:pPr>
    </w:p>
    <w:p w14:paraId="4B5D7963" w14:textId="77777777" w:rsidR="008A0206" w:rsidRDefault="008A0206">
      <w:pPr>
        <w:spacing w:line="360" w:lineRule="auto"/>
        <w:jc w:val="center"/>
        <w:rPr>
          <w:b/>
          <w:bCs/>
          <w:sz w:val="24"/>
          <w:szCs w:val="24"/>
        </w:rPr>
      </w:pPr>
    </w:p>
    <w:p w14:paraId="5C069AD6" w14:textId="77777777" w:rsidR="008A0206" w:rsidRDefault="008A0206">
      <w:pPr>
        <w:spacing w:line="360" w:lineRule="auto"/>
        <w:jc w:val="center"/>
        <w:rPr>
          <w:b/>
          <w:bCs/>
          <w:sz w:val="24"/>
          <w:szCs w:val="24"/>
        </w:rPr>
      </w:pPr>
    </w:p>
    <w:p w14:paraId="046EF5B6" w14:textId="77777777" w:rsidR="008A0206" w:rsidRDefault="008A0206">
      <w:pPr>
        <w:spacing w:line="360" w:lineRule="auto"/>
        <w:jc w:val="center"/>
        <w:rPr>
          <w:b/>
          <w:bCs/>
          <w:sz w:val="24"/>
          <w:szCs w:val="24"/>
        </w:rPr>
      </w:pPr>
    </w:p>
    <w:p w14:paraId="2FD50529" w14:textId="77777777" w:rsidR="008A0206" w:rsidRDefault="008A0206">
      <w:pPr>
        <w:spacing w:line="360" w:lineRule="auto"/>
        <w:jc w:val="center"/>
        <w:rPr>
          <w:b/>
          <w:bCs/>
          <w:sz w:val="24"/>
          <w:szCs w:val="24"/>
        </w:rPr>
      </w:pPr>
    </w:p>
    <w:p w14:paraId="1A33B8A9" w14:textId="77777777" w:rsidR="008A0206" w:rsidRDefault="008A0206">
      <w:pPr>
        <w:spacing w:line="360" w:lineRule="auto"/>
        <w:jc w:val="center"/>
        <w:rPr>
          <w:b/>
          <w:bCs/>
          <w:sz w:val="24"/>
          <w:szCs w:val="24"/>
        </w:rPr>
      </w:pPr>
    </w:p>
    <w:p w14:paraId="4D3FD8CD" w14:textId="77777777" w:rsidR="008A0206" w:rsidRDefault="008A0206">
      <w:pPr>
        <w:spacing w:line="360" w:lineRule="auto"/>
        <w:jc w:val="center"/>
        <w:rPr>
          <w:b/>
          <w:bCs/>
          <w:sz w:val="24"/>
          <w:szCs w:val="24"/>
        </w:rPr>
      </w:pPr>
    </w:p>
    <w:p w14:paraId="256D0D29" w14:textId="77777777" w:rsidR="008A0206" w:rsidRDefault="008A0206">
      <w:pPr>
        <w:spacing w:line="360" w:lineRule="auto"/>
        <w:jc w:val="center"/>
        <w:rPr>
          <w:b/>
          <w:bCs/>
          <w:sz w:val="24"/>
          <w:szCs w:val="24"/>
        </w:rPr>
      </w:pPr>
    </w:p>
    <w:p w14:paraId="639EABD1" w14:textId="77777777" w:rsidR="008A0206" w:rsidRDefault="008A0206">
      <w:pPr>
        <w:spacing w:line="360" w:lineRule="auto"/>
        <w:jc w:val="center"/>
        <w:rPr>
          <w:b/>
          <w:bCs/>
          <w:sz w:val="24"/>
          <w:szCs w:val="24"/>
        </w:rPr>
      </w:pPr>
    </w:p>
    <w:p w14:paraId="59326D88" w14:textId="77777777" w:rsidR="008A0206" w:rsidRDefault="008A0206">
      <w:pPr>
        <w:spacing w:line="360" w:lineRule="auto"/>
        <w:jc w:val="center"/>
        <w:rPr>
          <w:b/>
          <w:bCs/>
          <w:sz w:val="24"/>
          <w:szCs w:val="24"/>
        </w:rPr>
      </w:pPr>
    </w:p>
    <w:p w14:paraId="7EA0D6DD" w14:textId="77777777" w:rsidR="008A0206" w:rsidRDefault="008A0206">
      <w:pPr>
        <w:spacing w:line="360" w:lineRule="auto"/>
        <w:jc w:val="center"/>
        <w:rPr>
          <w:b/>
          <w:bCs/>
          <w:sz w:val="24"/>
          <w:szCs w:val="24"/>
        </w:rPr>
      </w:pPr>
    </w:p>
    <w:p w14:paraId="7B5FE207" w14:textId="77777777" w:rsidR="008A0206" w:rsidRDefault="008A0206">
      <w:pPr>
        <w:spacing w:line="360" w:lineRule="auto"/>
        <w:jc w:val="center"/>
        <w:rPr>
          <w:b/>
          <w:bCs/>
          <w:sz w:val="24"/>
          <w:szCs w:val="24"/>
        </w:rPr>
      </w:pPr>
    </w:p>
    <w:p w14:paraId="286F2F97" w14:textId="77777777" w:rsidR="008A0206" w:rsidRDefault="008A0206">
      <w:pPr>
        <w:spacing w:line="360" w:lineRule="auto"/>
        <w:jc w:val="center"/>
        <w:rPr>
          <w:b/>
          <w:bCs/>
          <w:sz w:val="24"/>
          <w:szCs w:val="24"/>
        </w:rPr>
      </w:pPr>
    </w:p>
    <w:p w14:paraId="4C816FDF" w14:textId="77777777" w:rsidR="008A0206" w:rsidRDefault="002A2886">
      <w:pPr>
        <w:spacing w:line="360" w:lineRule="auto"/>
        <w:jc w:val="center"/>
        <w:rPr>
          <w:b/>
          <w:bCs/>
          <w:sz w:val="24"/>
          <w:szCs w:val="24"/>
        </w:rPr>
      </w:pPr>
      <w:r>
        <w:rPr>
          <w:rFonts w:hint="eastAsia"/>
          <w:b/>
          <w:bCs/>
          <w:sz w:val="24"/>
          <w:szCs w:val="24"/>
        </w:rPr>
        <w:t>图</w:t>
      </w:r>
      <w:r>
        <w:rPr>
          <w:rFonts w:hint="eastAsia"/>
          <w:b/>
          <w:bCs/>
          <w:sz w:val="24"/>
          <w:szCs w:val="24"/>
        </w:rPr>
        <w:t xml:space="preserve">3-4  </w:t>
      </w:r>
      <w:r>
        <w:rPr>
          <w:rFonts w:hint="eastAsia"/>
          <w:b/>
          <w:bCs/>
          <w:sz w:val="24"/>
          <w:szCs w:val="24"/>
        </w:rPr>
        <w:t>现状平面布置图</w:t>
      </w:r>
    </w:p>
    <w:p w14:paraId="1CADAACF" w14:textId="77777777" w:rsidR="008A0206" w:rsidRDefault="002A2886">
      <w:pPr>
        <w:pStyle w:val="2"/>
        <w:rPr>
          <w:rFonts w:ascii="Times New Roman" w:hAnsi="Times New Roman" w:cs="Times New Roman"/>
          <w:sz w:val="28"/>
          <w:szCs w:val="28"/>
        </w:rPr>
      </w:pPr>
      <w:r>
        <w:rPr>
          <w:rFonts w:ascii="Times New Roman" w:hAnsi="Times New Roman" w:cs="Times New Roman"/>
          <w:sz w:val="28"/>
          <w:szCs w:val="28"/>
        </w:rPr>
        <w:br w:type="page"/>
      </w:r>
      <w:bookmarkStart w:id="40" w:name="_Toc209"/>
      <w:r>
        <w:rPr>
          <w:rFonts w:ascii="Times New Roman" w:hAnsi="Times New Roman" w:cs="Times New Roman"/>
          <w:sz w:val="28"/>
          <w:szCs w:val="28"/>
        </w:rPr>
        <w:lastRenderedPageBreak/>
        <w:t xml:space="preserve">3.2 </w:t>
      </w:r>
      <w:r>
        <w:rPr>
          <w:rFonts w:ascii="Times New Roman" w:hAnsi="Times New Roman" w:cs="Times New Roman"/>
          <w:sz w:val="28"/>
          <w:szCs w:val="28"/>
        </w:rPr>
        <w:t>建设内容</w:t>
      </w:r>
      <w:bookmarkEnd w:id="40"/>
    </w:p>
    <w:p w14:paraId="4D7E9726" w14:textId="77777777" w:rsidR="008A0206" w:rsidRDefault="002A2886">
      <w:pPr>
        <w:adjustRightInd w:val="0"/>
        <w:snapToGrid w:val="0"/>
        <w:spacing w:line="360" w:lineRule="auto"/>
        <w:ind w:firstLineChars="200" w:firstLine="480"/>
        <w:jc w:val="both"/>
        <w:rPr>
          <w:rFonts w:hAnsi="宋体"/>
          <w:color w:val="000000"/>
          <w:sz w:val="24"/>
          <w:szCs w:val="24"/>
        </w:rPr>
      </w:pPr>
      <w:r>
        <w:rPr>
          <w:rFonts w:hAnsi="宋体" w:hint="eastAsia"/>
          <w:sz w:val="24"/>
          <w:szCs w:val="24"/>
        </w:rPr>
        <w:t>项目主体建筑为</w:t>
      </w:r>
      <w:r>
        <w:rPr>
          <w:rFonts w:hAnsi="宋体" w:hint="eastAsia"/>
          <w:sz w:val="24"/>
          <w:szCs w:val="24"/>
        </w:rPr>
        <w:t>1</w:t>
      </w:r>
      <w:r>
        <w:rPr>
          <w:rFonts w:hAnsi="宋体" w:hint="eastAsia"/>
          <w:sz w:val="24"/>
          <w:szCs w:val="24"/>
        </w:rPr>
        <w:t>栋生产车间、</w:t>
      </w:r>
      <w:r>
        <w:rPr>
          <w:rFonts w:hAnsi="宋体" w:hint="eastAsia"/>
          <w:sz w:val="24"/>
          <w:szCs w:val="24"/>
        </w:rPr>
        <w:t>1</w:t>
      </w:r>
      <w:r>
        <w:rPr>
          <w:rFonts w:hAnsi="宋体" w:hint="eastAsia"/>
          <w:sz w:val="24"/>
          <w:szCs w:val="24"/>
        </w:rPr>
        <w:t>栋办公楼及配套食堂。其中生产车间的建筑面积约</w:t>
      </w:r>
      <w:r>
        <w:rPr>
          <w:rFonts w:hAnsi="宋体" w:hint="eastAsia"/>
          <w:sz w:val="24"/>
          <w:szCs w:val="24"/>
        </w:rPr>
        <w:t>3481.68m</w:t>
      </w:r>
      <w:r>
        <w:rPr>
          <w:rFonts w:hAnsi="宋体" w:hint="eastAsia"/>
          <w:sz w:val="24"/>
          <w:szCs w:val="24"/>
          <w:vertAlign w:val="superscript"/>
        </w:rPr>
        <w:t>2</w:t>
      </w:r>
      <w:r>
        <w:rPr>
          <w:rFonts w:hAnsi="宋体" w:hint="eastAsia"/>
          <w:sz w:val="24"/>
          <w:szCs w:val="24"/>
        </w:rPr>
        <w:t>，主要设木材加工区、喷漆房、打磨区、焊接区以及配套的储运工程、环保工程等，从事</w:t>
      </w:r>
      <w:r>
        <w:rPr>
          <w:rFonts w:hint="eastAsia"/>
          <w:sz w:val="24"/>
          <w:szCs w:val="24"/>
        </w:rPr>
        <w:t>商业展台柜生产</w:t>
      </w:r>
      <w:r>
        <w:rPr>
          <w:rFonts w:hAnsi="宋体" w:hint="eastAsia"/>
          <w:sz w:val="24"/>
          <w:szCs w:val="24"/>
        </w:rPr>
        <w:t>，</w:t>
      </w:r>
      <w:r>
        <w:rPr>
          <w:rFonts w:hint="eastAsia"/>
          <w:sz w:val="24"/>
          <w:szCs w:val="24"/>
        </w:rPr>
        <w:t>年产商业展台柜</w:t>
      </w:r>
      <w:r>
        <w:rPr>
          <w:rFonts w:hint="eastAsia"/>
          <w:sz w:val="24"/>
          <w:szCs w:val="24"/>
        </w:rPr>
        <w:t>900</w:t>
      </w:r>
      <w:r>
        <w:rPr>
          <w:rFonts w:hint="eastAsia"/>
          <w:sz w:val="24"/>
          <w:szCs w:val="24"/>
        </w:rPr>
        <w:t>套</w:t>
      </w:r>
      <w:r>
        <w:rPr>
          <w:rFonts w:hAnsi="宋体" w:hint="eastAsia"/>
          <w:sz w:val="24"/>
          <w:szCs w:val="24"/>
        </w:rPr>
        <w:t>。</w:t>
      </w:r>
    </w:p>
    <w:p w14:paraId="0C795F61" w14:textId="77777777" w:rsidR="008A0206" w:rsidRDefault="002A2886">
      <w:pPr>
        <w:adjustRightInd w:val="0"/>
        <w:snapToGrid w:val="0"/>
        <w:spacing w:line="360" w:lineRule="auto"/>
        <w:ind w:firstLineChars="200" w:firstLine="480"/>
        <w:jc w:val="both"/>
        <w:rPr>
          <w:rFonts w:hAnsi="宋体"/>
          <w:sz w:val="24"/>
          <w:szCs w:val="24"/>
        </w:rPr>
      </w:pPr>
      <w:r>
        <w:rPr>
          <w:rFonts w:hAnsi="宋体" w:hint="eastAsia"/>
          <w:sz w:val="24"/>
          <w:szCs w:val="24"/>
        </w:rPr>
        <w:t>项目总投资为</w:t>
      </w:r>
      <w:r>
        <w:rPr>
          <w:rFonts w:hAnsi="宋体" w:hint="eastAsia"/>
          <w:sz w:val="24"/>
          <w:szCs w:val="24"/>
        </w:rPr>
        <w:t>3800</w:t>
      </w:r>
      <w:r>
        <w:rPr>
          <w:rFonts w:hAnsi="宋体" w:hint="eastAsia"/>
          <w:sz w:val="24"/>
          <w:szCs w:val="24"/>
        </w:rPr>
        <w:t>万元，其中环保投资</w:t>
      </w:r>
      <w:r>
        <w:rPr>
          <w:rFonts w:hAnsi="宋体" w:hint="eastAsia"/>
          <w:sz w:val="24"/>
          <w:szCs w:val="24"/>
        </w:rPr>
        <w:t>82</w:t>
      </w:r>
      <w:r>
        <w:rPr>
          <w:rFonts w:hAnsi="宋体" w:hint="eastAsia"/>
          <w:sz w:val="24"/>
          <w:szCs w:val="24"/>
        </w:rPr>
        <w:t>万元，占总投资的</w:t>
      </w:r>
      <w:r>
        <w:rPr>
          <w:rFonts w:hAnsi="宋体" w:hint="eastAsia"/>
          <w:sz w:val="24"/>
          <w:szCs w:val="24"/>
        </w:rPr>
        <w:t>2.16%</w:t>
      </w:r>
      <w:r>
        <w:rPr>
          <w:rFonts w:hAnsi="宋体" w:hint="eastAsia"/>
          <w:sz w:val="24"/>
          <w:szCs w:val="24"/>
        </w:rPr>
        <w:t>。</w:t>
      </w:r>
    </w:p>
    <w:p w14:paraId="274CC629" w14:textId="77777777" w:rsidR="008A0206" w:rsidRDefault="002A2886">
      <w:pPr>
        <w:pStyle w:val="a0"/>
        <w:kinsoku w:val="0"/>
        <w:overflowPunct w:val="0"/>
        <w:spacing w:before="0" w:line="360" w:lineRule="auto"/>
        <w:ind w:left="0" w:firstLineChars="200" w:firstLine="480"/>
        <w:jc w:val="both"/>
        <w:rPr>
          <w:rFonts w:ascii="Times New Roman" w:hAnsi="Times New Roman" w:hint="default"/>
          <w:sz w:val="24"/>
          <w:szCs w:val="24"/>
        </w:rPr>
      </w:pPr>
      <w:r>
        <w:rPr>
          <w:rFonts w:ascii="Times New Roman" w:hAnsi="Times New Roman" w:hint="default"/>
          <w:sz w:val="24"/>
          <w:szCs w:val="24"/>
        </w:rPr>
        <w:t>本项目所在地属于环境空气质量二类区；</w:t>
      </w:r>
      <w:r>
        <w:rPr>
          <w:sz w:val="24"/>
          <w:szCs w:val="24"/>
        </w:rPr>
        <w:t>区域地表水体为南淝河，为</w:t>
      </w:r>
      <w:r>
        <w:rPr>
          <w:rFonts w:cs="宋体"/>
          <w:szCs w:val="21"/>
        </w:rPr>
        <w:t>Ⅳ</w:t>
      </w:r>
      <w:r>
        <w:rPr>
          <w:sz w:val="24"/>
          <w:szCs w:val="24"/>
        </w:rPr>
        <w:t>类水体，执行</w:t>
      </w:r>
      <w:r>
        <w:rPr>
          <w:sz w:val="24"/>
        </w:rPr>
        <w:t>《地表水环境质量标准》</w:t>
      </w:r>
      <w:r>
        <w:rPr>
          <w:sz w:val="24"/>
          <w:szCs w:val="24"/>
        </w:rPr>
        <w:t>（</w:t>
      </w:r>
      <w:r>
        <w:rPr>
          <w:sz w:val="24"/>
        </w:rPr>
        <w:t>GB3838-2002）</w:t>
      </w:r>
      <w:r>
        <w:rPr>
          <w:rFonts w:cs="宋体"/>
          <w:szCs w:val="21"/>
        </w:rPr>
        <w:t>Ⅳ</w:t>
      </w:r>
      <w:r>
        <w:rPr>
          <w:sz w:val="24"/>
        </w:rPr>
        <w:t>类标准；</w:t>
      </w:r>
      <w:r>
        <w:rPr>
          <w:rFonts w:ascii="Times New Roman" w:hAnsi="Times New Roman" w:hint="default"/>
          <w:sz w:val="24"/>
          <w:szCs w:val="24"/>
        </w:rPr>
        <w:t>噪声功能区为</w:t>
      </w:r>
      <w:r>
        <w:rPr>
          <w:rFonts w:ascii="Times New Roman" w:hAnsi="Times New Roman" w:hint="default"/>
          <w:sz w:val="24"/>
          <w:szCs w:val="24"/>
        </w:rPr>
        <w:t>3</w:t>
      </w:r>
      <w:r>
        <w:rPr>
          <w:rFonts w:ascii="Times New Roman" w:hAnsi="Times New Roman" w:hint="default"/>
          <w:sz w:val="24"/>
          <w:szCs w:val="24"/>
        </w:rPr>
        <w:t>类区。本项目工程建设情况见表</w:t>
      </w:r>
      <w:r>
        <w:rPr>
          <w:rFonts w:ascii="Times New Roman" w:hAnsi="Times New Roman" w:hint="default"/>
          <w:sz w:val="24"/>
          <w:szCs w:val="24"/>
        </w:rPr>
        <w:t xml:space="preserve"> 3-1</w:t>
      </w:r>
      <w:r>
        <w:rPr>
          <w:rFonts w:ascii="Times New Roman" w:hAnsi="Times New Roman" w:hint="default"/>
          <w:sz w:val="24"/>
          <w:szCs w:val="24"/>
        </w:rPr>
        <w:t>。</w:t>
      </w:r>
    </w:p>
    <w:p w14:paraId="475AD608" w14:textId="77777777" w:rsidR="008A0206" w:rsidRDefault="002A2886">
      <w:pPr>
        <w:adjustRightInd w:val="0"/>
        <w:snapToGrid w:val="0"/>
        <w:spacing w:line="360" w:lineRule="auto"/>
        <w:jc w:val="center"/>
        <w:rPr>
          <w:b/>
          <w:bCs/>
          <w:sz w:val="24"/>
        </w:rPr>
      </w:pPr>
      <w:r>
        <w:rPr>
          <w:b/>
          <w:bCs/>
          <w:sz w:val="24"/>
        </w:rPr>
        <w:t>表</w:t>
      </w:r>
      <w:r>
        <w:rPr>
          <w:b/>
          <w:bCs/>
          <w:sz w:val="24"/>
        </w:rPr>
        <w:t xml:space="preserve">3-1  </w:t>
      </w:r>
      <w:r>
        <w:rPr>
          <w:b/>
          <w:bCs/>
          <w:sz w:val="24"/>
        </w:rPr>
        <w:t>项目工程建设情况表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1992"/>
        <w:gridCol w:w="5648"/>
      </w:tblGrid>
      <w:tr w:rsidR="008A0206" w14:paraId="33F06661" w14:textId="77777777">
        <w:trPr>
          <w:jc w:val="center"/>
        </w:trPr>
        <w:tc>
          <w:tcPr>
            <w:tcW w:w="660" w:type="dxa"/>
            <w:vAlign w:val="center"/>
          </w:tcPr>
          <w:p w14:paraId="02D1C129" w14:textId="77777777" w:rsidR="008A0206" w:rsidRDefault="002A2886">
            <w:pPr>
              <w:jc w:val="center"/>
              <w:rPr>
                <w:sz w:val="21"/>
                <w:szCs w:val="21"/>
              </w:rPr>
            </w:pPr>
            <w:r>
              <w:rPr>
                <w:sz w:val="21"/>
                <w:szCs w:val="21"/>
              </w:rPr>
              <w:t>序号</w:t>
            </w:r>
          </w:p>
        </w:tc>
        <w:tc>
          <w:tcPr>
            <w:tcW w:w="1992" w:type="dxa"/>
            <w:vAlign w:val="center"/>
          </w:tcPr>
          <w:p w14:paraId="43EBE39D" w14:textId="77777777" w:rsidR="008A0206" w:rsidRDefault="002A2886">
            <w:pPr>
              <w:jc w:val="center"/>
              <w:rPr>
                <w:sz w:val="21"/>
                <w:szCs w:val="21"/>
              </w:rPr>
            </w:pPr>
            <w:r>
              <w:rPr>
                <w:sz w:val="21"/>
                <w:szCs w:val="21"/>
              </w:rPr>
              <w:t>项目</w:t>
            </w:r>
          </w:p>
        </w:tc>
        <w:tc>
          <w:tcPr>
            <w:tcW w:w="5648" w:type="dxa"/>
            <w:vAlign w:val="center"/>
          </w:tcPr>
          <w:p w14:paraId="4B87CDD6" w14:textId="77777777" w:rsidR="008A0206" w:rsidRDefault="002A2886">
            <w:pPr>
              <w:jc w:val="center"/>
              <w:rPr>
                <w:sz w:val="21"/>
                <w:szCs w:val="21"/>
              </w:rPr>
            </w:pPr>
            <w:r>
              <w:rPr>
                <w:sz w:val="21"/>
                <w:szCs w:val="21"/>
              </w:rPr>
              <w:t>执行情况</w:t>
            </w:r>
          </w:p>
        </w:tc>
      </w:tr>
      <w:tr w:rsidR="008A0206" w14:paraId="34429033" w14:textId="77777777">
        <w:trPr>
          <w:jc w:val="center"/>
        </w:trPr>
        <w:tc>
          <w:tcPr>
            <w:tcW w:w="660" w:type="dxa"/>
            <w:vAlign w:val="center"/>
          </w:tcPr>
          <w:p w14:paraId="289476B3" w14:textId="77777777" w:rsidR="008A0206" w:rsidRDefault="002A2886">
            <w:pPr>
              <w:jc w:val="center"/>
              <w:rPr>
                <w:sz w:val="21"/>
                <w:szCs w:val="21"/>
              </w:rPr>
            </w:pPr>
            <w:r>
              <w:rPr>
                <w:sz w:val="21"/>
                <w:szCs w:val="21"/>
              </w:rPr>
              <w:t>1</w:t>
            </w:r>
          </w:p>
        </w:tc>
        <w:tc>
          <w:tcPr>
            <w:tcW w:w="1992" w:type="dxa"/>
            <w:vAlign w:val="center"/>
          </w:tcPr>
          <w:p w14:paraId="629A743C" w14:textId="77777777" w:rsidR="008A0206" w:rsidRDefault="002A2886">
            <w:pPr>
              <w:jc w:val="center"/>
              <w:rPr>
                <w:sz w:val="21"/>
                <w:szCs w:val="21"/>
              </w:rPr>
            </w:pPr>
            <w:r>
              <w:rPr>
                <w:sz w:val="21"/>
                <w:szCs w:val="21"/>
              </w:rPr>
              <w:t>立项</w:t>
            </w:r>
          </w:p>
        </w:tc>
        <w:tc>
          <w:tcPr>
            <w:tcW w:w="5648" w:type="dxa"/>
            <w:vAlign w:val="center"/>
          </w:tcPr>
          <w:p w14:paraId="5A6A1F60" w14:textId="77777777" w:rsidR="008A0206" w:rsidRDefault="002A2886">
            <w:pPr>
              <w:jc w:val="center"/>
              <w:rPr>
                <w:sz w:val="21"/>
                <w:szCs w:val="21"/>
              </w:rPr>
            </w:pPr>
            <w:r>
              <w:rPr>
                <w:rFonts w:hint="eastAsia"/>
                <w:sz w:val="21"/>
                <w:szCs w:val="21"/>
              </w:rPr>
              <w:t>2017</w:t>
            </w:r>
            <w:r>
              <w:rPr>
                <w:rFonts w:hint="eastAsia"/>
                <w:sz w:val="21"/>
                <w:szCs w:val="21"/>
              </w:rPr>
              <w:t>年</w:t>
            </w:r>
            <w:r>
              <w:rPr>
                <w:rFonts w:hint="eastAsia"/>
                <w:sz w:val="21"/>
                <w:szCs w:val="21"/>
              </w:rPr>
              <w:t>3</w:t>
            </w:r>
            <w:r>
              <w:rPr>
                <w:rFonts w:hint="eastAsia"/>
                <w:sz w:val="21"/>
                <w:szCs w:val="21"/>
              </w:rPr>
              <w:t>月</w:t>
            </w:r>
            <w:r>
              <w:rPr>
                <w:rFonts w:hint="eastAsia"/>
                <w:sz w:val="21"/>
                <w:szCs w:val="21"/>
              </w:rPr>
              <w:t>1</w:t>
            </w:r>
            <w:r>
              <w:rPr>
                <w:rFonts w:hint="eastAsia"/>
                <w:sz w:val="21"/>
                <w:szCs w:val="21"/>
              </w:rPr>
              <w:t>日，本项目</w:t>
            </w:r>
            <w:r>
              <w:rPr>
                <w:sz w:val="21"/>
                <w:szCs w:val="21"/>
              </w:rPr>
              <w:t>由</w:t>
            </w:r>
            <w:r>
              <w:rPr>
                <w:rFonts w:hint="eastAsia"/>
                <w:sz w:val="21"/>
                <w:szCs w:val="21"/>
              </w:rPr>
              <w:t>合肥市庐阳区发展和改革局庐发改备</w:t>
            </w:r>
            <w:r>
              <w:rPr>
                <w:sz w:val="21"/>
                <w:szCs w:val="21"/>
              </w:rPr>
              <w:t>[201</w:t>
            </w:r>
            <w:r>
              <w:rPr>
                <w:rFonts w:hint="eastAsia"/>
                <w:sz w:val="21"/>
                <w:szCs w:val="21"/>
              </w:rPr>
              <w:t>7</w:t>
            </w:r>
            <w:r>
              <w:rPr>
                <w:sz w:val="21"/>
                <w:szCs w:val="21"/>
              </w:rPr>
              <w:t>]</w:t>
            </w:r>
            <w:r>
              <w:rPr>
                <w:rFonts w:hint="eastAsia"/>
                <w:sz w:val="21"/>
                <w:szCs w:val="21"/>
              </w:rPr>
              <w:t xml:space="preserve"> 4</w:t>
            </w:r>
            <w:r>
              <w:rPr>
                <w:sz w:val="21"/>
                <w:szCs w:val="21"/>
              </w:rPr>
              <w:t>号文备案</w:t>
            </w:r>
          </w:p>
        </w:tc>
      </w:tr>
      <w:tr w:rsidR="008A0206" w14:paraId="389D2927" w14:textId="77777777">
        <w:trPr>
          <w:jc w:val="center"/>
        </w:trPr>
        <w:tc>
          <w:tcPr>
            <w:tcW w:w="660" w:type="dxa"/>
            <w:vAlign w:val="center"/>
          </w:tcPr>
          <w:p w14:paraId="78A2C4B3" w14:textId="77777777" w:rsidR="008A0206" w:rsidRDefault="002A2886">
            <w:pPr>
              <w:jc w:val="center"/>
              <w:rPr>
                <w:sz w:val="21"/>
                <w:szCs w:val="21"/>
              </w:rPr>
            </w:pPr>
            <w:r>
              <w:rPr>
                <w:sz w:val="21"/>
                <w:szCs w:val="21"/>
              </w:rPr>
              <w:t>2</w:t>
            </w:r>
          </w:p>
        </w:tc>
        <w:tc>
          <w:tcPr>
            <w:tcW w:w="1992" w:type="dxa"/>
            <w:vAlign w:val="center"/>
          </w:tcPr>
          <w:p w14:paraId="1760EE82" w14:textId="77777777" w:rsidR="008A0206" w:rsidRDefault="002A2886">
            <w:pPr>
              <w:jc w:val="center"/>
              <w:rPr>
                <w:sz w:val="21"/>
                <w:szCs w:val="21"/>
              </w:rPr>
            </w:pPr>
            <w:r>
              <w:rPr>
                <w:sz w:val="21"/>
                <w:szCs w:val="21"/>
              </w:rPr>
              <w:t>环评</w:t>
            </w:r>
          </w:p>
        </w:tc>
        <w:tc>
          <w:tcPr>
            <w:tcW w:w="5648" w:type="dxa"/>
            <w:vAlign w:val="center"/>
          </w:tcPr>
          <w:p w14:paraId="7CAA9EDB" w14:textId="77777777" w:rsidR="008A0206" w:rsidRDefault="002A2886">
            <w:pPr>
              <w:jc w:val="center"/>
              <w:rPr>
                <w:sz w:val="21"/>
                <w:szCs w:val="21"/>
              </w:rPr>
            </w:pPr>
            <w:r>
              <w:rPr>
                <w:sz w:val="21"/>
                <w:szCs w:val="21"/>
              </w:rPr>
              <w:t>201</w:t>
            </w:r>
            <w:r>
              <w:rPr>
                <w:rFonts w:hint="eastAsia"/>
                <w:sz w:val="21"/>
                <w:szCs w:val="21"/>
              </w:rPr>
              <w:t>7</w:t>
            </w:r>
            <w:r>
              <w:rPr>
                <w:sz w:val="21"/>
                <w:szCs w:val="21"/>
              </w:rPr>
              <w:t xml:space="preserve"> </w:t>
            </w:r>
            <w:r>
              <w:rPr>
                <w:sz w:val="21"/>
                <w:szCs w:val="21"/>
              </w:rPr>
              <w:t>年</w:t>
            </w:r>
            <w:r>
              <w:rPr>
                <w:rFonts w:hint="eastAsia"/>
                <w:sz w:val="21"/>
                <w:szCs w:val="21"/>
              </w:rPr>
              <w:t>12</w:t>
            </w:r>
            <w:r>
              <w:rPr>
                <w:sz w:val="21"/>
                <w:szCs w:val="21"/>
              </w:rPr>
              <w:t>月，由</w:t>
            </w:r>
            <w:r>
              <w:rPr>
                <w:rFonts w:hint="eastAsia"/>
                <w:sz w:val="21"/>
                <w:szCs w:val="21"/>
              </w:rPr>
              <w:t>宁夏智诚安环技术咨询有限公司</w:t>
            </w:r>
            <w:r>
              <w:rPr>
                <w:sz w:val="21"/>
                <w:szCs w:val="21"/>
              </w:rPr>
              <w:t>编制完成了《</w:t>
            </w:r>
            <w:r>
              <w:rPr>
                <w:rFonts w:hint="eastAsia"/>
                <w:sz w:val="21"/>
                <w:szCs w:val="21"/>
              </w:rPr>
              <w:t>厂房建设项目</w:t>
            </w:r>
            <w:r>
              <w:rPr>
                <w:sz w:val="21"/>
                <w:szCs w:val="21"/>
              </w:rPr>
              <w:t>环境影响报告</w:t>
            </w:r>
            <w:r>
              <w:rPr>
                <w:rFonts w:hint="eastAsia"/>
                <w:sz w:val="21"/>
                <w:szCs w:val="21"/>
              </w:rPr>
              <w:t>书</w:t>
            </w:r>
            <w:r>
              <w:rPr>
                <w:sz w:val="21"/>
                <w:szCs w:val="21"/>
              </w:rPr>
              <w:t>》</w:t>
            </w:r>
          </w:p>
        </w:tc>
      </w:tr>
      <w:tr w:rsidR="008A0206" w14:paraId="2F7A4B55" w14:textId="77777777">
        <w:trPr>
          <w:jc w:val="center"/>
        </w:trPr>
        <w:tc>
          <w:tcPr>
            <w:tcW w:w="660" w:type="dxa"/>
            <w:vAlign w:val="center"/>
          </w:tcPr>
          <w:p w14:paraId="00407EBC" w14:textId="77777777" w:rsidR="008A0206" w:rsidRDefault="002A2886">
            <w:pPr>
              <w:jc w:val="center"/>
              <w:rPr>
                <w:sz w:val="21"/>
                <w:szCs w:val="21"/>
              </w:rPr>
            </w:pPr>
            <w:r>
              <w:rPr>
                <w:sz w:val="21"/>
                <w:szCs w:val="21"/>
              </w:rPr>
              <w:t>3</w:t>
            </w:r>
          </w:p>
        </w:tc>
        <w:tc>
          <w:tcPr>
            <w:tcW w:w="1992" w:type="dxa"/>
            <w:vAlign w:val="center"/>
          </w:tcPr>
          <w:p w14:paraId="454AA34D" w14:textId="77777777" w:rsidR="008A0206" w:rsidRDefault="002A2886">
            <w:pPr>
              <w:jc w:val="center"/>
              <w:rPr>
                <w:sz w:val="21"/>
                <w:szCs w:val="21"/>
              </w:rPr>
            </w:pPr>
            <w:r>
              <w:rPr>
                <w:sz w:val="21"/>
                <w:szCs w:val="21"/>
              </w:rPr>
              <w:t>环评批复</w:t>
            </w:r>
          </w:p>
        </w:tc>
        <w:tc>
          <w:tcPr>
            <w:tcW w:w="5648" w:type="dxa"/>
            <w:vAlign w:val="center"/>
          </w:tcPr>
          <w:p w14:paraId="5B6792DF" w14:textId="77777777" w:rsidR="008A0206" w:rsidRDefault="002A2886">
            <w:pPr>
              <w:jc w:val="center"/>
              <w:rPr>
                <w:sz w:val="21"/>
                <w:szCs w:val="21"/>
              </w:rPr>
            </w:pPr>
            <w:r>
              <w:rPr>
                <w:sz w:val="21"/>
                <w:szCs w:val="21"/>
              </w:rPr>
              <w:t xml:space="preserve"> 201</w:t>
            </w:r>
            <w:r>
              <w:rPr>
                <w:rFonts w:hint="eastAsia"/>
                <w:sz w:val="21"/>
                <w:szCs w:val="21"/>
              </w:rPr>
              <w:t>7</w:t>
            </w:r>
            <w:r>
              <w:rPr>
                <w:sz w:val="21"/>
                <w:szCs w:val="21"/>
              </w:rPr>
              <w:t xml:space="preserve"> </w:t>
            </w:r>
            <w:r>
              <w:rPr>
                <w:sz w:val="21"/>
                <w:szCs w:val="21"/>
              </w:rPr>
              <w:t>年</w:t>
            </w:r>
            <w:r>
              <w:rPr>
                <w:rFonts w:hint="eastAsia"/>
                <w:sz w:val="21"/>
                <w:szCs w:val="21"/>
              </w:rPr>
              <w:t>12</w:t>
            </w:r>
            <w:r>
              <w:rPr>
                <w:sz w:val="21"/>
                <w:szCs w:val="21"/>
              </w:rPr>
              <w:t>月</w:t>
            </w:r>
            <w:r>
              <w:rPr>
                <w:rFonts w:hint="eastAsia"/>
                <w:sz w:val="21"/>
                <w:szCs w:val="21"/>
              </w:rPr>
              <w:t>6</w:t>
            </w:r>
            <w:r>
              <w:rPr>
                <w:sz w:val="21"/>
                <w:szCs w:val="21"/>
              </w:rPr>
              <w:t>日</w:t>
            </w:r>
            <w:r>
              <w:rPr>
                <w:rFonts w:hint="eastAsia"/>
                <w:sz w:val="21"/>
                <w:szCs w:val="21"/>
              </w:rPr>
              <w:t>，</w:t>
            </w:r>
            <w:r>
              <w:rPr>
                <w:sz w:val="21"/>
                <w:szCs w:val="21"/>
              </w:rPr>
              <w:t>合肥市</w:t>
            </w:r>
            <w:r>
              <w:rPr>
                <w:rFonts w:hint="eastAsia"/>
                <w:sz w:val="21"/>
                <w:szCs w:val="21"/>
              </w:rPr>
              <w:t>庐阳</w:t>
            </w:r>
            <w:r>
              <w:rPr>
                <w:sz w:val="21"/>
                <w:szCs w:val="21"/>
              </w:rPr>
              <w:t>区环境保护局以</w:t>
            </w:r>
            <w:r>
              <w:rPr>
                <w:rFonts w:hint="eastAsia"/>
                <w:sz w:val="21"/>
                <w:szCs w:val="21"/>
              </w:rPr>
              <w:t>庐</w:t>
            </w:r>
            <w:r>
              <w:rPr>
                <w:sz w:val="21"/>
                <w:szCs w:val="21"/>
              </w:rPr>
              <w:t>环建审【</w:t>
            </w:r>
            <w:r>
              <w:rPr>
                <w:sz w:val="21"/>
                <w:szCs w:val="21"/>
              </w:rPr>
              <w:t>201</w:t>
            </w:r>
            <w:r>
              <w:rPr>
                <w:rFonts w:hint="eastAsia"/>
                <w:sz w:val="21"/>
                <w:szCs w:val="21"/>
              </w:rPr>
              <w:t>7</w:t>
            </w:r>
            <w:r>
              <w:rPr>
                <w:sz w:val="21"/>
                <w:szCs w:val="21"/>
              </w:rPr>
              <w:t>】</w:t>
            </w:r>
            <w:r>
              <w:rPr>
                <w:rFonts w:hint="eastAsia"/>
                <w:sz w:val="21"/>
                <w:szCs w:val="21"/>
              </w:rPr>
              <w:t>73</w:t>
            </w:r>
            <w:r>
              <w:rPr>
                <w:sz w:val="21"/>
                <w:szCs w:val="21"/>
              </w:rPr>
              <w:t>号文予以审批</w:t>
            </w:r>
          </w:p>
        </w:tc>
      </w:tr>
      <w:tr w:rsidR="008A0206" w14:paraId="19A0E5CC" w14:textId="77777777">
        <w:trPr>
          <w:jc w:val="center"/>
        </w:trPr>
        <w:tc>
          <w:tcPr>
            <w:tcW w:w="660" w:type="dxa"/>
            <w:vAlign w:val="center"/>
          </w:tcPr>
          <w:p w14:paraId="01A8B8F3" w14:textId="77777777" w:rsidR="008A0206" w:rsidRDefault="002A2886">
            <w:pPr>
              <w:jc w:val="center"/>
              <w:rPr>
                <w:sz w:val="21"/>
                <w:szCs w:val="21"/>
              </w:rPr>
            </w:pPr>
            <w:r>
              <w:rPr>
                <w:sz w:val="21"/>
                <w:szCs w:val="21"/>
              </w:rPr>
              <w:t>4</w:t>
            </w:r>
          </w:p>
        </w:tc>
        <w:tc>
          <w:tcPr>
            <w:tcW w:w="1992" w:type="dxa"/>
            <w:vAlign w:val="center"/>
          </w:tcPr>
          <w:p w14:paraId="40CBF72D" w14:textId="77777777" w:rsidR="008A0206" w:rsidRDefault="002A2886">
            <w:pPr>
              <w:jc w:val="center"/>
              <w:rPr>
                <w:sz w:val="21"/>
                <w:szCs w:val="21"/>
              </w:rPr>
            </w:pPr>
            <w:r>
              <w:rPr>
                <w:rFonts w:hint="eastAsia"/>
                <w:sz w:val="21"/>
                <w:szCs w:val="21"/>
              </w:rPr>
              <w:t>项目</w:t>
            </w:r>
            <w:r>
              <w:rPr>
                <w:sz w:val="21"/>
                <w:szCs w:val="21"/>
              </w:rPr>
              <w:t>建设</w:t>
            </w:r>
          </w:p>
        </w:tc>
        <w:tc>
          <w:tcPr>
            <w:tcW w:w="5648" w:type="dxa"/>
            <w:vAlign w:val="center"/>
          </w:tcPr>
          <w:p w14:paraId="6BD65C54" w14:textId="77777777" w:rsidR="008A0206" w:rsidRDefault="002A2886">
            <w:pPr>
              <w:jc w:val="center"/>
              <w:rPr>
                <w:sz w:val="21"/>
                <w:szCs w:val="21"/>
              </w:rPr>
            </w:pPr>
            <w:r>
              <w:rPr>
                <w:rFonts w:hint="eastAsia"/>
                <w:sz w:val="21"/>
                <w:szCs w:val="21"/>
              </w:rPr>
              <w:t>本项目于</w:t>
            </w:r>
            <w:r>
              <w:rPr>
                <w:rFonts w:hint="eastAsia"/>
                <w:sz w:val="21"/>
                <w:szCs w:val="21"/>
              </w:rPr>
              <w:t>2017</w:t>
            </w:r>
            <w:r>
              <w:rPr>
                <w:rFonts w:hint="eastAsia"/>
                <w:sz w:val="21"/>
                <w:szCs w:val="21"/>
              </w:rPr>
              <w:t>年</w:t>
            </w:r>
            <w:r>
              <w:rPr>
                <w:rFonts w:hint="eastAsia"/>
                <w:sz w:val="21"/>
                <w:szCs w:val="21"/>
              </w:rPr>
              <w:t>12</w:t>
            </w:r>
            <w:r>
              <w:rPr>
                <w:rFonts w:hint="eastAsia"/>
                <w:sz w:val="21"/>
                <w:szCs w:val="21"/>
              </w:rPr>
              <w:t>月开始建设，</w:t>
            </w:r>
            <w:r>
              <w:rPr>
                <w:rFonts w:hint="eastAsia"/>
                <w:sz w:val="21"/>
                <w:szCs w:val="21"/>
              </w:rPr>
              <w:t>2018</w:t>
            </w:r>
            <w:r>
              <w:rPr>
                <w:rFonts w:hint="eastAsia"/>
                <w:sz w:val="21"/>
                <w:szCs w:val="21"/>
              </w:rPr>
              <w:t>年</w:t>
            </w:r>
            <w:r>
              <w:rPr>
                <w:rFonts w:hint="eastAsia"/>
                <w:sz w:val="21"/>
                <w:szCs w:val="21"/>
              </w:rPr>
              <w:t>3</w:t>
            </w:r>
            <w:r>
              <w:rPr>
                <w:rFonts w:hint="eastAsia"/>
                <w:sz w:val="21"/>
                <w:szCs w:val="21"/>
              </w:rPr>
              <w:t>月竣工</w:t>
            </w:r>
          </w:p>
        </w:tc>
      </w:tr>
      <w:tr w:rsidR="008A0206" w14:paraId="4CA722B0" w14:textId="77777777">
        <w:trPr>
          <w:jc w:val="center"/>
        </w:trPr>
        <w:tc>
          <w:tcPr>
            <w:tcW w:w="660" w:type="dxa"/>
            <w:vAlign w:val="center"/>
          </w:tcPr>
          <w:p w14:paraId="4C9C9083" w14:textId="77777777" w:rsidR="008A0206" w:rsidRDefault="002A2886">
            <w:pPr>
              <w:jc w:val="center"/>
              <w:rPr>
                <w:sz w:val="21"/>
                <w:szCs w:val="21"/>
              </w:rPr>
            </w:pPr>
            <w:r>
              <w:rPr>
                <w:sz w:val="21"/>
                <w:szCs w:val="21"/>
              </w:rPr>
              <w:t>5</w:t>
            </w:r>
          </w:p>
        </w:tc>
        <w:tc>
          <w:tcPr>
            <w:tcW w:w="1992" w:type="dxa"/>
            <w:vAlign w:val="center"/>
          </w:tcPr>
          <w:p w14:paraId="2D60BD6B" w14:textId="77777777" w:rsidR="008A0206" w:rsidRDefault="002A2886">
            <w:pPr>
              <w:jc w:val="center"/>
              <w:rPr>
                <w:sz w:val="21"/>
                <w:szCs w:val="21"/>
              </w:rPr>
            </w:pPr>
            <w:r>
              <w:rPr>
                <w:sz w:val="21"/>
                <w:szCs w:val="21"/>
              </w:rPr>
              <w:t>本次验收规模</w:t>
            </w:r>
          </w:p>
        </w:tc>
        <w:tc>
          <w:tcPr>
            <w:tcW w:w="5648" w:type="dxa"/>
            <w:vAlign w:val="center"/>
          </w:tcPr>
          <w:p w14:paraId="734F84D0" w14:textId="77777777" w:rsidR="008A0206" w:rsidRDefault="002A2886">
            <w:pPr>
              <w:adjustRightInd w:val="0"/>
              <w:snapToGrid w:val="0"/>
              <w:jc w:val="center"/>
              <w:rPr>
                <w:sz w:val="21"/>
                <w:szCs w:val="21"/>
              </w:rPr>
            </w:pPr>
            <w:r>
              <w:rPr>
                <w:sz w:val="21"/>
                <w:szCs w:val="21"/>
              </w:rPr>
              <w:t>本次验收内容为：</w:t>
            </w:r>
            <w:r>
              <w:rPr>
                <w:rFonts w:hint="eastAsia"/>
                <w:sz w:val="21"/>
                <w:szCs w:val="21"/>
              </w:rPr>
              <w:t>项目整体验收</w:t>
            </w:r>
          </w:p>
        </w:tc>
      </w:tr>
      <w:tr w:rsidR="008A0206" w14:paraId="36268983" w14:textId="77777777">
        <w:trPr>
          <w:jc w:val="center"/>
        </w:trPr>
        <w:tc>
          <w:tcPr>
            <w:tcW w:w="660" w:type="dxa"/>
            <w:vAlign w:val="center"/>
          </w:tcPr>
          <w:p w14:paraId="42EA8EFB" w14:textId="77777777" w:rsidR="008A0206" w:rsidRDefault="002A2886">
            <w:pPr>
              <w:jc w:val="center"/>
              <w:rPr>
                <w:sz w:val="21"/>
                <w:szCs w:val="21"/>
              </w:rPr>
            </w:pPr>
            <w:r>
              <w:rPr>
                <w:sz w:val="21"/>
                <w:szCs w:val="21"/>
              </w:rPr>
              <w:t>6</w:t>
            </w:r>
          </w:p>
        </w:tc>
        <w:tc>
          <w:tcPr>
            <w:tcW w:w="1992" w:type="dxa"/>
            <w:vAlign w:val="center"/>
          </w:tcPr>
          <w:p w14:paraId="3B7C133E" w14:textId="77777777" w:rsidR="008A0206" w:rsidRDefault="002A2886">
            <w:pPr>
              <w:jc w:val="center"/>
              <w:rPr>
                <w:sz w:val="21"/>
                <w:szCs w:val="21"/>
              </w:rPr>
            </w:pPr>
            <w:r>
              <w:rPr>
                <w:sz w:val="21"/>
                <w:szCs w:val="21"/>
              </w:rPr>
              <w:t>工程实际运行情况</w:t>
            </w:r>
          </w:p>
        </w:tc>
        <w:tc>
          <w:tcPr>
            <w:tcW w:w="5648" w:type="dxa"/>
            <w:vAlign w:val="center"/>
          </w:tcPr>
          <w:p w14:paraId="21FB061F" w14:textId="77777777" w:rsidR="008A0206" w:rsidRDefault="002A2886">
            <w:pPr>
              <w:jc w:val="center"/>
              <w:rPr>
                <w:sz w:val="21"/>
                <w:szCs w:val="21"/>
              </w:rPr>
            </w:pPr>
            <w:r>
              <w:rPr>
                <w:sz w:val="21"/>
                <w:szCs w:val="21"/>
              </w:rPr>
              <w:t>本项目已全部建设完成</w:t>
            </w:r>
          </w:p>
        </w:tc>
      </w:tr>
    </w:tbl>
    <w:p w14:paraId="7F762D8B" w14:textId="77777777" w:rsidR="008A0206" w:rsidRDefault="008A0206">
      <w:pPr>
        <w:spacing w:line="360" w:lineRule="auto"/>
        <w:jc w:val="both"/>
        <w:rPr>
          <w:sz w:val="24"/>
        </w:rPr>
      </w:pPr>
      <w:bookmarkStart w:id="41" w:name="_Toc28854"/>
      <w:bookmarkStart w:id="42" w:name="_Toc16012"/>
      <w:bookmarkStart w:id="43" w:name="_Toc511142815"/>
      <w:bookmarkStart w:id="44" w:name="_Toc20828"/>
      <w:bookmarkStart w:id="45" w:name="_Toc17784"/>
      <w:bookmarkStart w:id="46" w:name="_Toc4197"/>
      <w:bookmarkStart w:id="47" w:name="_Toc5245"/>
      <w:bookmarkStart w:id="48" w:name="_Toc12843"/>
      <w:bookmarkStart w:id="49" w:name="_Toc16330"/>
    </w:p>
    <w:p w14:paraId="73BE2E38" w14:textId="77777777" w:rsidR="008A0206" w:rsidRDefault="002A2886">
      <w:pPr>
        <w:spacing w:line="360" w:lineRule="auto"/>
        <w:ind w:firstLineChars="200" w:firstLine="480"/>
        <w:jc w:val="both"/>
        <w:rPr>
          <w:sz w:val="24"/>
        </w:rPr>
      </w:pPr>
      <w:r>
        <w:rPr>
          <w:sz w:val="24"/>
        </w:rPr>
        <w:t>本项目</w:t>
      </w:r>
      <w:r>
        <w:rPr>
          <w:rFonts w:hint="eastAsia"/>
          <w:sz w:val="24"/>
        </w:rPr>
        <w:t>使用的主要</w:t>
      </w:r>
      <w:r>
        <w:rPr>
          <w:sz w:val="24"/>
        </w:rPr>
        <w:t>设备见</w:t>
      </w:r>
      <w:r>
        <w:rPr>
          <w:rFonts w:hint="eastAsia"/>
          <w:sz w:val="24"/>
        </w:rPr>
        <w:t>下</w:t>
      </w:r>
      <w:r>
        <w:rPr>
          <w:sz w:val="24"/>
        </w:rPr>
        <w:t>表</w:t>
      </w:r>
      <w:r>
        <w:rPr>
          <w:sz w:val="24"/>
        </w:rPr>
        <w:t>3-</w:t>
      </w:r>
      <w:r>
        <w:rPr>
          <w:rFonts w:hint="eastAsia"/>
          <w:sz w:val="24"/>
        </w:rPr>
        <w:t>2</w:t>
      </w:r>
      <w:bookmarkEnd w:id="41"/>
      <w:bookmarkEnd w:id="42"/>
      <w:bookmarkEnd w:id="43"/>
      <w:r>
        <w:rPr>
          <w:rFonts w:hint="eastAsia"/>
          <w:sz w:val="24"/>
        </w:rPr>
        <w:t>。</w:t>
      </w:r>
    </w:p>
    <w:p w14:paraId="62001CF1" w14:textId="77777777" w:rsidR="008A0206" w:rsidRDefault="002A2886">
      <w:pPr>
        <w:adjustRightInd w:val="0"/>
        <w:snapToGrid w:val="0"/>
        <w:spacing w:line="360" w:lineRule="auto"/>
        <w:ind w:firstLineChars="200" w:firstLine="480"/>
        <w:jc w:val="center"/>
        <w:rPr>
          <w:b/>
          <w:sz w:val="24"/>
        </w:rPr>
      </w:pPr>
      <w:r>
        <w:rPr>
          <w:b/>
          <w:sz w:val="24"/>
        </w:rPr>
        <w:t>表</w:t>
      </w:r>
      <w:r>
        <w:rPr>
          <w:b/>
          <w:sz w:val="24"/>
        </w:rPr>
        <w:t>3-</w:t>
      </w:r>
      <w:r>
        <w:rPr>
          <w:rFonts w:hint="eastAsia"/>
          <w:b/>
          <w:sz w:val="24"/>
        </w:rPr>
        <w:t>2</w:t>
      </w:r>
      <w:r>
        <w:rPr>
          <w:b/>
          <w:sz w:val="24"/>
        </w:rPr>
        <w:t xml:space="preserve">  </w:t>
      </w:r>
      <w:r>
        <w:rPr>
          <w:b/>
          <w:sz w:val="24"/>
        </w:rPr>
        <w:t>生产设备一览表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0"/>
        <w:gridCol w:w="1758"/>
        <w:gridCol w:w="1758"/>
        <w:gridCol w:w="1940"/>
      </w:tblGrid>
      <w:tr w:rsidR="008A0206" w14:paraId="55848CFD" w14:textId="77777777">
        <w:trPr>
          <w:trHeight w:val="79"/>
          <w:tblHeader/>
          <w:jc w:val="center"/>
        </w:trPr>
        <w:tc>
          <w:tcPr>
            <w:tcW w:w="3660" w:type="dxa"/>
            <w:vAlign w:val="center"/>
          </w:tcPr>
          <w:bookmarkEnd w:id="44"/>
          <w:bookmarkEnd w:id="45"/>
          <w:bookmarkEnd w:id="46"/>
          <w:bookmarkEnd w:id="47"/>
          <w:bookmarkEnd w:id="48"/>
          <w:bookmarkEnd w:id="49"/>
          <w:p w14:paraId="39633A78" w14:textId="77777777" w:rsidR="008A0206" w:rsidRDefault="002A2886">
            <w:pPr>
              <w:jc w:val="center"/>
              <w:rPr>
                <w:sz w:val="21"/>
                <w:szCs w:val="21"/>
              </w:rPr>
            </w:pPr>
            <w:r>
              <w:rPr>
                <w:sz w:val="21"/>
                <w:szCs w:val="21"/>
              </w:rPr>
              <w:lastRenderedPageBreak/>
              <w:t>设备名称</w:t>
            </w:r>
          </w:p>
        </w:tc>
        <w:tc>
          <w:tcPr>
            <w:tcW w:w="1758" w:type="dxa"/>
            <w:vAlign w:val="center"/>
          </w:tcPr>
          <w:p w14:paraId="2EC6DD2B" w14:textId="77777777" w:rsidR="008A0206" w:rsidRDefault="002A2886">
            <w:pPr>
              <w:jc w:val="center"/>
              <w:rPr>
                <w:sz w:val="21"/>
                <w:szCs w:val="21"/>
              </w:rPr>
            </w:pPr>
            <w:r>
              <w:rPr>
                <w:sz w:val="21"/>
                <w:szCs w:val="21"/>
              </w:rPr>
              <w:t>规格型号</w:t>
            </w:r>
          </w:p>
        </w:tc>
        <w:tc>
          <w:tcPr>
            <w:tcW w:w="1758" w:type="dxa"/>
            <w:vAlign w:val="center"/>
          </w:tcPr>
          <w:p w14:paraId="1E1F90B7" w14:textId="77777777" w:rsidR="008A0206" w:rsidRDefault="002A2886">
            <w:pPr>
              <w:jc w:val="center"/>
              <w:rPr>
                <w:sz w:val="21"/>
                <w:szCs w:val="21"/>
              </w:rPr>
            </w:pPr>
            <w:r>
              <w:rPr>
                <w:sz w:val="21"/>
                <w:szCs w:val="21"/>
              </w:rPr>
              <w:t>数量</w:t>
            </w:r>
          </w:p>
        </w:tc>
        <w:tc>
          <w:tcPr>
            <w:tcW w:w="1940" w:type="dxa"/>
            <w:vAlign w:val="center"/>
          </w:tcPr>
          <w:p w14:paraId="3BFF8B02" w14:textId="77777777" w:rsidR="008A0206" w:rsidRDefault="002A2886">
            <w:pPr>
              <w:jc w:val="center"/>
              <w:rPr>
                <w:sz w:val="21"/>
                <w:szCs w:val="21"/>
              </w:rPr>
            </w:pPr>
            <w:r>
              <w:rPr>
                <w:sz w:val="21"/>
                <w:szCs w:val="21"/>
              </w:rPr>
              <w:t>单位</w:t>
            </w:r>
          </w:p>
        </w:tc>
      </w:tr>
      <w:tr w:rsidR="008A0206" w14:paraId="0947FEEF" w14:textId="77777777">
        <w:trPr>
          <w:trHeight w:val="79"/>
          <w:tblHeader/>
          <w:jc w:val="center"/>
        </w:trPr>
        <w:tc>
          <w:tcPr>
            <w:tcW w:w="3660" w:type="dxa"/>
            <w:vAlign w:val="center"/>
          </w:tcPr>
          <w:p w14:paraId="5921A7C4" w14:textId="77777777" w:rsidR="008A0206" w:rsidRDefault="002A2886">
            <w:pPr>
              <w:jc w:val="center"/>
              <w:rPr>
                <w:sz w:val="21"/>
                <w:szCs w:val="21"/>
              </w:rPr>
            </w:pPr>
            <w:r>
              <w:rPr>
                <w:rFonts w:hint="eastAsia"/>
                <w:sz w:val="21"/>
                <w:szCs w:val="21"/>
              </w:rPr>
              <w:t>裁板锯床</w:t>
            </w:r>
          </w:p>
        </w:tc>
        <w:tc>
          <w:tcPr>
            <w:tcW w:w="1758" w:type="dxa"/>
            <w:vAlign w:val="center"/>
          </w:tcPr>
          <w:p w14:paraId="7B2DEC95" w14:textId="77777777" w:rsidR="008A0206" w:rsidRDefault="002A2886">
            <w:pPr>
              <w:jc w:val="center"/>
              <w:rPr>
                <w:sz w:val="21"/>
                <w:szCs w:val="21"/>
              </w:rPr>
            </w:pPr>
            <w:r>
              <w:rPr>
                <w:rFonts w:hint="eastAsia"/>
                <w:sz w:val="21"/>
                <w:szCs w:val="21"/>
              </w:rPr>
              <w:t>MJ6132-F45</w:t>
            </w:r>
          </w:p>
        </w:tc>
        <w:tc>
          <w:tcPr>
            <w:tcW w:w="1758" w:type="dxa"/>
            <w:vAlign w:val="center"/>
          </w:tcPr>
          <w:p w14:paraId="2BD9FCED" w14:textId="77777777" w:rsidR="008A0206" w:rsidRDefault="002A2886">
            <w:pPr>
              <w:jc w:val="center"/>
              <w:rPr>
                <w:sz w:val="21"/>
                <w:szCs w:val="21"/>
              </w:rPr>
            </w:pPr>
            <w:r>
              <w:rPr>
                <w:rFonts w:hint="eastAsia"/>
                <w:sz w:val="21"/>
                <w:szCs w:val="21"/>
              </w:rPr>
              <w:t>1</w:t>
            </w:r>
          </w:p>
        </w:tc>
        <w:tc>
          <w:tcPr>
            <w:tcW w:w="1940" w:type="dxa"/>
            <w:vAlign w:val="center"/>
          </w:tcPr>
          <w:p w14:paraId="64C8E00B" w14:textId="77777777" w:rsidR="008A0206" w:rsidRDefault="002A2886">
            <w:pPr>
              <w:jc w:val="center"/>
              <w:rPr>
                <w:sz w:val="21"/>
                <w:szCs w:val="21"/>
              </w:rPr>
            </w:pPr>
            <w:r>
              <w:rPr>
                <w:sz w:val="21"/>
                <w:szCs w:val="21"/>
              </w:rPr>
              <w:t>台</w:t>
            </w:r>
          </w:p>
        </w:tc>
      </w:tr>
      <w:tr w:rsidR="008A0206" w14:paraId="1481CC4C" w14:textId="77777777">
        <w:trPr>
          <w:trHeight w:val="79"/>
          <w:tblHeader/>
          <w:jc w:val="center"/>
        </w:trPr>
        <w:tc>
          <w:tcPr>
            <w:tcW w:w="3660" w:type="dxa"/>
            <w:vAlign w:val="center"/>
          </w:tcPr>
          <w:p w14:paraId="2A0BD0BF" w14:textId="77777777" w:rsidR="008A0206" w:rsidRDefault="002A2886">
            <w:pPr>
              <w:jc w:val="center"/>
              <w:rPr>
                <w:sz w:val="21"/>
                <w:szCs w:val="21"/>
              </w:rPr>
            </w:pPr>
            <w:r>
              <w:rPr>
                <w:rFonts w:hint="eastAsia"/>
                <w:sz w:val="21"/>
                <w:szCs w:val="21"/>
              </w:rPr>
              <w:t>精密裁板锯</w:t>
            </w:r>
          </w:p>
        </w:tc>
        <w:tc>
          <w:tcPr>
            <w:tcW w:w="1758" w:type="dxa"/>
            <w:vAlign w:val="center"/>
          </w:tcPr>
          <w:p w14:paraId="2253F286" w14:textId="77777777" w:rsidR="008A0206" w:rsidRDefault="002A2886">
            <w:pPr>
              <w:jc w:val="center"/>
              <w:rPr>
                <w:sz w:val="21"/>
                <w:szCs w:val="21"/>
              </w:rPr>
            </w:pPr>
            <w:r>
              <w:rPr>
                <w:rFonts w:hint="eastAsia"/>
                <w:sz w:val="21"/>
                <w:szCs w:val="21"/>
              </w:rPr>
              <w:t>MJ6128TZ</w:t>
            </w:r>
          </w:p>
        </w:tc>
        <w:tc>
          <w:tcPr>
            <w:tcW w:w="1758" w:type="dxa"/>
            <w:vAlign w:val="center"/>
          </w:tcPr>
          <w:p w14:paraId="098BCEEE" w14:textId="77777777" w:rsidR="008A0206" w:rsidRDefault="002A2886">
            <w:pPr>
              <w:jc w:val="center"/>
              <w:rPr>
                <w:sz w:val="21"/>
                <w:szCs w:val="21"/>
              </w:rPr>
            </w:pPr>
            <w:r>
              <w:rPr>
                <w:rFonts w:hint="eastAsia"/>
                <w:sz w:val="21"/>
                <w:szCs w:val="21"/>
              </w:rPr>
              <w:t>1</w:t>
            </w:r>
          </w:p>
        </w:tc>
        <w:tc>
          <w:tcPr>
            <w:tcW w:w="1940" w:type="dxa"/>
            <w:vAlign w:val="center"/>
          </w:tcPr>
          <w:p w14:paraId="538E488B" w14:textId="77777777" w:rsidR="008A0206" w:rsidRDefault="002A2886">
            <w:pPr>
              <w:jc w:val="center"/>
              <w:rPr>
                <w:sz w:val="21"/>
                <w:szCs w:val="21"/>
              </w:rPr>
            </w:pPr>
            <w:r>
              <w:rPr>
                <w:sz w:val="21"/>
                <w:szCs w:val="21"/>
              </w:rPr>
              <w:t>台</w:t>
            </w:r>
          </w:p>
        </w:tc>
      </w:tr>
      <w:tr w:rsidR="008A0206" w14:paraId="51E38528" w14:textId="77777777">
        <w:trPr>
          <w:trHeight w:val="79"/>
          <w:tblHeader/>
          <w:jc w:val="center"/>
        </w:trPr>
        <w:tc>
          <w:tcPr>
            <w:tcW w:w="3660" w:type="dxa"/>
            <w:vAlign w:val="center"/>
          </w:tcPr>
          <w:p w14:paraId="5287443E" w14:textId="77777777" w:rsidR="008A0206" w:rsidRDefault="002A2886">
            <w:pPr>
              <w:jc w:val="center"/>
              <w:rPr>
                <w:sz w:val="21"/>
                <w:szCs w:val="21"/>
              </w:rPr>
            </w:pPr>
            <w:r>
              <w:rPr>
                <w:rFonts w:hint="eastAsia"/>
                <w:sz w:val="21"/>
                <w:szCs w:val="21"/>
              </w:rPr>
              <w:t>细木工带锯机</w:t>
            </w:r>
          </w:p>
        </w:tc>
        <w:tc>
          <w:tcPr>
            <w:tcW w:w="1758" w:type="dxa"/>
            <w:vAlign w:val="center"/>
          </w:tcPr>
          <w:p w14:paraId="2A51E70D" w14:textId="77777777" w:rsidR="008A0206" w:rsidRDefault="002A2886">
            <w:pPr>
              <w:jc w:val="center"/>
              <w:rPr>
                <w:sz w:val="21"/>
                <w:szCs w:val="21"/>
              </w:rPr>
            </w:pPr>
            <w:r>
              <w:rPr>
                <w:rFonts w:hint="eastAsia"/>
                <w:sz w:val="21"/>
                <w:szCs w:val="21"/>
              </w:rPr>
              <w:t>MJ344EA</w:t>
            </w:r>
          </w:p>
        </w:tc>
        <w:tc>
          <w:tcPr>
            <w:tcW w:w="1758" w:type="dxa"/>
            <w:vAlign w:val="center"/>
          </w:tcPr>
          <w:p w14:paraId="2319A01C" w14:textId="77777777" w:rsidR="008A0206" w:rsidRDefault="002A2886">
            <w:pPr>
              <w:jc w:val="center"/>
              <w:rPr>
                <w:sz w:val="21"/>
                <w:szCs w:val="21"/>
              </w:rPr>
            </w:pPr>
            <w:r>
              <w:rPr>
                <w:rFonts w:hint="eastAsia"/>
                <w:sz w:val="21"/>
                <w:szCs w:val="21"/>
              </w:rPr>
              <w:t>1</w:t>
            </w:r>
          </w:p>
        </w:tc>
        <w:tc>
          <w:tcPr>
            <w:tcW w:w="1940" w:type="dxa"/>
            <w:vAlign w:val="center"/>
          </w:tcPr>
          <w:p w14:paraId="29202977" w14:textId="77777777" w:rsidR="008A0206" w:rsidRDefault="002A2886">
            <w:pPr>
              <w:jc w:val="center"/>
            </w:pPr>
            <w:r>
              <w:rPr>
                <w:sz w:val="21"/>
                <w:szCs w:val="21"/>
              </w:rPr>
              <w:t>台</w:t>
            </w:r>
          </w:p>
        </w:tc>
      </w:tr>
      <w:tr w:rsidR="008A0206" w14:paraId="3C873F4A" w14:textId="77777777">
        <w:trPr>
          <w:trHeight w:val="79"/>
          <w:tblHeader/>
          <w:jc w:val="center"/>
        </w:trPr>
        <w:tc>
          <w:tcPr>
            <w:tcW w:w="3660" w:type="dxa"/>
            <w:vAlign w:val="center"/>
          </w:tcPr>
          <w:p w14:paraId="207841F3" w14:textId="77777777" w:rsidR="008A0206" w:rsidRDefault="002A2886">
            <w:pPr>
              <w:jc w:val="center"/>
              <w:rPr>
                <w:sz w:val="21"/>
                <w:szCs w:val="21"/>
              </w:rPr>
            </w:pPr>
            <w:r>
              <w:rPr>
                <w:rFonts w:hint="eastAsia"/>
                <w:sz w:val="21"/>
                <w:szCs w:val="21"/>
              </w:rPr>
              <w:t>木工镂铣机</w:t>
            </w:r>
          </w:p>
        </w:tc>
        <w:tc>
          <w:tcPr>
            <w:tcW w:w="1758" w:type="dxa"/>
            <w:vAlign w:val="center"/>
          </w:tcPr>
          <w:p w14:paraId="4086C8C4" w14:textId="77777777" w:rsidR="008A0206" w:rsidRDefault="002A2886">
            <w:pPr>
              <w:jc w:val="center"/>
              <w:rPr>
                <w:sz w:val="21"/>
                <w:szCs w:val="21"/>
              </w:rPr>
            </w:pPr>
            <w:r>
              <w:rPr>
                <w:rFonts w:hint="eastAsia"/>
                <w:sz w:val="21"/>
                <w:szCs w:val="21"/>
              </w:rPr>
              <w:t>MX5057</w:t>
            </w:r>
          </w:p>
        </w:tc>
        <w:tc>
          <w:tcPr>
            <w:tcW w:w="1758" w:type="dxa"/>
            <w:vAlign w:val="center"/>
          </w:tcPr>
          <w:p w14:paraId="0DD0D79B" w14:textId="77777777" w:rsidR="008A0206" w:rsidRDefault="002A2886">
            <w:pPr>
              <w:jc w:val="center"/>
              <w:rPr>
                <w:sz w:val="21"/>
                <w:szCs w:val="21"/>
              </w:rPr>
            </w:pPr>
            <w:r>
              <w:rPr>
                <w:rFonts w:hint="eastAsia"/>
                <w:sz w:val="21"/>
                <w:szCs w:val="21"/>
              </w:rPr>
              <w:t>1</w:t>
            </w:r>
          </w:p>
        </w:tc>
        <w:tc>
          <w:tcPr>
            <w:tcW w:w="1940" w:type="dxa"/>
            <w:vAlign w:val="center"/>
          </w:tcPr>
          <w:p w14:paraId="1FEC04F7" w14:textId="77777777" w:rsidR="008A0206" w:rsidRDefault="002A2886">
            <w:pPr>
              <w:jc w:val="center"/>
              <w:rPr>
                <w:sz w:val="21"/>
                <w:szCs w:val="21"/>
              </w:rPr>
            </w:pPr>
            <w:r>
              <w:rPr>
                <w:sz w:val="21"/>
                <w:szCs w:val="21"/>
              </w:rPr>
              <w:t>台</w:t>
            </w:r>
          </w:p>
        </w:tc>
      </w:tr>
      <w:tr w:rsidR="008A0206" w14:paraId="484DEBFF" w14:textId="77777777">
        <w:trPr>
          <w:trHeight w:val="79"/>
          <w:tblHeader/>
          <w:jc w:val="center"/>
        </w:trPr>
        <w:tc>
          <w:tcPr>
            <w:tcW w:w="3660" w:type="dxa"/>
            <w:vAlign w:val="center"/>
          </w:tcPr>
          <w:p w14:paraId="2B93BF45" w14:textId="77777777" w:rsidR="008A0206" w:rsidRDefault="002A2886">
            <w:pPr>
              <w:jc w:val="center"/>
              <w:rPr>
                <w:sz w:val="21"/>
                <w:szCs w:val="21"/>
              </w:rPr>
            </w:pPr>
            <w:r>
              <w:rPr>
                <w:rFonts w:hint="eastAsia"/>
                <w:sz w:val="21"/>
                <w:szCs w:val="21"/>
              </w:rPr>
              <w:t>立式单轴木工铣</w:t>
            </w:r>
          </w:p>
        </w:tc>
        <w:tc>
          <w:tcPr>
            <w:tcW w:w="1758" w:type="dxa"/>
            <w:vAlign w:val="center"/>
          </w:tcPr>
          <w:p w14:paraId="5E1D752F" w14:textId="77777777" w:rsidR="008A0206" w:rsidRDefault="002A2886">
            <w:pPr>
              <w:jc w:val="center"/>
              <w:rPr>
                <w:sz w:val="21"/>
                <w:szCs w:val="21"/>
              </w:rPr>
            </w:pPr>
            <w:r>
              <w:rPr>
                <w:rFonts w:hint="eastAsia"/>
                <w:sz w:val="21"/>
                <w:szCs w:val="21"/>
              </w:rPr>
              <w:t>MX5117B</w:t>
            </w:r>
          </w:p>
        </w:tc>
        <w:tc>
          <w:tcPr>
            <w:tcW w:w="1758" w:type="dxa"/>
            <w:vAlign w:val="center"/>
          </w:tcPr>
          <w:p w14:paraId="2B2571FA" w14:textId="77777777" w:rsidR="008A0206" w:rsidRDefault="002A2886">
            <w:pPr>
              <w:jc w:val="center"/>
              <w:rPr>
                <w:sz w:val="21"/>
                <w:szCs w:val="21"/>
              </w:rPr>
            </w:pPr>
            <w:r>
              <w:rPr>
                <w:rFonts w:hint="eastAsia"/>
                <w:sz w:val="21"/>
                <w:szCs w:val="21"/>
              </w:rPr>
              <w:t>1</w:t>
            </w:r>
          </w:p>
        </w:tc>
        <w:tc>
          <w:tcPr>
            <w:tcW w:w="1940" w:type="dxa"/>
            <w:vAlign w:val="center"/>
          </w:tcPr>
          <w:p w14:paraId="56925EDB" w14:textId="77777777" w:rsidR="008A0206" w:rsidRDefault="002A2886">
            <w:pPr>
              <w:jc w:val="center"/>
              <w:rPr>
                <w:sz w:val="21"/>
                <w:szCs w:val="21"/>
              </w:rPr>
            </w:pPr>
            <w:r>
              <w:rPr>
                <w:sz w:val="21"/>
                <w:szCs w:val="21"/>
              </w:rPr>
              <w:t>台</w:t>
            </w:r>
          </w:p>
        </w:tc>
      </w:tr>
      <w:tr w:rsidR="008A0206" w14:paraId="12508060" w14:textId="77777777">
        <w:trPr>
          <w:trHeight w:val="79"/>
          <w:tblHeader/>
          <w:jc w:val="center"/>
        </w:trPr>
        <w:tc>
          <w:tcPr>
            <w:tcW w:w="3660" w:type="dxa"/>
            <w:vAlign w:val="center"/>
          </w:tcPr>
          <w:p w14:paraId="706379D0" w14:textId="77777777" w:rsidR="008A0206" w:rsidRDefault="002A2886">
            <w:pPr>
              <w:jc w:val="center"/>
              <w:rPr>
                <w:sz w:val="21"/>
                <w:szCs w:val="21"/>
              </w:rPr>
            </w:pPr>
            <w:r>
              <w:rPr>
                <w:rFonts w:hint="eastAsia"/>
                <w:sz w:val="21"/>
                <w:szCs w:val="21"/>
              </w:rPr>
              <w:t>精密推台锯</w:t>
            </w:r>
          </w:p>
        </w:tc>
        <w:tc>
          <w:tcPr>
            <w:tcW w:w="1758" w:type="dxa"/>
            <w:vAlign w:val="center"/>
          </w:tcPr>
          <w:p w14:paraId="33451B25" w14:textId="77777777" w:rsidR="008A0206" w:rsidRDefault="002A2886">
            <w:pPr>
              <w:jc w:val="center"/>
              <w:rPr>
                <w:sz w:val="21"/>
                <w:szCs w:val="21"/>
              </w:rPr>
            </w:pPr>
            <w:r>
              <w:rPr>
                <w:rFonts w:hint="eastAsia"/>
                <w:sz w:val="21"/>
                <w:szCs w:val="21"/>
              </w:rPr>
              <w:t>/</w:t>
            </w:r>
          </w:p>
        </w:tc>
        <w:tc>
          <w:tcPr>
            <w:tcW w:w="1758" w:type="dxa"/>
            <w:vAlign w:val="center"/>
          </w:tcPr>
          <w:p w14:paraId="7D2F3A92" w14:textId="77777777" w:rsidR="008A0206" w:rsidRDefault="002A2886">
            <w:pPr>
              <w:jc w:val="center"/>
              <w:rPr>
                <w:sz w:val="21"/>
                <w:szCs w:val="21"/>
              </w:rPr>
            </w:pPr>
            <w:r>
              <w:rPr>
                <w:rFonts w:hint="eastAsia"/>
                <w:sz w:val="21"/>
                <w:szCs w:val="21"/>
              </w:rPr>
              <w:t>2</w:t>
            </w:r>
          </w:p>
        </w:tc>
        <w:tc>
          <w:tcPr>
            <w:tcW w:w="1940" w:type="dxa"/>
            <w:vAlign w:val="center"/>
          </w:tcPr>
          <w:p w14:paraId="17E6F4F8" w14:textId="77777777" w:rsidR="008A0206" w:rsidRDefault="002A2886">
            <w:pPr>
              <w:jc w:val="center"/>
              <w:rPr>
                <w:sz w:val="21"/>
                <w:szCs w:val="21"/>
              </w:rPr>
            </w:pPr>
            <w:r>
              <w:rPr>
                <w:sz w:val="21"/>
                <w:szCs w:val="21"/>
              </w:rPr>
              <w:t>台</w:t>
            </w:r>
          </w:p>
        </w:tc>
      </w:tr>
      <w:tr w:rsidR="008A0206" w14:paraId="0DE2F2AB" w14:textId="77777777">
        <w:trPr>
          <w:trHeight w:val="79"/>
          <w:tblHeader/>
          <w:jc w:val="center"/>
        </w:trPr>
        <w:tc>
          <w:tcPr>
            <w:tcW w:w="3660" w:type="dxa"/>
            <w:vAlign w:val="center"/>
          </w:tcPr>
          <w:p w14:paraId="355991C8" w14:textId="77777777" w:rsidR="008A0206" w:rsidRDefault="002A2886">
            <w:pPr>
              <w:jc w:val="center"/>
              <w:rPr>
                <w:sz w:val="21"/>
                <w:szCs w:val="21"/>
              </w:rPr>
            </w:pPr>
            <w:r>
              <w:rPr>
                <w:rFonts w:hint="eastAsia"/>
                <w:sz w:val="21"/>
                <w:szCs w:val="21"/>
              </w:rPr>
              <w:t>液压式压机</w:t>
            </w:r>
          </w:p>
        </w:tc>
        <w:tc>
          <w:tcPr>
            <w:tcW w:w="1758" w:type="dxa"/>
            <w:vAlign w:val="center"/>
          </w:tcPr>
          <w:p w14:paraId="483A7441" w14:textId="77777777" w:rsidR="008A0206" w:rsidRDefault="002A2886">
            <w:pPr>
              <w:jc w:val="center"/>
              <w:rPr>
                <w:sz w:val="21"/>
                <w:szCs w:val="21"/>
              </w:rPr>
            </w:pPr>
            <w:r>
              <w:rPr>
                <w:rFonts w:hint="eastAsia"/>
                <w:sz w:val="21"/>
                <w:szCs w:val="21"/>
              </w:rPr>
              <w:t>MH3248</w:t>
            </w:r>
          </w:p>
        </w:tc>
        <w:tc>
          <w:tcPr>
            <w:tcW w:w="1758" w:type="dxa"/>
            <w:vAlign w:val="center"/>
          </w:tcPr>
          <w:p w14:paraId="058AD036" w14:textId="77777777" w:rsidR="008A0206" w:rsidRDefault="002A2886">
            <w:pPr>
              <w:jc w:val="center"/>
              <w:rPr>
                <w:sz w:val="21"/>
                <w:szCs w:val="21"/>
              </w:rPr>
            </w:pPr>
            <w:r>
              <w:rPr>
                <w:rFonts w:hint="eastAsia"/>
                <w:sz w:val="21"/>
                <w:szCs w:val="21"/>
              </w:rPr>
              <w:t>1</w:t>
            </w:r>
          </w:p>
        </w:tc>
        <w:tc>
          <w:tcPr>
            <w:tcW w:w="1940" w:type="dxa"/>
            <w:vAlign w:val="center"/>
          </w:tcPr>
          <w:p w14:paraId="39625EFD" w14:textId="77777777" w:rsidR="008A0206" w:rsidRDefault="002A2886">
            <w:pPr>
              <w:jc w:val="center"/>
              <w:rPr>
                <w:sz w:val="21"/>
                <w:szCs w:val="21"/>
              </w:rPr>
            </w:pPr>
            <w:r>
              <w:rPr>
                <w:sz w:val="21"/>
                <w:szCs w:val="21"/>
              </w:rPr>
              <w:t>台</w:t>
            </w:r>
          </w:p>
        </w:tc>
      </w:tr>
      <w:tr w:rsidR="008A0206" w14:paraId="242075A0" w14:textId="77777777">
        <w:trPr>
          <w:trHeight w:val="79"/>
          <w:tblHeader/>
          <w:jc w:val="center"/>
        </w:trPr>
        <w:tc>
          <w:tcPr>
            <w:tcW w:w="3660" w:type="dxa"/>
            <w:vAlign w:val="center"/>
          </w:tcPr>
          <w:p w14:paraId="56844D08" w14:textId="77777777" w:rsidR="008A0206" w:rsidRDefault="002A2886">
            <w:pPr>
              <w:jc w:val="center"/>
              <w:rPr>
                <w:sz w:val="21"/>
                <w:szCs w:val="21"/>
              </w:rPr>
            </w:pPr>
            <w:r>
              <w:rPr>
                <w:rFonts w:hint="eastAsia"/>
                <w:sz w:val="21"/>
                <w:szCs w:val="21"/>
              </w:rPr>
              <w:t>多排钻</w:t>
            </w:r>
          </w:p>
        </w:tc>
        <w:tc>
          <w:tcPr>
            <w:tcW w:w="1758" w:type="dxa"/>
            <w:vAlign w:val="center"/>
          </w:tcPr>
          <w:p w14:paraId="2C8C0D9D" w14:textId="77777777" w:rsidR="008A0206" w:rsidRDefault="002A2886">
            <w:pPr>
              <w:jc w:val="center"/>
              <w:rPr>
                <w:sz w:val="21"/>
                <w:szCs w:val="21"/>
              </w:rPr>
            </w:pPr>
            <w:r>
              <w:rPr>
                <w:rFonts w:hint="eastAsia"/>
                <w:sz w:val="21"/>
                <w:szCs w:val="21"/>
              </w:rPr>
              <w:t>KDT544</w:t>
            </w:r>
          </w:p>
        </w:tc>
        <w:tc>
          <w:tcPr>
            <w:tcW w:w="1758" w:type="dxa"/>
            <w:vAlign w:val="center"/>
          </w:tcPr>
          <w:p w14:paraId="13F3147B" w14:textId="77777777" w:rsidR="008A0206" w:rsidRDefault="002A2886">
            <w:pPr>
              <w:jc w:val="center"/>
              <w:rPr>
                <w:sz w:val="21"/>
                <w:szCs w:val="21"/>
              </w:rPr>
            </w:pPr>
            <w:r>
              <w:rPr>
                <w:rFonts w:hint="eastAsia"/>
                <w:sz w:val="21"/>
                <w:szCs w:val="21"/>
              </w:rPr>
              <w:t>1</w:t>
            </w:r>
          </w:p>
        </w:tc>
        <w:tc>
          <w:tcPr>
            <w:tcW w:w="1940" w:type="dxa"/>
            <w:vAlign w:val="center"/>
          </w:tcPr>
          <w:p w14:paraId="6F65815B" w14:textId="77777777" w:rsidR="008A0206" w:rsidRDefault="002A2886">
            <w:pPr>
              <w:jc w:val="center"/>
              <w:rPr>
                <w:sz w:val="21"/>
                <w:szCs w:val="21"/>
              </w:rPr>
            </w:pPr>
            <w:r>
              <w:rPr>
                <w:sz w:val="21"/>
                <w:szCs w:val="21"/>
              </w:rPr>
              <w:t>台</w:t>
            </w:r>
          </w:p>
        </w:tc>
      </w:tr>
      <w:tr w:rsidR="008A0206" w14:paraId="3C15A1B0" w14:textId="77777777">
        <w:trPr>
          <w:trHeight w:val="79"/>
          <w:tblHeader/>
          <w:jc w:val="center"/>
        </w:trPr>
        <w:tc>
          <w:tcPr>
            <w:tcW w:w="3660" w:type="dxa"/>
            <w:vAlign w:val="center"/>
          </w:tcPr>
          <w:p w14:paraId="0C4D2E74" w14:textId="77777777" w:rsidR="008A0206" w:rsidRDefault="002A2886">
            <w:pPr>
              <w:jc w:val="center"/>
              <w:rPr>
                <w:sz w:val="21"/>
                <w:szCs w:val="21"/>
              </w:rPr>
            </w:pPr>
            <w:r>
              <w:rPr>
                <w:rFonts w:hint="eastAsia"/>
                <w:sz w:val="21"/>
                <w:szCs w:val="21"/>
              </w:rPr>
              <w:t>单面木工压刨床</w:t>
            </w:r>
          </w:p>
        </w:tc>
        <w:tc>
          <w:tcPr>
            <w:tcW w:w="1758" w:type="dxa"/>
            <w:vAlign w:val="center"/>
          </w:tcPr>
          <w:p w14:paraId="07FBDBE1" w14:textId="77777777" w:rsidR="008A0206" w:rsidRDefault="002A2886">
            <w:pPr>
              <w:jc w:val="center"/>
              <w:rPr>
                <w:sz w:val="21"/>
                <w:szCs w:val="21"/>
              </w:rPr>
            </w:pPr>
            <w:r>
              <w:rPr>
                <w:rFonts w:hint="eastAsia"/>
                <w:sz w:val="21"/>
                <w:szCs w:val="21"/>
              </w:rPr>
              <w:t>M13106A</w:t>
            </w:r>
          </w:p>
        </w:tc>
        <w:tc>
          <w:tcPr>
            <w:tcW w:w="1758" w:type="dxa"/>
            <w:vAlign w:val="center"/>
          </w:tcPr>
          <w:p w14:paraId="642F0201" w14:textId="77777777" w:rsidR="008A0206" w:rsidRDefault="002A2886">
            <w:pPr>
              <w:jc w:val="center"/>
              <w:rPr>
                <w:sz w:val="21"/>
                <w:szCs w:val="21"/>
              </w:rPr>
            </w:pPr>
            <w:r>
              <w:rPr>
                <w:rFonts w:hint="eastAsia"/>
                <w:sz w:val="21"/>
                <w:szCs w:val="21"/>
              </w:rPr>
              <w:t>1</w:t>
            </w:r>
          </w:p>
        </w:tc>
        <w:tc>
          <w:tcPr>
            <w:tcW w:w="1940" w:type="dxa"/>
            <w:vAlign w:val="center"/>
          </w:tcPr>
          <w:p w14:paraId="7A6CD433" w14:textId="77777777" w:rsidR="008A0206" w:rsidRDefault="002A2886">
            <w:pPr>
              <w:jc w:val="center"/>
              <w:rPr>
                <w:sz w:val="21"/>
                <w:szCs w:val="21"/>
              </w:rPr>
            </w:pPr>
            <w:r>
              <w:rPr>
                <w:sz w:val="21"/>
                <w:szCs w:val="21"/>
              </w:rPr>
              <w:t>台</w:t>
            </w:r>
          </w:p>
        </w:tc>
      </w:tr>
      <w:tr w:rsidR="008A0206" w14:paraId="0080C471" w14:textId="77777777">
        <w:trPr>
          <w:trHeight w:val="79"/>
          <w:tblHeader/>
          <w:jc w:val="center"/>
        </w:trPr>
        <w:tc>
          <w:tcPr>
            <w:tcW w:w="3660" w:type="dxa"/>
            <w:vAlign w:val="center"/>
          </w:tcPr>
          <w:p w14:paraId="24E8ABD7" w14:textId="77777777" w:rsidR="008A0206" w:rsidRDefault="002A2886">
            <w:pPr>
              <w:jc w:val="center"/>
              <w:rPr>
                <w:sz w:val="21"/>
                <w:szCs w:val="21"/>
              </w:rPr>
            </w:pPr>
            <w:r>
              <w:rPr>
                <w:rFonts w:hint="eastAsia"/>
                <w:sz w:val="21"/>
                <w:szCs w:val="21"/>
              </w:rPr>
              <w:t>木线机</w:t>
            </w:r>
          </w:p>
        </w:tc>
        <w:tc>
          <w:tcPr>
            <w:tcW w:w="1758" w:type="dxa"/>
            <w:vAlign w:val="center"/>
          </w:tcPr>
          <w:p w14:paraId="0D1514DA" w14:textId="77777777" w:rsidR="008A0206" w:rsidRDefault="002A2886">
            <w:pPr>
              <w:jc w:val="center"/>
              <w:rPr>
                <w:sz w:val="21"/>
                <w:szCs w:val="21"/>
              </w:rPr>
            </w:pPr>
            <w:r>
              <w:rPr>
                <w:rFonts w:hint="eastAsia"/>
                <w:sz w:val="21"/>
                <w:szCs w:val="21"/>
              </w:rPr>
              <w:t>M13105</w:t>
            </w:r>
          </w:p>
        </w:tc>
        <w:tc>
          <w:tcPr>
            <w:tcW w:w="1758" w:type="dxa"/>
            <w:vAlign w:val="center"/>
          </w:tcPr>
          <w:p w14:paraId="7CCD9614" w14:textId="77777777" w:rsidR="008A0206" w:rsidRDefault="002A2886">
            <w:pPr>
              <w:jc w:val="center"/>
              <w:rPr>
                <w:sz w:val="21"/>
                <w:szCs w:val="21"/>
              </w:rPr>
            </w:pPr>
            <w:r>
              <w:rPr>
                <w:rFonts w:hint="eastAsia"/>
                <w:sz w:val="21"/>
                <w:szCs w:val="21"/>
              </w:rPr>
              <w:t>1</w:t>
            </w:r>
          </w:p>
        </w:tc>
        <w:tc>
          <w:tcPr>
            <w:tcW w:w="1940" w:type="dxa"/>
            <w:vAlign w:val="center"/>
          </w:tcPr>
          <w:p w14:paraId="760387E1" w14:textId="77777777" w:rsidR="008A0206" w:rsidRDefault="002A2886">
            <w:pPr>
              <w:jc w:val="center"/>
              <w:rPr>
                <w:sz w:val="21"/>
                <w:szCs w:val="21"/>
              </w:rPr>
            </w:pPr>
            <w:r>
              <w:rPr>
                <w:sz w:val="21"/>
                <w:szCs w:val="21"/>
              </w:rPr>
              <w:t>台</w:t>
            </w:r>
          </w:p>
        </w:tc>
      </w:tr>
      <w:tr w:rsidR="008A0206" w14:paraId="2B3AC4E4" w14:textId="77777777">
        <w:trPr>
          <w:trHeight w:val="79"/>
          <w:tblHeader/>
          <w:jc w:val="center"/>
        </w:trPr>
        <w:tc>
          <w:tcPr>
            <w:tcW w:w="3660" w:type="dxa"/>
            <w:vAlign w:val="center"/>
          </w:tcPr>
          <w:p w14:paraId="66FCE6B5" w14:textId="77777777" w:rsidR="008A0206" w:rsidRDefault="002A2886">
            <w:pPr>
              <w:jc w:val="center"/>
              <w:rPr>
                <w:sz w:val="21"/>
                <w:szCs w:val="21"/>
              </w:rPr>
            </w:pPr>
            <w:r>
              <w:rPr>
                <w:rFonts w:hint="eastAsia"/>
                <w:sz w:val="21"/>
                <w:szCs w:val="21"/>
              </w:rPr>
              <w:t>啄木鸟雕刻机</w:t>
            </w:r>
          </w:p>
        </w:tc>
        <w:tc>
          <w:tcPr>
            <w:tcW w:w="1758" w:type="dxa"/>
            <w:vAlign w:val="center"/>
          </w:tcPr>
          <w:p w14:paraId="0F2BAEC9" w14:textId="77777777" w:rsidR="008A0206" w:rsidRDefault="002A2886">
            <w:pPr>
              <w:jc w:val="center"/>
              <w:rPr>
                <w:sz w:val="21"/>
                <w:szCs w:val="21"/>
              </w:rPr>
            </w:pPr>
            <w:r>
              <w:rPr>
                <w:rFonts w:hint="eastAsia"/>
                <w:sz w:val="21"/>
                <w:szCs w:val="21"/>
              </w:rPr>
              <w:t>WNS4-1.25</w:t>
            </w:r>
          </w:p>
        </w:tc>
        <w:tc>
          <w:tcPr>
            <w:tcW w:w="1758" w:type="dxa"/>
            <w:vAlign w:val="center"/>
          </w:tcPr>
          <w:p w14:paraId="19DD0BB8" w14:textId="77777777" w:rsidR="008A0206" w:rsidRDefault="002A2886">
            <w:pPr>
              <w:jc w:val="center"/>
              <w:rPr>
                <w:sz w:val="21"/>
                <w:szCs w:val="21"/>
              </w:rPr>
            </w:pPr>
            <w:r>
              <w:rPr>
                <w:rFonts w:hint="eastAsia"/>
                <w:sz w:val="21"/>
                <w:szCs w:val="21"/>
              </w:rPr>
              <w:t>1</w:t>
            </w:r>
          </w:p>
        </w:tc>
        <w:tc>
          <w:tcPr>
            <w:tcW w:w="1940" w:type="dxa"/>
            <w:vAlign w:val="center"/>
          </w:tcPr>
          <w:p w14:paraId="50175C3F" w14:textId="77777777" w:rsidR="008A0206" w:rsidRDefault="002A2886">
            <w:pPr>
              <w:jc w:val="center"/>
            </w:pPr>
            <w:r>
              <w:rPr>
                <w:sz w:val="21"/>
                <w:szCs w:val="21"/>
              </w:rPr>
              <w:t>台</w:t>
            </w:r>
          </w:p>
        </w:tc>
      </w:tr>
      <w:tr w:rsidR="008A0206" w14:paraId="60D327FB" w14:textId="77777777">
        <w:trPr>
          <w:trHeight w:val="79"/>
          <w:tblHeader/>
          <w:jc w:val="center"/>
        </w:trPr>
        <w:tc>
          <w:tcPr>
            <w:tcW w:w="3660" w:type="dxa"/>
            <w:vAlign w:val="center"/>
          </w:tcPr>
          <w:p w14:paraId="08A016CE" w14:textId="77777777" w:rsidR="008A0206" w:rsidRDefault="002A2886">
            <w:pPr>
              <w:jc w:val="center"/>
              <w:rPr>
                <w:sz w:val="21"/>
                <w:szCs w:val="21"/>
              </w:rPr>
            </w:pPr>
            <w:r>
              <w:rPr>
                <w:rFonts w:hint="eastAsia"/>
                <w:sz w:val="21"/>
                <w:szCs w:val="21"/>
              </w:rPr>
              <w:t>氩弧焊机</w:t>
            </w:r>
          </w:p>
        </w:tc>
        <w:tc>
          <w:tcPr>
            <w:tcW w:w="1758" w:type="dxa"/>
            <w:vAlign w:val="center"/>
          </w:tcPr>
          <w:p w14:paraId="00978441" w14:textId="77777777" w:rsidR="008A0206" w:rsidRDefault="002A2886">
            <w:pPr>
              <w:jc w:val="center"/>
              <w:rPr>
                <w:sz w:val="21"/>
                <w:szCs w:val="21"/>
              </w:rPr>
            </w:pPr>
            <w:r>
              <w:rPr>
                <w:rFonts w:hint="eastAsia"/>
                <w:sz w:val="21"/>
                <w:szCs w:val="21"/>
              </w:rPr>
              <w:t>/</w:t>
            </w:r>
          </w:p>
        </w:tc>
        <w:tc>
          <w:tcPr>
            <w:tcW w:w="1758" w:type="dxa"/>
            <w:vAlign w:val="center"/>
          </w:tcPr>
          <w:p w14:paraId="4FB9538E" w14:textId="77777777" w:rsidR="008A0206" w:rsidRDefault="002A2886">
            <w:pPr>
              <w:jc w:val="center"/>
              <w:rPr>
                <w:sz w:val="21"/>
                <w:szCs w:val="21"/>
              </w:rPr>
            </w:pPr>
            <w:r>
              <w:rPr>
                <w:rFonts w:hint="eastAsia"/>
                <w:sz w:val="21"/>
                <w:szCs w:val="21"/>
              </w:rPr>
              <w:t>2</w:t>
            </w:r>
          </w:p>
        </w:tc>
        <w:tc>
          <w:tcPr>
            <w:tcW w:w="1940" w:type="dxa"/>
            <w:vAlign w:val="center"/>
          </w:tcPr>
          <w:p w14:paraId="13C7534B" w14:textId="77777777" w:rsidR="008A0206" w:rsidRDefault="002A2886">
            <w:pPr>
              <w:jc w:val="center"/>
            </w:pPr>
            <w:r>
              <w:rPr>
                <w:sz w:val="21"/>
                <w:szCs w:val="21"/>
              </w:rPr>
              <w:t>台</w:t>
            </w:r>
          </w:p>
        </w:tc>
      </w:tr>
      <w:tr w:rsidR="008A0206" w14:paraId="7DA45DD7" w14:textId="77777777">
        <w:trPr>
          <w:trHeight w:val="79"/>
          <w:tblHeader/>
          <w:jc w:val="center"/>
        </w:trPr>
        <w:tc>
          <w:tcPr>
            <w:tcW w:w="3660" w:type="dxa"/>
            <w:vAlign w:val="center"/>
          </w:tcPr>
          <w:p w14:paraId="1FB1A9D1" w14:textId="77777777" w:rsidR="008A0206" w:rsidRDefault="002A2886">
            <w:pPr>
              <w:jc w:val="center"/>
              <w:rPr>
                <w:sz w:val="21"/>
                <w:szCs w:val="21"/>
              </w:rPr>
            </w:pPr>
            <w:r>
              <w:rPr>
                <w:rFonts w:hint="eastAsia"/>
                <w:sz w:val="21"/>
                <w:szCs w:val="21"/>
              </w:rPr>
              <w:t>空气压缩机</w:t>
            </w:r>
          </w:p>
        </w:tc>
        <w:tc>
          <w:tcPr>
            <w:tcW w:w="1758" w:type="dxa"/>
            <w:vAlign w:val="center"/>
          </w:tcPr>
          <w:p w14:paraId="7DCC8466" w14:textId="77777777" w:rsidR="008A0206" w:rsidRDefault="002A2886">
            <w:pPr>
              <w:jc w:val="center"/>
              <w:rPr>
                <w:sz w:val="21"/>
                <w:szCs w:val="21"/>
              </w:rPr>
            </w:pPr>
            <w:r>
              <w:rPr>
                <w:rFonts w:hint="eastAsia"/>
                <w:sz w:val="21"/>
                <w:szCs w:val="21"/>
              </w:rPr>
              <w:t>HH-C200-18</w:t>
            </w:r>
          </w:p>
        </w:tc>
        <w:tc>
          <w:tcPr>
            <w:tcW w:w="1758" w:type="dxa"/>
            <w:vAlign w:val="center"/>
          </w:tcPr>
          <w:p w14:paraId="2A003637" w14:textId="77777777" w:rsidR="008A0206" w:rsidRDefault="002A2886">
            <w:pPr>
              <w:jc w:val="center"/>
              <w:rPr>
                <w:sz w:val="21"/>
                <w:szCs w:val="21"/>
              </w:rPr>
            </w:pPr>
            <w:r>
              <w:rPr>
                <w:rFonts w:hint="eastAsia"/>
                <w:sz w:val="21"/>
                <w:szCs w:val="21"/>
              </w:rPr>
              <w:t>3</w:t>
            </w:r>
          </w:p>
        </w:tc>
        <w:tc>
          <w:tcPr>
            <w:tcW w:w="1940" w:type="dxa"/>
            <w:vAlign w:val="center"/>
          </w:tcPr>
          <w:p w14:paraId="652CAAE1" w14:textId="77777777" w:rsidR="008A0206" w:rsidRDefault="002A2886">
            <w:pPr>
              <w:jc w:val="center"/>
            </w:pPr>
            <w:r>
              <w:rPr>
                <w:sz w:val="21"/>
                <w:szCs w:val="21"/>
              </w:rPr>
              <w:t>台</w:t>
            </w:r>
          </w:p>
        </w:tc>
      </w:tr>
      <w:tr w:rsidR="008A0206" w14:paraId="007C2369" w14:textId="77777777">
        <w:trPr>
          <w:trHeight w:val="79"/>
          <w:tblHeader/>
          <w:jc w:val="center"/>
        </w:trPr>
        <w:tc>
          <w:tcPr>
            <w:tcW w:w="3660" w:type="dxa"/>
            <w:vAlign w:val="center"/>
          </w:tcPr>
          <w:p w14:paraId="25B0F4B9" w14:textId="77777777" w:rsidR="008A0206" w:rsidRDefault="002A2886">
            <w:pPr>
              <w:jc w:val="center"/>
              <w:rPr>
                <w:sz w:val="21"/>
                <w:szCs w:val="21"/>
              </w:rPr>
            </w:pPr>
            <w:r>
              <w:rPr>
                <w:rFonts w:hint="eastAsia"/>
                <w:sz w:val="21"/>
                <w:szCs w:val="21"/>
              </w:rPr>
              <w:t>气动打磨机</w:t>
            </w:r>
          </w:p>
        </w:tc>
        <w:tc>
          <w:tcPr>
            <w:tcW w:w="1758" w:type="dxa"/>
            <w:vAlign w:val="center"/>
          </w:tcPr>
          <w:p w14:paraId="10A91B2D" w14:textId="77777777" w:rsidR="008A0206" w:rsidRDefault="002A2886">
            <w:pPr>
              <w:jc w:val="center"/>
              <w:rPr>
                <w:sz w:val="21"/>
                <w:szCs w:val="21"/>
              </w:rPr>
            </w:pPr>
            <w:r>
              <w:rPr>
                <w:rFonts w:hint="eastAsia"/>
                <w:sz w:val="21"/>
                <w:szCs w:val="21"/>
              </w:rPr>
              <w:t>/</w:t>
            </w:r>
          </w:p>
        </w:tc>
        <w:tc>
          <w:tcPr>
            <w:tcW w:w="1758" w:type="dxa"/>
            <w:vAlign w:val="center"/>
          </w:tcPr>
          <w:p w14:paraId="42844924" w14:textId="77777777" w:rsidR="008A0206" w:rsidRDefault="002A2886">
            <w:pPr>
              <w:jc w:val="center"/>
              <w:rPr>
                <w:sz w:val="21"/>
                <w:szCs w:val="21"/>
              </w:rPr>
            </w:pPr>
            <w:r>
              <w:rPr>
                <w:rFonts w:hint="eastAsia"/>
                <w:sz w:val="21"/>
                <w:szCs w:val="21"/>
              </w:rPr>
              <w:t>2</w:t>
            </w:r>
          </w:p>
        </w:tc>
        <w:tc>
          <w:tcPr>
            <w:tcW w:w="1940" w:type="dxa"/>
            <w:vAlign w:val="center"/>
          </w:tcPr>
          <w:p w14:paraId="67F6C1F8" w14:textId="77777777" w:rsidR="008A0206" w:rsidRDefault="002A2886">
            <w:pPr>
              <w:jc w:val="center"/>
            </w:pPr>
            <w:r>
              <w:rPr>
                <w:sz w:val="21"/>
                <w:szCs w:val="21"/>
              </w:rPr>
              <w:t>台</w:t>
            </w:r>
          </w:p>
        </w:tc>
      </w:tr>
      <w:tr w:rsidR="008A0206" w14:paraId="472BDF73" w14:textId="77777777">
        <w:trPr>
          <w:trHeight w:val="79"/>
          <w:tblHeader/>
          <w:jc w:val="center"/>
        </w:trPr>
        <w:tc>
          <w:tcPr>
            <w:tcW w:w="3660" w:type="dxa"/>
            <w:vAlign w:val="center"/>
          </w:tcPr>
          <w:p w14:paraId="35671E3B" w14:textId="77777777" w:rsidR="008A0206" w:rsidRDefault="002A2886">
            <w:pPr>
              <w:jc w:val="center"/>
              <w:rPr>
                <w:sz w:val="21"/>
                <w:szCs w:val="21"/>
              </w:rPr>
            </w:pPr>
            <w:r>
              <w:rPr>
                <w:rFonts w:hint="eastAsia"/>
                <w:sz w:val="21"/>
                <w:szCs w:val="21"/>
              </w:rPr>
              <w:t>喷枪</w:t>
            </w:r>
          </w:p>
        </w:tc>
        <w:tc>
          <w:tcPr>
            <w:tcW w:w="1758" w:type="dxa"/>
            <w:vAlign w:val="center"/>
          </w:tcPr>
          <w:p w14:paraId="4FFF81EB" w14:textId="77777777" w:rsidR="008A0206" w:rsidRDefault="002A2886">
            <w:pPr>
              <w:jc w:val="center"/>
              <w:rPr>
                <w:sz w:val="21"/>
                <w:szCs w:val="21"/>
              </w:rPr>
            </w:pPr>
            <w:r>
              <w:rPr>
                <w:rFonts w:hint="eastAsia"/>
                <w:sz w:val="21"/>
                <w:szCs w:val="21"/>
              </w:rPr>
              <w:t>/</w:t>
            </w:r>
          </w:p>
        </w:tc>
        <w:tc>
          <w:tcPr>
            <w:tcW w:w="1758" w:type="dxa"/>
            <w:vAlign w:val="center"/>
          </w:tcPr>
          <w:p w14:paraId="1827FA6D" w14:textId="77777777" w:rsidR="008A0206" w:rsidRDefault="002A2886">
            <w:pPr>
              <w:jc w:val="center"/>
              <w:rPr>
                <w:sz w:val="21"/>
                <w:szCs w:val="21"/>
              </w:rPr>
            </w:pPr>
            <w:r>
              <w:rPr>
                <w:rFonts w:hint="eastAsia"/>
                <w:sz w:val="21"/>
                <w:szCs w:val="21"/>
              </w:rPr>
              <w:t>8</w:t>
            </w:r>
          </w:p>
        </w:tc>
        <w:tc>
          <w:tcPr>
            <w:tcW w:w="1940" w:type="dxa"/>
            <w:vAlign w:val="center"/>
          </w:tcPr>
          <w:p w14:paraId="50BEEA35" w14:textId="77777777" w:rsidR="008A0206" w:rsidRDefault="002A2886">
            <w:pPr>
              <w:jc w:val="center"/>
              <w:rPr>
                <w:sz w:val="21"/>
                <w:szCs w:val="21"/>
              </w:rPr>
            </w:pPr>
            <w:r>
              <w:rPr>
                <w:rFonts w:hint="eastAsia"/>
                <w:sz w:val="21"/>
                <w:szCs w:val="21"/>
              </w:rPr>
              <w:t>支</w:t>
            </w:r>
          </w:p>
        </w:tc>
      </w:tr>
      <w:tr w:rsidR="008A0206" w14:paraId="10415016" w14:textId="77777777">
        <w:trPr>
          <w:trHeight w:val="79"/>
          <w:tblHeader/>
          <w:jc w:val="center"/>
        </w:trPr>
        <w:tc>
          <w:tcPr>
            <w:tcW w:w="3660" w:type="dxa"/>
            <w:vAlign w:val="center"/>
          </w:tcPr>
          <w:p w14:paraId="792823B4" w14:textId="77777777" w:rsidR="008A0206" w:rsidRDefault="002A2886">
            <w:pPr>
              <w:jc w:val="center"/>
              <w:rPr>
                <w:sz w:val="21"/>
                <w:szCs w:val="21"/>
              </w:rPr>
            </w:pPr>
            <w:r>
              <w:rPr>
                <w:rFonts w:hint="eastAsia"/>
                <w:sz w:val="21"/>
                <w:szCs w:val="21"/>
              </w:rPr>
              <w:t>底漆房</w:t>
            </w:r>
          </w:p>
        </w:tc>
        <w:tc>
          <w:tcPr>
            <w:tcW w:w="1758" w:type="dxa"/>
            <w:vAlign w:val="center"/>
          </w:tcPr>
          <w:p w14:paraId="13EEA3EF" w14:textId="77777777" w:rsidR="008A0206" w:rsidRDefault="002A2886">
            <w:pPr>
              <w:jc w:val="center"/>
              <w:rPr>
                <w:sz w:val="21"/>
                <w:szCs w:val="21"/>
              </w:rPr>
            </w:pPr>
            <w:r>
              <w:rPr>
                <w:rFonts w:hint="eastAsia"/>
                <w:sz w:val="21"/>
                <w:szCs w:val="21"/>
              </w:rPr>
              <w:t>16m*10m*3m</w:t>
            </w:r>
          </w:p>
        </w:tc>
        <w:tc>
          <w:tcPr>
            <w:tcW w:w="1758" w:type="dxa"/>
            <w:vAlign w:val="center"/>
          </w:tcPr>
          <w:p w14:paraId="4513BEE6" w14:textId="77777777" w:rsidR="008A0206" w:rsidRDefault="002A2886">
            <w:pPr>
              <w:jc w:val="center"/>
              <w:rPr>
                <w:sz w:val="21"/>
                <w:szCs w:val="21"/>
              </w:rPr>
            </w:pPr>
            <w:r>
              <w:rPr>
                <w:rFonts w:hint="eastAsia"/>
                <w:sz w:val="21"/>
                <w:szCs w:val="21"/>
              </w:rPr>
              <w:t>1</w:t>
            </w:r>
          </w:p>
        </w:tc>
        <w:tc>
          <w:tcPr>
            <w:tcW w:w="1940" w:type="dxa"/>
            <w:vAlign w:val="center"/>
          </w:tcPr>
          <w:p w14:paraId="218F4470" w14:textId="77777777" w:rsidR="008A0206" w:rsidRDefault="002A2886">
            <w:pPr>
              <w:jc w:val="center"/>
              <w:rPr>
                <w:sz w:val="21"/>
                <w:szCs w:val="21"/>
              </w:rPr>
            </w:pPr>
            <w:r>
              <w:rPr>
                <w:rFonts w:hint="eastAsia"/>
              </w:rPr>
              <w:t>套</w:t>
            </w:r>
          </w:p>
        </w:tc>
      </w:tr>
      <w:tr w:rsidR="008A0206" w14:paraId="29D179C6" w14:textId="77777777">
        <w:trPr>
          <w:trHeight w:val="79"/>
          <w:tblHeader/>
          <w:jc w:val="center"/>
        </w:trPr>
        <w:tc>
          <w:tcPr>
            <w:tcW w:w="3660" w:type="dxa"/>
            <w:vAlign w:val="center"/>
          </w:tcPr>
          <w:p w14:paraId="34AA15D6" w14:textId="77777777" w:rsidR="008A0206" w:rsidRDefault="002A2886">
            <w:pPr>
              <w:jc w:val="center"/>
              <w:rPr>
                <w:sz w:val="21"/>
                <w:szCs w:val="21"/>
              </w:rPr>
            </w:pPr>
            <w:r>
              <w:rPr>
                <w:rFonts w:hint="eastAsia"/>
                <w:sz w:val="21"/>
                <w:szCs w:val="21"/>
              </w:rPr>
              <w:t>面漆房</w:t>
            </w:r>
          </w:p>
        </w:tc>
        <w:tc>
          <w:tcPr>
            <w:tcW w:w="1758" w:type="dxa"/>
            <w:vAlign w:val="center"/>
          </w:tcPr>
          <w:p w14:paraId="7C149545" w14:textId="77777777" w:rsidR="008A0206" w:rsidRDefault="002A2886">
            <w:pPr>
              <w:jc w:val="center"/>
              <w:rPr>
                <w:sz w:val="21"/>
                <w:szCs w:val="21"/>
              </w:rPr>
            </w:pPr>
            <w:r>
              <w:rPr>
                <w:rFonts w:hint="eastAsia"/>
                <w:sz w:val="21"/>
                <w:szCs w:val="21"/>
              </w:rPr>
              <w:t>16m*14m*3m</w:t>
            </w:r>
          </w:p>
        </w:tc>
        <w:tc>
          <w:tcPr>
            <w:tcW w:w="1758" w:type="dxa"/>
            <w:vAlign w:val="center"/>
          </w:tcPr>
          <w:p w14:paraId="3CAF72CD" w14:textId="77777777" w:rsidR="008A0206" w:rsidRDefault="002A2886">
            <w:pPr>
              <w:jc w:val="center"/>
              <w:rPr>
                <w:sz w:val="21"/>
                <w:szCs w:val="21"/>
              </w:rPr>
            </w:pPr>
            <w:r>
              <w:rPr>
                <w:rFonts w:hint="eastAsia"/>
                <w:sz w:val="21"/>
                <w:szCs w:val="21"/>
              </w:rPr>
              <w:t>1</w:t>
            </w:r>
          </w:p>
        </w:tc>
        <w:tc>
          <w:tcPr>
            <w:tcW w:w="1940" w:type="dxa"/>
            <w:vAlign w:val="center"/>
          </w:tcPr>
          <w:p w14:paraId="31D3EA55" w14:textId="77777777" w:rsidR="008A0206" w:rsidRDefault="002A2886">
            <w:pPr>
              <w:jc w:val="center"/>
              <w:rPr>
                <w:sz w:val="21"/>
                <w:szCs w:val="21"/>
              </w:rPr>
            </w:pPr>
            <w:r>
              <w:rPr>
                <w:rFonts w:hint="eastAsia"/>
              </w:rPr>
              <w:t>套</w:t>
            </w:r>
          </w:p>
        </w:tc>
      </w:tr>
      <w:tr w:rsidR="008A0206" w14:paraId="38A386FD" w14:textId="77777777">
        <w:trPr>
          <w:trHeight w:val="79"/>
          <w:tblHeader/>
          <w:jc w:val="center"/>
        </w:trPr>
        <w:tc>
          <w:tcPr>
            <w:tcW w:w="3660" w:type="dxa"/>
            <w:vAlign w:val="center"/>
          </w:tcPr>
          <w:p w14:paraId="643971ED" w14:textId="77777777" w:rsidR="008A0206" w:rsidRDefault="002A2886">
            <w:pPr>
              <w:jc w:val="center"/>
              <w:rPr>
                <w:sz w:val="21"/>
                <w:szCs w:val="21"/>
              </w:rPr>
            </w:pPr>
            <w:r>
              <w:rPr>
                <w:rFonts w:hint="eastAsia"/>
                <w:sz w:val="21"/>
                <w:szCs w:val="21"/>
              </w:rPr>
              <w:t>烤漆房</w:t>
            </w:r>
          </w:p>
        </w:tc>
        <w:tc>
          <w:tcPr>
            <w:tcW w:w="1758" w:type="dxa"/>
            <w:vAlign w:val="center"/>
          </w:tcPr>
          <w:p w14:paraId="0AD47881" w14:textId="77777777" w:rsidR="008A0206" w:rsidRDefault="002A2886">
            <w:pPr>
              <w:jc w:val="center"/>
              <w:rPr>
                <w:sz w:val="21"/>
                <w:szCs w:val="21"/>
              </w:rPr>
            </w:pPr>
            <w:r>
              <w:rPr>
                <w:rFonts w:hint="eastAsia"/>
                <w:sz w:val="21"/>
                <w:szCs w:val="21"/>
              </w:rPr>
              <w:t>4m*2m*3m</w:t>
            </w:r>
          </w:p>
        </w:tc>
        <w:tc>
          <w:tcPr>
            <w:tcW w:w="1758" w:type="dxa"/>
            <w:vAlign w:val="center"/>
          </w:tcPr>
          <w:p w14:paraId="141F9374" w14:textId="77777777" w:rsidR="008A0206" w:rsidRDefault="002A2886">
            <w:pPr>
              <w:jc w:val="center"/>
              <w:rPr>
                <w:sz w:val="21"/>
                <w:szCs w:val="21"/>
              </w:rPr>
            </w:pPr>
            <w:r>
              <w:rPr>
                <w:rFonts w:hint="eastAsia"/>
                <w:sz w:val="21"/>
                <w:szCs w:val="21"/>
              </w:rPr>
              <w:t>1</w:t>
            </w:r>
          </w:p>
        </w:tc>
        <w:tc>
          <w:tcPr>
            <w:tcW w:w="1940" w:type="dxa"/>
            <w:vAlign w:val="center"/>
          </w:tcPr>
          <w:p w14:paraId="1A689186" w14:textId="77777777" w:rsidR="008A0206" w:rsidRDefault="002A2886">
            <w:pPr>
              <w:jc w:val="center"/>
              <w:rPr>
                <w:sz w:val="21"/>
                <w:szCs w:val="21"/>
              </w:rPr>
            </w:pPr>
            <w:r>
              <w:rPr>
                <w:rFonts w:hint="eastAsia"/>
              </w:rPr>
              <w:t>套</w:t>
            </w:r>
          </w:p>
        </w:tc>
      </w:tr>
      <w:tr w:rsidR="008A0206" w14:paraId="5D4168A8" w14:textId="77777777">
        <w:trPr>
          <w:trHeight w:val="79"/>
          <w:tblHeader/>
          <w:jc w:val="center"/>
        </w:trPr>
        <w:tc>
          <w:tcPr>
            <w:tcW w:w="3660" w:type="dxa"/>
            <w:vAlign w:val="center"/>
          </w:tcPr>
          <w:p w14:paraId="747E726C" w14:textId="77777777" w:rsidR="008A0206" w:rsidRDefault="002A2886">
            <w:pPr>
              <w:jc w:val="center"/>
              <w:rPr>
                <w:sz w:val="21"/>
                <w:szCs w:val="21"/>
              </w:rPr>
            </w:pPr>
            <w:r>
              <w:rPr>
                <w:rFonts w:hint="eastAsia"/>
                <w:sz w:val="21"/>
                <w:szCs w:val="21"/>
              </w:rPr>
              <w:t>中央除尘器</w:t>
            </w:r>
          </w:p>
        </w:tc>
        <w:tc>
          <w:tcPr>
            <w:tcW w:w="1758" w:type="dxa"/>
            <w:vAlign w:val="center"/>
          </w:tcPr>
          <w:p w14:paraId="31F88342" w14:textId="77777777" w:rsidR="008A0206" w:rsidRDefault="002A2886">
            <w:pPr>
              <w:jc w:val="center"/>
              <w:rPr>
                <w:sz w:val="21"/>
                <w:szCs w:val="21"/>
              </w:rPr>
            </w:pPr>
            <w:r>
              <w:rPr>
                <w:rFonts w:hint="eastAsia"/>
                <w:sz w:val="21"/>
                <w:szCs w:val="21"/>
              </w:rPr>
              <w:t>/</w:t>
            </w:r>
          </w:p>
        </w:tc>
        <w:tc>
          <w:tcPr>
            <w:tcW w:w="1758" w:type="dxa"/>
            <w:vAlign w:val="center"/>
          </w:tcPr>
          <w:p w14:paraId="25D055B7" w14:textId="77777777" w:rsidR="008A0206" w:rsidRDefault="002A2886">
            <w:pPr>
              <w:jc w:val="center"/>
              <w:rPr>
                <w:sz w:val="21"/>
                <w:szCs w:val="21"/>
              </w:rPr>
            </w:pPr>
            <w:r>
              <w:rPr>
                <w:rFonts w:hint="eastAsia"/>
                <w:sz w:val="21"/>
                <w:szCs w:val="21"/>
              </w:rPr>
              <w:t>1</w:t>
            </w:r>
          </w:p>
        </w:tc>
        <w:tc>
          <w:tcPr>
            <w:tcW w:w="1940" w:type="dxa"/>
            <w:vAlign w:val="center"/>
          </w:tcPr>
          <w:p w14:paraId="4475260C" w14:textId="77777777" w:rsidR="008A0206" w:rsidRDefault="002A2886">
            <w:pPr>
              <w:jc w:val="center"/>
            </w:pPr>
            <w:r>
              <w:rPr>
                <w:rFonts w:hint="eastAsia"/>
              </w:rPr>
              <w:t>套</w:t>
            </w:r>
          </w:p>
        </w:tc>
      </w:tr>
      <w:tr w:rsidR="008A0206" w14:paraId="246FBCB4" w14:textId="77777777">
        <w:trPr>
          <w:trHeight w:val="79"/>
          <w:tblHeader/>
          <w:jc w:val="center"/>
        </w:trPr>
        <w:tc>
          <w:tcPr>
            <w:tcW w:w="3660" w:type="dxa"/>
            <w:vAlign w:val="center"/>
          </w:tcPr>
          <w:p w14:paraId="3158EE1E" w14:textId="77777777" w:rsidR="008A0206" w:rsidRDefault="002A2886">
            <w:pPr>
              <w:jc w:val="center"/>
              <w:rPr>
                <w:sz w:val="21"/>
                <w:szCs w:val="21"/>
              </w:rPr>
            </w:pPr>
            <w:r>
              <w:rPr>
                <w:rFonts w:hint="eastAsia"/>
                <w:sz w:val="21"/>
                <w:szCs w:val="21"/>
              </w:rPr>
              <w:t>干式废气环保箱</w:t>
            </w:r>
          </w:p>
        </w:tc>
        <w:tc>
          <w:tcPr>
            <w:tcW w:w="1758" w:type="dxa"/>
            <w:vAlign w:val="center"/>
          </w:tcPr>
          <w:p w14:paraId="3BB3BCC1" w14:textId="77777777" w:rsidR="008A0206" w:rsidRDefault="002A2886">
            <w:pPr>
              <w:jc w:val="center"/>
              <w:rPr>
                <w:sz w:val="21"/>
                <w:szCs w:val="21"/>
              </w:rPr>
            </w:pPr>
            <w:r>
              <w:rPr>
                <w:rFonts w:hint="eastAsia"/>
                <w:sz w:val="21"/>
                <w:szCs w:val="21"/>
              </w:rPr>
              <w:t>/</w:t>
            </w:r>
          </w:p>
        </w:tc>
        <w:tc>
          <w:tcPr>
            <w:tcW w:w="1758" w:type="dxa"/>
            <w:vAlign w:val="center"/>
          </w:tcPr>
          <w:p w14:paraId="795D195E" w14:textId="77777777" w:rsidR="008A0206" w:rsidRDefault="002A2886">
            <w:pPr>
              <w:jc w:val="center"/>
              <w:rPr>
                <w:sz w:val="21"/>
                <w:szCs w:val="21"/>
              </w:rPr>
            </w:pPr>
            <w:r>
              <w:rPr>
                <w:rFonts w:hint="eastAsia"/>
                <w:sz w:val="21"/>
                <w:szCs w:val="21"/>
              </w:rPr>
              <w:t>4</w:t>
            </w:r>
          </w:p>
        </w:tc>
        <w:tc>
          <w:tcPr>
            <w:tcW w:w="1940" w:type="dxa"/>
            <w:vAlign w:val="center"/>
          </w:tcPr>
          <w:p w14:paraId="03A32283" w14:textId="77777777" w:rsidR="008A0206" w:rsidRDefault="002A2886">
            <w:pPr>
              <w:jc w:val="center"/>
              <w:rPr>
                <w:sz w:val="21"/>
                <w:szCs w:val="21"/>
              </w:rPr>
            </w:pPr>
            <w:r>
              <w:rPr>
                <w:rFonts w:hint="eastAsia"/>
                <w:sz w:val="21"/>
                <w:szCs w:val="21"/>
              </w:rPr>
              <w:t>套</w:t>
            </w:r>
          </w:p>
        </w:tc>
      </w:tr>
      <w:tr w:rsidR="008A0206" w14:paraId="52D97E9B" w14:textId="77777777">
        <w:trPr>
          <w:trHeight w:val="79"/>
          <w:tblHeader/>
          <w:jc w:val="center"/>
        </w:trPr>
        <w:tc>
          <w:tcPr>
            <w:tcW w:w="3660" w:type="dxa"/>
            <w:vAlign w:val="center"/>
          </w:tcPr>
          <w:p w14:paraId="6DA7194F" w14:textId="77777777" w:rsidR="008A0206" w:rsidRDefault="002A2886">
            <w:pPr>
              <w:jc w:val="center"/>
              <w:rPr>
                <w:sz w:val="21"/>
                <w:szCs w:val="21"/>
              </w:rPr>
            </w:pPr>
            <w:r>
              <w:rPr>
                <w:rFonts w:hint="eastAsia"/>
                <w:sz w:val="21"/>
                <w:szCs w:val="21"/>
              </w:rPr>
              <w:t>干式脉冲打磨柜</w:t>
            </w:r>
          </w:p>
        </w:tc>
        <w:tc>
          <w:tcPr>
            <w:tcW w:w="1758" w:type="dxa"/>
            <w:vAlign w:val="center"/>
          </w:tcPr>
          <w:p w14:paraId="3E82D653" w14:textId="77777777" w:rsidR="008A0206" w:rsidRDefault="002A2886">
            <w:pPr>
              <w:jc w:val="center"/>
              <w:rPr>
                <w:sz w:val="21"/>
                <w:szCs w:val="21"/>
              </w:rPr>
            </w:pPr>
            <w:r>
              <w:rPr>
                <w:rFonts w:hint="eastAsia"/>
                <w:sz w:val="21"/>
                <w:szCs w:val="21"/>
              </w:rPr>
              <w:t>/</w:t>
            </w:r>
          </w:p>
        </w:tc>
        <w:tc>
          <w:tcPr>
            <w:tcW w:w="1758" w:type="dxa"/>
            <w:vAlign w:val="center"/>
          </w:tcPr>
          <w:p w14:paraId="3C64F3E9" w14:textId="77777777" w:rsidR="008A0206" w:rsidRDefault="002A2886">
            <w:pPr>
              <w:jc w:val="center"/>
              <w:rPr>
                <w:sz w:val="21"/>
                <w:szCs w:val="21"/>
              </w:rPr>
            </w:pPr>
            <w:r>
              <w:rPr>
                <w:rFonts w:hint="eastAsia"/>
                <w:sz w:val="21"/>
                <w:szCs w:val="21"/>
              </w:rPr>
              <w:t>4</w:t>
            </w:r>
          </w:p>
        </w:tc>
        <w:tc>
          <w:tcPr>
            <w:tcW w:w="1940" w:type="dxa"/>
            <w:vAlign w:val="center"/>
          </w:tcPr>
          <w:p w14:paraId="07EE0F9C" w14:textId="77777777" w:rsidR="008A0206" w:rsidRDefault="002A2886">
            <w:pPr>
              <w:jc w:val="center"/>
              <w:rPr>
                <w:sz w:val="21"/>
                <w:szCs w:val="21"/>
              </w:rPr>
            </w:pPr>
            <w:r>
              <w:rPr>
                <w:rFonts w:hint="eastAsia"/>
                <w:sz w:val="21"/>
                <w:szCs w:val="21"/>
              </w:rPr>
              <w:t>台</w:t>
            </w:r>
          </w:p>
        </w:tc>
      </w:tr>
      <w:tr w:rsidR="008A0206" w14:paraId="0291799E" w14:textId="77777777">
        <w:trPr>
          <w:trHeight w:val="79"/>
          <w:tblHeader/>
          <w:jc w:val="center"/>
        </w:trPr>
        <w:tc>
          <w:tcPr>
            <w:tcW w:w="3660" w:type="dxa"/>
            <w:vAlign w:val="center"/>
          </w:tcPr>
          <w:p w14:paraId="7CDADD37" w14:textId="77777777" w:rsidR="008A0206" w:rsidRDefault="002A2886">
            <w:pPr>
              <w:jc w:val="center"/>
              <w:rPr>
                <w:sz w:val="21"/>
                <w:szCs w:val="21"/>
              </w:rPr>
            </w:pPr>
            <w:r>
              <w:rPr>
                <w:rFonts w:hint="eastAsia"/>
                <w:sz w:val="21"/>
                <w:szCs w:val="21"/>
              </w:rPr>
              <w:t>可移动式焊接烟尘净化装置</w:t>
            </w:r>
          </w:p>
        </w:tc>
        <w:tc>
          <w:tcPr>
            <w:tcW w:w="1758" w:type="dxa"/>
            <w:vAlign w:val="center"/>
          </w:tcPr>
          <w:p w14:paraId="7365902C" w14:textId="77777777" w:rsidR="008A0206" w:rsidRDefault="002A2886">
            <w:pPr>
              <w:jc w:val="center"/>
              <w:rPr>
                <w:sz w:val="21"/>
                <w:szCs w:val="21"/>
              </w:rPr>
            </w:pPr>
            <w:r>
              <w:rPr>
                <w:rFonts w:hint="eastAsia"/>
                <w:sz w:val="21"/>
                <w:szCs w:val="21"/>
              </w:rPr>
              <w:t>/</w:t>
            </w:r>
          </w:p>
        </w:tc>
        <w:tc>
          <w:tcPr>
            <w:tcW w:w="1758" w:type="dxa"/>
            <w:vAlign w:val="center"/>
          </w:tcPr>
          <w:p w14:paraId="1A58D84E" w14:textId="77777777" w:rsidR="008A0206" w:rsidRDefault="002A2886">
            <w:pPr>
              <w:jc w:val="center"/>
              <w:rPr>
                <w:sz w:val="21"/>
                <w:szCs w:val="21"/>
              </w:rPr>
            </w:pPr>
            <w:r>
              <w:rPr>
                <w:rFonts w:hint="eastAsia"/>
                <w:sz w:val="21"/>
                <w:szCs w:val="21"/>
              </w:rPr>
              <w:t>1</w:t>
            </w:r>
          </w:p>
        </w:tc>
        <w:tc>
          <w:tcPr>
            <w:tcW w:w="1940" w:type="dxa"/>
            <w:vAlign w:val="center"/>
          </w:tcPr>
          <w:p w14:paraId="5D6EE69A" w14:textId="77777777" w:rsidR="008A0206" w:rsidRDefault="002A2886">
            <w:pPr>
              <w:jc w:val="center"/>
              <w:rPr>
                <w:sz w:val="21"/>
                <w:szCs w:val="21"/>
              </w:rPr>
            </w:pPr>
            <w:r>
              <w:rPr>
                <w:rFonts w:hint="eastAsia"/>
                <w:sz w:val="21"/>
                <w:szCs w:val="21"/>
              </w:rPr>
              <w:t>台</w:t>
            </w:r>
          </w:p>
        </w:tc>
      </w:tr>
    </w:tbl>
    <w:p w14:paraId="21F34372" w14:textId="77777777" w:rsidR="008A0206" w:rsidRDefault="008A0206">
      <w:pPr>
        <w:adjustRightInd w:val="0"/>
        <w:snapToGrid w:val="0"/>
        <w:spacing w:line="360" w:lineRule="auto"/>
        <w:rPr>
          <w:sz w:val="24"/>
        </w:rPr>
      </w:pPr>
    </w:p>
    <w:p w14:paraId="0C6F23DE" w14:textId="77777777" w:rsidR="008A0206" w:rsidRDefault="002A2886">
      <w:pPr>
        <w:adjustRightInd w:val="0"/>
        <w:snapToGrid w:val="0"/>
        <w:spacing w:line="360" w:lineRule="auto"/>
        <w:ind w:firstLineChars="200" w:firstLine="480"/>
        <w:rPr>
          <w:sz w:val="24"/>
        </w:rPr>
        <w:sectPr w:rsidR="008A0206">
          <w:pgSz w:w="11900" w:h="16840"/>
          <w:pgMar w:top="1440" w:right="1800" w:bottom="1440" w:left="1800" w:header="0" w:footer="0" w:gutter="0"/>
          <w:cols w:space="720"/>
          <w:docGrid w:linePitch="360"/>
        </w:sectPr>
      </w:pPr>
      <w:r>
        <w:rPr>
          <w:sz w:val="24"/>
        </w:rPr>
        <w:t>本次验收内容组成具体环评工程内容与实际建成内容见表</w:t>
      </w:r>
      <w:r>
        <w:rPr>
          <w:sz w:val="24"/>
        </w:rPr>
        <w:t xml:space="preserve"> </w:t>
      </w:r>
      <w:r>
        <w:rPr>
          <w:rFonts w:eastAsia="Times New Roman"/>
          <w:sz w:val="24"/>
        </w:rPr>
        <w:t>3-</w:t>
      </w:r>
      <w:r>
        <w:rPr>
          <w:rFonts w:hint="eastAsia"/>
          <w:sz w:val="24"/>
        </w:rPr>
        <w:t>3</w:t>
      </w:r>
      <w:r>
        <w:rPr>
          <w:rFonts w:hint="eastAsia"/>
          <w:sz w:val="24"/>
        </w:rPr>
        <w:t>。</w:t>
      </w:r>
    </w:p>
    <w:p w14:paraId="1EBFAFA7" w14:textId="77777777" w:rsidR="008A0206" w:rsidRDefault="002A2886">
      <w:pPr>
        <w:adjustRightInd w:val="0"/>
        <w:snapToGrid w:val="0"/>
        <w:spacing w:line="360" w:lineRule="auto"/>
        <w:ind w:firstLineChars="200" w:firstLine="480"/>
        <w:jc w:val="center"/>
        <w:rPr>
          <w:b/>
          <w:sz w:val="24"/>
        </w:rPr>
      </w:pPr>
      <w:r>
        <w:rPr>
          <w:b/>
          <w:sz w:val="24"/>
        </w:rPr>
        <w:lastRenderedPageBreak/>
        <w:t>表</w:t>
      </w:r>
      <w:r>
        <w:rPr>
          <w:b/>
          <w:sz w:val="24"/>
        </w:rPr>
        <w:t xml:space="preserve"> </w:t>
      </w:r>
      <w:r>
        <w:rPr>
          <w:rFonts w:eastAsia="Times New Roman"/>
          <w:b/>
          <w:sz w:val="24"/>
        </w:rPr>
        <w:t>3-</w:t>
      </w:r>
      <w:r>
        <w:rPr>
          <w:rFonts w:hint="eastAsia"/>
          <w:b/>
          <w:sz w:val="24"/>
        </w:rPr>
        <w:t>3</w:t>
      </w:r>
      <w:r>
        <w:rPr>
          <w:b/>
          <w:sz w:val="24"/>
        </w:rPr>
        <w:t xml:space="preserve"> </w:t>
      </w:r>
      <w:r>
        <w:rPr>
          <w:b/>
          <w:sz w:val="24"/>
        </w:rPr>
        <w:t>环评项目组成与实际建成内容一览表</w:t>
      </w:r>
      <w:r>
        <w:rPr>
          <w:rFonts w:hint="eastAsia"/>
          <w:b/>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
        <w:gridCol w:w="660"/>
        <w:gridCol w:w="1117"/>
        <w:gridCol w:w="10"/>
        <w:gridCol w:w="5150"/>
        <w:gridCol w:w="3477"/>
        <w:gridCol w:w="2391"/>
      </w:tblGrid>
      <w:tr w:rsidR="008A0206" w14:paraId="44066387" w14:textId="77777777">
        <w:trPr>
          <w:trHeight w:val="284"/>
          <w:jc w:val="center"/>
        </w:trPr>
        <w:tc>
          <w:tcPr>
            <w:tcW w:w="947" w:type="dxa"/>
            <w:vAlign w:val="center"/>
          </w:tcPr>
          <w:p w14:paraId="3AC24F64" w14:textId="77777777" w:rsidR="008A0206" w:rsidRDefault="002A2886">
            <w:pPr>
              <w:jc w:val="center"/>
              <w:rPr>
                <w:sz w:val="21"/>
                <w:szCs w:val="21"/>
              </w:rPr>
            </w:pPr>
            <w:r>
              <w:rPr>
                <w:rFonts w:hint="eastAsia"/>
                <w:sz w:val="21"/>
                <w:szCs w:val="21"/>
              </w:rPr>
              <w:t>工程名称</w:t>
            </w:r>
          </w:p>
        </w:tc>
        <w:tc>
          <w:tcPr>
            <w:tcW w:w="1777" w:type="dxa"/>
            <w:gridSpan w:val="2"/>
            <w:vAlign w:val="center"/>
          </w:tcPr>
          <w:p w14:paraId="4B6C923C" w14:textId="77777777" w:rsidR="008A0206" w:rsidRDefault="002A2886">
            <w:pPr>
              <w:jc w:val="center"/>
              <w:rPr>
                <w:sz w:val="21"/>
                <w:szCs w:val="21"/>
              </w:rPr>
            </w:pPr>
            <w:r>
              <w:rPr>
                <w:rFonts w:hint="eastAsia"/>
                <w:sz w:val="21"/>
                <w:szCs w:val="21"/>
              </w:rPr>
              <w:t>单项工程名称</w:t>
            </w:r>
          </w:p>
        </w:tc>
        <w:tc>
          <w:tcPr>
            <w:tcW w:w="5160" w:type="dxa"/>
            <w:gridSpan w:val="2"/>
            <w:vAlign w:val="center"/>
          </w:tcPr>
          <w:p w14:paraId="1F32D8A6" w14:textId="77777777" w:rsidR="008A0206" w:rsidRDefault="002A2886">
            <w:pPr>
              <w:jc w:val="center"/>
              <w:rPr>
                <w:sz w:val="21"/>
                <w:szCs w:val="21"/>
              </w:rPr>
            </w:pPr>
            <w:r>
              <w:rPr>
                <w:sz w:val="21"/>
                <w:szCs w:val="21"/>
              </w:rPr>
              <w:t>环评建设内容</w:t>
            </w:r>
          </w:p>
        </w:tc>
        <w:tc>
          <w:tcPr>
            <w:tcW w:w="3477" w:type="dxa"/>
            <w:vAlign w:val="center"/>
          </w:tcPr>
          <w:p w14:paraId="7CAE0B67" w14:textId="77777777" w:rsidR="008A0206" w:rsidRDefault="002A2886">
            <w:pPr>
              <w:jc w:val="center"/>
              <w:rPr>
                <w:sz w:val="21"/>
                <w:szCs w:val="21"/>
              </w:rPr>
            </w:pPr>
            <w:r>
              <w:rPr>
                <w:rFonts w:hint="eastAsia"/>
                <w:sz w:val="21"/>
                <w:szCs w:val="21"/>
              </w:rPr>
              <w:t>实际建设内容</w:t>
            </w:r>
          </w:p>
        </w:tc>
        <w:tc>
          <w:tcPr>
            <w:tcW w:w="2391" w:type="dxa"/>
            <w:vAlign w:val="center"/>
          </w:tcPr>
          <w:p w14:paraId="3BF869FA" w14:textId="77777777" w:rsidR="008A0206" w:rsidRDefault="002A2886">
            <w:pPr>
              <w:jc w:val="center"/>
              <w:rPr>
                <w:sz w:val="21"/>
                <w:szCs w:val="21"/>
              </w:rPr>
            </w:pPr>
            <w:r>
              <w:rPr>
                <w:sz w:val="21"/>
                <w:szCs w:val="21"/>
              </w:rPr>
              <w:t>变化情况</w:t>
            </w:r>
          </w:p>
        </w:tc>
      </w:tr>
      <w:tr w:rsidR="008A0206" w14:paraId="0340103F" w14:textId="77777777">
        <w:trPr>
          <w:trHeight w:val="284"/>
          <w:jc w:val="center"/>
        </w:trPr>
        <w:tc>
          <w:tcPr>
            <w:tcW w:w="947" w:type="dxa"/>
            <w:vMerge w:val="restart"/>
            <w:vAlign w:val="center"/>
          </w:tcPr>
          <w:p w14:paraId="4425055D" w14:textId="77777777" w:rsidR="008A0206" w:rsidRDefault="002A2886">
            <w:pPr>
              <w:jc w:val="center"/>
              <w:rPr>
                <w:sz w:val="21"/>
                <w:szCs w:val="21"/>
              </w:rPr>
            </w:pPr>
            <w:r>
              <w:rPr>
                <w:rFonts w:hint="eastAsia"/>
                <w:sz w:val="21"/>
                <w:szCs w:val="21"/>
              </w:rPr>
              <w:t>主体工程</w:t>
            </w:r>
          </w:p>
        </w:tc>
        <w:tc>
          <w:tcPr>
            <w:tcW w:w="1777" w:type="dxa"/>
            <w:gridSpan w:val="2"/>
            <w:vAlign w:val="center"/>
          </w:tcPr>
          <w:p w14:paraId="5B4B9A06" w14:textId="77777777" w:rsidR="008A0206" w:rsidRDefault="002A2886">
            <w:pPr>
              <w:jc w:val="center"/>
              <w:rPr>
                <w:sz w:val="21"/>
                <w:szCs w:val="21"/>
              </w:rPr>
            </w:pPr>
            <w:r>
              <w:rPr>
                <w:rFonts w:hint="eastAsia"/>
                <w:sz w:val="21"/>
                <w:szCs w:val="21"/>
              </w:rPr>
              <w:t>木工生产区</w:t>
            </w:r>
          </w:p>
        </w:tc>
        <w:tc>
          <w:tcPr>
            <w:tcW w:w="5160" w:type="dxa"/>
            <w:gridSpan w:val="2"/>
            <w:vAlign w:val="center"/>
          </w:tcPr>
          <w:p w14:paraId="7E60BED4" w14:textId="77777777" w:rsidR="008A0206" w:rsidRDefault="002A2886">
            <w:pPr>
              <w:rPr>
                <w:sz w:val="21"/>
                <w:szCs w:val="21"/>
              </w:rPr>
            </w:pPr>
            <w:r>
              <w:rPr>
                <w:rFonts w:hint="eastAsia"/>
                <w:sz w:val="21"/>
                <w:szCs w:val="21"/>
              </w:rPr>
              <w:t>位于项目东侧，主要对板材进行人工加工，主要含下料、排钻、雕刻、焊接等生产内容，建筑面积</w:t>
            </w:r>
            <w:r>
              <w:rPr>
                <w:rFonts w:hint="eastAsia"/>
                <w:sz w:val="21"/>
                <w:szCs w:val="21"/>
              </w:rPr>
              <w:t>840m</w:t>
            </w:r>
            <w:r>
              <w:rPr>
                <w:rFonts w:hint="eastAsia"/>
                <w:sz w:val="21"/>
                <w:szCs w:val="21"/>
                <w:vertAlign w:val="superscript"/>
              </w:rPr>
              <w:t>2</w:t>
            </w:r>
          </w:p>
        </w:tc>
        <w:tc>
          <w:tcPr>
            <w:tcW w:w="3477" w:type="dxa"/>
            <w:vAlign w:val="center"/>
          </w:tcPr>
          <w:p w14:paraId="6085C55F" w14:textId="77777777" w:rsidR="008A0206" w:rsidRDefault="002A2886">
            <w:pPr>
              <w:jc w:val="center"/>
              <w:rPr>
                <w:sz w:val="21"/>
                <w:szCs w:val="21"/>
              </w:rPr>
            </w:pPr>
            <w:r>
              <w:rPr>
                <w:rFonts w:hint="eastAsia"/>
                <w:sz w:val="21"/>
                <w:szCs w:val="21"/>
              </w:rPr>
              <w:t>建设内容及规模同环评，平面布置发生变化</w:t>
            </w:r>
          </w:p>
        </w:tc>
        <w:tc>
          <w:tcPr>
            <w:tcW w:w="2391" w:type="dxa"/>
            <w:vAlign w:val="center"/>
          </w:tcPr>
          <w:p w14:paraId="06F1BF2F" w14:textId="77777777" w:rsidR="008A0206" w:rsidRDefault="002A2886">
            <w:pPr>
              <w:jc w:val="center"/>
              <w:rPr>
                <w:sz w:val="21"/>
                <w:szCs w:val="21"/>
              </w:rPr>
            </w:pPr>
            <w:r>
              <w:rPr>
                <w:rFonts w:hint="eastAsia"/>
                <w:b/>
                <w:bCs/>
                <w:sz w:val="21"/>
                <w:szCs w:val="21"/>
              </w:rPr>
              <w:t>焊接区由环评中的东南侧移至生产车间南侧，木工生产区位于厂区西北侧</w:t>
            </w:r>
          </w:p>
        </w:tc>
      </w:tr>
      <w:tr w:rsidR="008A0206" w14:paraId="7BCAAE17" w14:textId="77777777">
        <w:trPr>
          <w:trHeight w:val="284"/>
          <w:jc w:val="center"/>
        </w:trPr>
        <w:tc>
          <w:tcPr>
            <w:tcW w:w="947" w:type="dxa"/>
            <w:vMerge/>
            <w:vAlign w:val="center"/>
          </w:tcPr>
          <w:p w14:paraId="4BBBEDC5" w14:textId="77777777" w:rsidR="008A0206" w:rsidRDefault="008A0206">
            <w:pPr>
              <w:jc w:val="center"/>
              <w:rPr>
                <w:sz w:val="21"/>
                <w:szCs w:val="21"/>
              </w:rPr>
            </w:pPr>
          </w:p>
        </w:tc>
        <w:tc>
          <w:tcPr>
            <w:tcW w:w="1777" w:type="dxa"/>
            <w:gridSpan w:val="2"/>
            <w:vMerge w:val="restart"/>
            <w:vAlign w:val="center"/>
          </w:tcPr>
          <w:p w14:paraId="039D70D8" w14:textId="77777777" w:rsidR="008A0206" w:rsidRDefault="002A2886">
            <w:pPr>
              <w:jc w:val="center"/>
              <w:rPr>
                <w:sz w:val="21"/>
                <w:szCs w:val="21"/>
              </w:rPr>
            </w:pPr>
            <w:r>
              <w:rPr>
                <w:rFonts w:hint="eastAsia"/>
                <w:sz w:val="21"/>
                <w:szCs w:val="21"/>
              </w:rPr>
              <w:t>涂装区</w:t>
            </w:r>
          </w:p>
          <w:p w14:paraId="49FEC385" w14:textId="77777777" w:rsidR="008A0206" w:rsidRDefault="002A2886">
            <w:pPr>
              <w:jc w:val="center"/>
              <w:rPr>
                <w:sz w:val="21"/>
                <w:szCs w:val="21"/>
              </w:rPr>
            </w:pPr>
            <w:r>
              <w:rPr>
                <w:rFonts w:hint="eastAsia"/>
                <w:sz w:val="21"/>
                <w:szCs w:val="21"/>
              </w:rPr>
              <w:t>（位于整个厂区的东北角）</w:t>
            </w:r>
          </w:p>
        </w:tc>
        <w:tc>
          <w:tcPr>
            <w:tcW w:w="5160" w:type="dxa"/>
            <w:gridSpan w:val="2"/>
            <w:vAlign w:val="center"/>
          </w:tcPr>
          <w:p w14:paraId="4D9F8FDF" w14:textId="77777777" w:rsidR="008A0206" w:rsidRDefault="002A2886">
            <w:pPr>
              <w:rPr>
                <w:sz w:val="21"/>
                <w:szCs w:val="21"/>
              </w:rPr>
            </w:pPr>
            <w:r>
              <w:rPr>
                <w:rFonts w:hint="eastAsia"/>
                <w:sz w:val="21"/>
                <w:szCs w:val="21"/>
              </w:rPr>
              <w:t>底漆房，尺寸：</w:t>
            </w:r>
            <w:r>
              <w:rPr>
                <w:rFonts w:hint="eastAsia"/>
                <w:sz w:val="21"/>
                <w:szCs w:val="21"/>
              </w:rPr>
              <w:t>16m*10m</w:t>
            </w:r>
            <w:r>
              <w:rPr>
                <w:rFonts w:hint="eastAsia"/>
                <w:sz w:val="21"/>
                <w:szCs w:val="21"/>
              </w:rPr>
              <w:t>，主要含底漆喷涂、晾干等，建筑面积</w:t>
            </w:r>
            <w:r>
              <w:rPr>
                <w:rFonts w:hint="eastAsia"/>
                <w:sz w:val="21"/>
                <w:szCs w:val="21"/>
              </w:rPr>
              <w:t>103m</w:t>
            </w:r>
            <w:r>
              <w:rPr>
                <w:rFonts w:hint="eastAsia"/>
                <w:sz w:val="21"/>
                <w:szCs w:val="21"/>
                <w:vertAlign w:val="superscript"/>
              </w:rPr>
              <w:t>2</w:t>
            </w:r>
          </w:p>
        </w:tc>
        <w:tc>
          <w:tcPr>
            <w:tcW w:w="3477" w:type="dxa"/>
            <w:vAlign w:val="center"/>
          </w:tcPr>
          <w:p w14:paraId="7D5F2D95" w14:textId="77777777" w:rsidR="008A0206" w:rsidRDefault="002A2886">
            <w:pPr>
              <w:jc w:val="center"/>
              <w:rPr>
                <w:sz w:val="21"/>
                <w:szCs w:val="21"/>
              </w:rPr>
            </w:pPr>
            <w:r>
              <w:rPr>
                <w:sz w:val="21"/>
                <w:szCs w:val="21"/>
              </w:rPr>
              <w:t>同环评</w:t>
            </w:r>
          </w:p>
        </w:tc>
        <w:tc>
          <w:tcPr>
            <w:tcW w:w="2391" w:type="dxa"/>
            <w:vAlign w:val="center"/>
          </w:tcPr>
          <w:p w14:paraId="4764A996" w14:textId="77777777" w:rsidR="008A0206" w:rsidRDefault="002A2886">
            <w:pPr>
              <w:jc w:val="center"/>
              <w:rPr>
                <w:sz w:val="21"/>
                <w:szCs w:val="21"/>
              </w:rPr>
            </w:pPr>
            <w:r>
              <w:rPr>
                <w:sz w:val="21"/>
                <w:szCs w:val="21"/>
              </w:rPr>
              <w:t>与环评一致</w:t>
            </w:r>
          </w:p>
        </w:tc>
      </w:tr>
      <w:tr w:rsidR="008A0206" w14:paraId="60377A3F" w14:textId="77777777">
        <w:trPr>
          <w:trHeight w:val="284"/>
          <w:jc w:val="center"/>
        </w:trPr>
        <w:tc>
          <w:tcPr>
            <w:tcW w:w="947" w:type="dxa"/>
            <w:vMerge/>
            <w:vAlign w:val="center"/>
          </w:tcPr>
          <w:p w14:paraId="298596F4" w14:textId="77777777" w:rsidR="008A0206" w:rsidRDefault="008A0206">
            <w:pPr>
              <w:jc w:val="center"/>
              <w:rPr>
                <w:sz w:val="21"/>
                <w:szCs w:val="21"/>
              </w:rPr>
            </w:pPr>
          </w:p>
        </w:tc>
        <w:tc>
          <w:tcPr>
            <w:tcW w:w="1777" w:type="dxa"/>
            <w:gridSpan w:val="2"/>
            <w:vMerge/>
            <w:vAlign w:val="center"/>
          </w:tcPr>
          <w:p w14:paraId="04FCC604" w14:textId="77777777" w:rsidR="008A0206" w:rsidRDefault="008A0206">
            <w:pPr>
              <w:jc w:val="center"/>
              <w:rPr>
                <w:sz w:val="21"/>
                <w:szCs w:val="21"/>
              </w:rPr>
            </w:pPr>
          </w:p>
        </w:tc>
        <w:tc>
          <w:tcPr>
            <w:tcW w:w="5160" w:type="dxa"/>
            <w:gridSpan w:val="2"/>
            <w:vAlign w:val="center"/>
          </w:tcPr>
          <w:p w14:paraId="704543D8" w14:textId="77777777" w:rsidR="008A0206" w:rsidRDefault="002A2886">
            <w:pPr>
              <w:rPr>
                <w:sz w:val="21"/>
                <w:szCs w:val="21"/>
              </w:rPr>
            </w:pPr>
            <w:r>
              <w:rPr>
                <w:rFonts w:hint="eastAsia"/>
                <w:sz w:val="21"/>
                <w:szCs w:val="21"/>
              </w:rPr>
              <w:t>面漆房，尺寸：</w:t>
            </w:r>
            <w:r>
              <w:rPr>
                <w:rFonts w:hint="eastAsia"/>
                <w:sz w:val="21"/>
                <w:szCs w:val="21"/>
              </w:rPr>
              <w:t>16*14m</w:t>
            </w:r>
            <w:r>
              <w:rPr>
                <w:rFonts w:hint="eastAsia"/>
                <w:sz w:val="21"/>
                <w:szCs w:val="21"/>
              </w:rPr>
              <w:t>，主要含面漆喷涂、晾干等，建筑面积</w:t>
            </w:r>
            <w:r>
              <w:rPr>
                <w:rFonts w:hint="eastAsia"/>
                <w:sz w:val="21"/>
                <w:szCs w:val="21"/>
              </w:rPr>
              <w:t>150m</w:t>
            </w:r>
            <w:r>
              <w:rPr>
                <w:rFonts w:hint="eastAsia"/>
                <w:sz w:val="21"/>
                <w:szCs w:val="21"/>
                <w:vertAlign w:val="superscript"/>
              </w:rPr>
              <w:t>2</w:t>
            </w:r>
          </w:p>
        </w:tc>
        <w:tc>
          <w:tcPr>
            <w:tcW w:w="3477" w:type="dxa"/>
            <w:vAlign w:val="center"/>
          </w:tcPr>
          <w:p w14:paraId="2C489EBF" w14:textId="77777777" w:rsidR="008A0206" w:rsidRDefault="002A2886">
            <w:pPr>
              <w:jc w:val="center"/>
              <w:rPr>
                <w:sz w:val="21"/>
                <w:szCs w:val="21"/>
              </w:rPr>
            </w:pPr>
            <w:r>
              <w:rPr>
                <w:sz w:val="21"/>
                <w:szCs w:val="21"/>
              </w:rPr>
              <w:t>同环评</w:t>
            </w:r>
          </w:p>
        </w:tc>
        <w:tc>
          <w:tcPr>
            <w:tcW w:w="2391" w:type="dxa"/>
            <w:vAlign w:val="center"/>
          </w:tcPr>
          <w:p w14:paraId="78FEC0CD" w14:textId="77777777" w:rsidR="008A0206" w:rsidRDefault="002A2886">
            <w:pPr>
              <w:jc w:val="center"/>
              <w:rPr>
                <w:sz w:val="21"/>
                <w:szCs w:val="21"/>
              </w:rPr>
            </w:pPr>
            <w:r>
              <w:rPr>
                <w:sz w:val="21"/>
                <w:szCs w:val="21"/>
              </w:rPr>
              <w:t>与环评一致</w:t>
            </w:r>
          </w:p>
        </w:tc>
      </w:tr>
      <w:tr w:rsidR="008A0206" w14:paraId="49DF2462" w14:textId="77777777">
        <w:trPr>
          <w:trHeight w:val="284"/>
          <w:jc w:val="center"/>
        </w:trPr>
        <w:tc>
          <w:tcPr>
            <w:tcW w:w="947" w:type="dxa"/>
            <w:vMerge/>
            <w:vAlign w:val="center"/>
          </w:tcPr>
          <w:p w14:paraId="4B59B3CE" w14:textId="77777777" w:rsidR="008A0206" w:rsidRDefault="008A0206">
            <w:pPr>
              <w:jc w:val="center"/>
              <w:rPr>
                <w:sz w:val="21"/>
                <w:szCs w:val="21"/>
              </w:rPr>
            </w:pPr>
          </w:p>
        </w:tc>
        <w:tc>
          <w:tcPr>
            <w:tcW w:w="1777" w:type="dxa"/>
            <w:gridSpan w:val="2"/>
            <w:vMerge/>
            <w:vAlign w:val="center"/>
          </w:tcPr>
          <w:p w14:paraId="4B53B569" w14:textId="77777777" w:rsidR="008A0206" w:rsidRDefault="008A0206">
            <w:pPr>
              <w:jc w:val="center"/>
              <w:rPr>
                <w:sz w:val="21"/>
                <w:szCs w:val="21"/>
              </w:rPr>
            </w:pPr>
          </w:p>
        </w:tc>
        <w:tc>
          <w:tcPr>
            <w:tcW w:w="5160" w:type="dxa"/>
            <w:gridSpan w:val="2"/>
            <w:vAlign w:val="center"/>
          </w:tcPr>
          <w:p w14:paraId="6563533C" w14:textId="77777777" w:rsidR="008A0206" w:rsidRDefault="002A2886">
            <w:pPr>
              <w:rPr>
                <w:sz w:val="21"/>
                <w:szCs w:val="21"/>
              </w:rPr>
            </w:pPr>
            <w:r>
              <w:rPr>
                <w:rFonts w:hint="eastAsia"/>
                <w:sz w:val="21"/>
                <w:szCs w:val="21"/>
              </w:rPr>
              <w:t>烤漆房（仅冬季零度以下使用），尺寸：</w:t>
            </w:r>
            <w:r>
              <w:rPr>
                <w:rFonts w:hint="eastAsia"/>
                <w:sz w:val="21"/>
                <w:szCs w:val="21"/>
              </w:rPr>
              <w:t>4*2m</w:t>
            </w:r>
            <w:r>
              <w:rPr>
                <w:rFonts w:hint="eastAsia"/>
                <w:sz w:val="21"/>
                <w:szCs w:val="21"/>
              </w:rPr>
              <w:t>，烘干温度</w:t>
            </w:r>
            <w:r>
              <w:rPr>
                <w:rFonts w:hint="eastAsia"/>
                <w:sz w:val="21"/>
                <w:szCs w:val="21"/>
              </w:rPr>
              <w:t>150</w:t>
            </w:r>
            <w:r>
              <w:rPr>
                <w:rFonts w:ascii="宋体" w:hAnsi="宋体" w:cs="宋体" w:hint="eastAsia"/>
                <w:sz w:val="21"/>
                <w:szCs w:val="21"/>
              </w:rPr>
              <w:t>℃以上，烘干时间20分钟，</w:t>
            </w:r>
            <w:r>
              <w:rPr>
                <w:rFonts w:hint="eastAsia"/>
                <w:sz w:val="21"/>
                <w:szCs w:val="21"/>
              </w:rPr>
              <w:t>建筑面积</w:t>
            </w:r>
            <w:r>
              <w:rPr>
                <w:rFonts w:hint="eastAsia"/>
                <w:sz w:val="21"/>
                <w:szCs w:val="21"/>
              </w:rPr>
              <w:t>8m</w:t>
            </w:r>
            <w:r>
              <w:rPr>
                <w:rFonts w:hint="eastAsia"/>
                <w:sz w:val="21"/>
                <w:szCs w:val="21"/>
                <w:vertAlign w:val="superscript"/>
              </w:rPr>
              <w:t>2</w:t>
            </w:r>
          </w:p>
        </w:tc>
        <w:tc>
          <w:tcPr>
            <w:tcW w:w="3477" w:type="dxa"/>
            <w:vAlign w:val="center"/>
          </w:tcPr>
          <w:p w14:paraId="2E7D19B0" w14:textId="77777777" w:rsidR="008A0206" w:rsidRDefault="002A2886">
            <w:pPr>
              <w:jc w:val="center"/>
              <w:rPr>
                <w:sz w:val="21"/>
                <w:szCs w:val="21"/>
              </w:rPr>
            </w:pPr>
            <w:r>
              <w:rPr>
                <w:sz w:val="21"/>
                <w:szCs w:val="21"/>
              </w:rPr>
              <w:t>同环评</w:t>
            </w:r>
          </w:p>
        </w:tc>
        <w:tc>
          <w:tcPr>
            <w:tcW w:w="2391" w:type="dxa"/>
            <w:vAlign w:val="center"/>
          </w:tcPr>
          <w:p w14:paraId="104F3634" w14:textId="77777777" w:rsidR="008A0206" w:rsidRDefault="002A2886">
            <w:pPr>
              <w:jc w:val="center"/>
              <w:rPr>
                <w:sz w:val="21"/>
                <w:szCs w:val="21"/>
              </w:rPr>
            </w:pPr>
            <w:r>
              <w:rPr>
                <w:sz w:val="21"/>
                <w:szCs w:val="21"/>
              </w:rPr>
              <w:t>与环评一致</w:t>
            </w:r>
          </w:p>
        </w:tc>
      </w:tr>
      <w:tr w:rsidR="008A0206" w14:paraId="402B7DF4" w14:textId="77777777">
        <w:trPr>
          <w:trHeight w:val="284"/>
          <w:jc w:val="center"/>
        </w:trPr>
        <w:tc>
          <w:tcPr>
            <w:tcW w:w="947" w:type="dxa"/>
            <w:vMerge/>
            <w:vAlign w:val="center"/>
          </w:tcPr>
          <w:p w14:paraId="1083A5FC" w14:textId="77777777" w:rsidR="008A0206" w:rsidRDefault="008A0206">
            <w:pPr>
              <w:jc w:val="center"/>
              <w:rPr>
                <w:sz w:val="21"/>
                <w:szCs w:val="21"/>
              </w:rPr>
            </w:pPr>
          </w:p>
        </w:tc>
        <w:tc>
          <w:tcPr>
            <w:tcW w:w="1777" w:type="dxa"/>
            <w:gridSpan w:val="2"/>
            <w:vAlign w:val="center"/>
          </w:tcPr>
          <w:p w14:paraId="25837AFB" w14:textId="77777777" w:rsidR="008A0206" w:rsidRDefault="002A2886">
            <w:pPr>
              <w:jc w:val="center"/>
              <w:rPr>
                <w:sz w:val="21"/>
                <w:szCs w:val="21"/>
              </w:rPr>
            </w:pPr>
            <w:r>
              <w:rPr>
                <w:rFonts w:hint="eastAsia"/>
                <w:sz w:val="21"/>
                <w:szCs w:val="21"/>
              </w:rPr>
              <w:t>打磨房</w:t>
            </w:r>
          </w:p>
        </w:tc>
        <w:tc>
          <w:tcPr>
            <w:tcW w:w="5160" w:type="dxa"/>
            <w:gridSpan w:val="2"/>
            <w:vAlign w:val="center"/>
          </w:tcPr>
          <w:p w14:paraId="4011BF22" w14:textId="77777777" w:rsidR="008A0206" w:rsidRDefault="002A2886">
            <w:pPr>
              <w:rPr>
                <w:sz w:val="21"/>
                <w:szCs w:val="21"/>
              </w:rPr>
            </w:pPr>
            <w:r>
              <w:rPr>
                <w:rFonts w:hint="eastAsia"/>
                <w:sz w:val="21"/>
                <w:szCs w:val="21"/>
              </w:rPr>
              <w:t>含漆前腻子刮灰打磨及底漆打磨，</w:t>
            </w:r>
            <w:r>
              <w:rPr>
                <w:rFonts w:hint="eastAsia"/>
                <w:sz w:val="21"/>
                <w:szCs w:val="21"/>
              </w:rPr>
              <w:t>2</w:t>
            </w:r>
            <w:r>
              <w:rPr>
                <w:rFonts w:hint="eastAsia"/>
                <w:sz w:val="21"/>
                <w:szCs w:val="21"/>
              </w:rPr>
              <w:t>间打磨房</w:t>
            </w:r>
          </w:p>
        </w:tc>
        <w:tc>
          <w:tcPr>
            <w:tcW w:w="3477" w:type="dxa"/>
            <w:vAlign w:val="center"/>
          </w:tcPr>
          <w:p w14:paraId="03DE4DED" w14:textId="77777777" w:rsidR="008A0206" w:rsidRDefault="002A2886">
            <w:pPr>
              <w:jc w:val="center"/>
              <w:rPr>
                <w:sz w:val="21"/>
                <w:szCs w:val="21"/>
              </w:rPr>
            </w:pPr>
            <w:r>
              <w:rPr>
                <w:sz w:val="21"/>
                <w:szCs w:val="21"/>
              </w:rPr>
              <w:t>同环评</w:t>
            </w:r>
          </w:p>
        </w:tc>
        <w:tc>
          <w:tcPr>
            <w:tcW w:w="2391" w:type="dxa"/>
            <w:vAlign w:val="center"/>
          </w:tcPr>
          <w:p w14:paraId="02603705" w14:textId="77777777" w:rsidR="008A0206" w:rsidRDefault="002A2886">
            <w:pPr>
              <w:jc w:val="center"/>
              <w:rPr>
                <w:sz w:val="21"/>
                <w:szCs w:val="21"/>
              </w:rPr>
            </w:pPr>
            <w:r>
              <w:rPr>
                <w:sz w:val="21"/>
                <w:szCs w:val="21"/>
              </w:rPr>
              <w:t>与环评一致</w:t>
            </w:r>
          </w:p>
        </w:tc>
      </w:tr>
      <w:tr w:rsidR="008A0206" w14:paraId="3977E422" w14:textId="77777777">
        <w:trPr>
          <w:trHeight w:val="90"/>
          <w:jc w:val="center"/>
        </w:trPr>
        <w:tc>
          <w:tcPr>
            <w:tcW w:w="947" w:type="dxa"/>
            <w:vMerge w:val="restart"/>
            <w:vAlign w:val="center"/>
          </w:tcPr>
          <w:p w14:paraId="5F8BC9E4" w14:textId="77777777" w:rsidR="008A0206" w:rsidRDefault="002A2886">
            <w:pPr>
              <w:jc w:val="center"/>
              <w:rPr>
                <w:sz w:val="21"/>
                <w:szCs w:val="21"/>
              </w:rPr>
            </w:pPr>
            <w:bookmarkStart w:id="50" w:name="OLE_LINK28" w:colFirst="2" w:colLast="4"/>
            <w:r>
              <w:rPr>
                <w:rFonts w:hint="eastAsia"/>
                <w:sz w:val="21"/>
                <w:szCs w:val="21"/>
              </w:rPr>
              <w:t>辅助工程</w:t>
            </w:r>
          </w:p>
        </w:tc>
        <w:tc>
          <w:tcPr>
            <w:tcW w:w="1777" w:type="dxa"/>
            <w:gridSpan w:val="2"/>
            <w:vAlign w:val="center"/>
          </w:tcPr>
          <w:p w14:paraId="10CD0EEA" w14:textId="77777777" w:rsidR="008A0206" w:rsidRDefault="002A2886">
            <w:pPr>
              <w:jc w:val="center"/>
              <w:rPr>
                <w:sz w:val="21"/>
                <w:szCs w:val="21"/>
              </w:rPr>
            </w:pPr>
            <w:r>
              <w:rPr>
                <w:rFonts w:hint="eastAsia"/>
                <w:sz w:val="21"/>
                <w:szCs w:val="21"/>
              </w:rPr>
              <w:t>办公用房</w:t>
            </w:r>
          </w:p>
        </w:tc>
        <w:tc>
          <w:tcPr>
            <w:tcW w:w="5160" w:type="dxa"/>
            <w:gridSpan w:val="2"/>
            <w:vAlign w:val="center"/>
          </w:tcPr>
          <w:p w14:paraId="25C1EDBE" w14:textId="77777777" w:rsidR="008A0206" w:rsidRDefault="002A2886">
            <w:pPr>
              <w:rPr>
                <w:sz w:val="21"/>
                <w:szCs w:val="21"/>
              </w:rPr>
            </w:pPr>
            <w:r>
              <w:rPr>
                <w:rFonts w:hint="eastAsia"/>
                <w:sz w:val="21"/>
                <w:szCs w:val="21"/>
              </w:rPr>
              <w:t>共</w:t>
            </w:r>
            <w:r>
              <w:rPr>
                <w:rFonts w:hint="eastAsia"/>
                <w:sz w:val="21"/>
                <w:szCs w:val="21"/>
              </w:rPr>
              <w:t>2</w:t>
            </w:r>
            <w:r>
              <w:rPr>
                <w:rFonts w:hint="eastAsia"/>
                <w:sz w:val="21"/>
                <w:szCs w:val="21"/>
              </w:rPr>
              <w:t>间，一间位于生产车间内，另外一间位于生产车间外东南角，用于职工日常办公，建筑面积约</w:t>
            </w:r>
            <w:r>
              <w:rPr>
                <w:rFonts w:hint="eastAsia"/>
                <w:sz w:val="21"/>
                <w:szCs w:val="21"/>
              </w:rPr>
              <w:t>550m</w:t>
            </w:r>
            <w:r>
              <w:rPr>
                <w:rFonts w:hint="eastAsia"/>
                <w:sz w:val="21"/>
                <w:szCs w:val="21"/>
                <w:vertAlign w:val="superscript"/>
              </w:rPr>
              <w:t>2</w:t>
            </w:r>
          </w:p>
        </w:tc>
        <w:tc>
          <w:tcPr>
            <w:tcW w:w="3477" w:type="dxa"/>
            <w:vAlign w:val="center"/>
          </w:tcPr>
          <w:p w14:paraId="1BCA577C" w14:textId="77777777" w:rsidR="008A0206" w:rsidRDefault="002A2886">
            <w:pPr>
              <w:jc w:val="center"/>
              <w:rPr>
                <w:sz w:val="21"/>
                <w:szCs w:val="21"/>
              </w:rPr>
            </w:pPr>
            <w:r>
              <w:rPr>
                <w:sz w:val="21"/>
                <w:szCs w:val="21"/>
              </w:rPr>
              <w:t>同环评</w:t>
            </w:r>
          </w:p>
        </w:tc>
        <w:tc>
          <w:tcPr>
            <w:tcW w:w="2391" w:type="dxa"/>
            <w:vAlign w:val="center"/>
          </w:tcPr>
          <w:p w14:paraId="3C8AF222" w14:textId="77777777" w:rsidR="008A0206" w:rsidRDefault="002A2886">
            <w:pPr>
              <w:jc w:val="center"/>
              <w:rPr>
                <w:sz w:val="21"/>
                <w:szCs w:val="21"/>
              </w:rPr>
            </w:pPr>
            <w:r>
              <w:rPr>
                <w:sz w:val="21"/>
                <w:szCs w:val="21"/>
              </w:rPr>
              <w:t>与环评一致</w:t>
            </w:r>
          </w:p>
        </w:tc>
      </w:tr>
      <w:tr w:rsidR="008A0206" w14:paraId="137BE968" w14:textId="77777777">
        <w:trPr>
          <w:trHeight w:val="90"/>
          <w:jc w:val="center"/>
        </w:trPr>
        <w:tc>
          <w:tcPr>
            <w:tcW w:w="947" w:type="dxa"/>
            <w:vMerge/>
            <w:vAlign w:val="center"/>
          </w:tcPr>
          <w:p w14:paraId="4777C7C4" w14:textId="77777777" w:rsidR="008A0206" w:rsidRDefault="008A0206">
            <w:pPr>
              <w:jc w:val="center"/>
              <w:rPr>
                <w:sz w:val="21"/>
                <w:szCs w:val="21"/>
              </w:rPr>
            </w:pPr>
          </w:p>
        </w:tc>
        <w:tc>
          <w:tcPr>
            <w:tcW w:w="1777" w:type="dxa"/>
            <w:gridSpan w:val="2"/>
            <w:vAlign w:val="center"/>
          </w:tcPr>
          <w:p w14:paraId="593774C1" w14:textId="77777777" w:rsidR="008A0206" w:rsidRDefault="002A2886">
            <w:pPr>
              <w:jc w:val="center"/>
              <w:rPr>
                <w:sz w:val="21"/>
                <w:szCs w:val="21"/>
              </w:rPr>
            </w:pPr>
            <w:r>
              <w:rPr>
                <w:rFonts w:hint="eastAsia"/>
                <w:sz w:val="21"/>
                <w:szCs w:val="21"/>
              </w:rPr>
              <w:t>食堂</w:t>
            </w:r>
          </w:p>
        </w:tc>
        <w:tc>
          <w:tcPr>
            <w:tcW w:w="5160" w:type="dxa"/>
            <w:gridSpan w:val="2"/>
            <w:vAlign w:val="center"/>
          </w:tcPr>
          <w:p w14:paraId="3F87060D" w14:textId="77777777" w:rsidR="008A0206" w:rsidRDefault="002A2886">
            <w:pPr>
              <w:rPr>
                <w:sz w:val="21"/>
                <w:szCs w:val="21"/>
              </w:rPr>
            </w:pPr>
            <w:r>
              <w:rPr>
                <w:rFonts w:hint="eastAsia"/>
                <w:sz w:val="21"/>
                <w:szCs w:val="21"/>
              </w:rPr>
              <w:t>位于项目南侧，用于职工日常就餐，建筑面积约</w:t>
            </w:r>
            <w:r>
              <w:rPr>
                <w:rFonts w:hint="eastAsia"/>
                <w:sz w:val="21"/>
                <w:szCs w:val="21"/>
              </w:rPr>
              <w:t>95m</w:t>
            </w:r>
            <w:r>
              <w:rPr>
                <w:rFonts w:hint="eastAsia"/>
                <w:sz w:val="21"/>
                <w:szCs w:val="21"/>
                <w:vertAlign w:val="superscript"/>
              </w:rPr>
              <w:t>2</w:t>
            </w:r>
          </w:p>
        </w:tc>
        <w:tc>
          <w:tcPr>
            <w:tcW w:w="3477" w:type="dxa"/>
            <w:vAlign w:val="center"/>
          </w:tcPr>
          <w:p w14:paraId="39FFF6D1" w14:textId="77777777" w:rsidR="008A0206" w:rsidRDefault="002A2886">
            <w:pPr>
              <w:jc w:val="center"/>
              <w:rPr>
                <w:sz w:val="21"/>
                <w:szCs w:val="21"/>
              </w:rPr>
            </w:pPr>
            <w:r>
              <w:rPr>
                <w:sz w:val="21"/>
                <w:szCs w:val="21"/>
              </w:rPr>
              <w:t>同环评</w:t>
            </w:r>
          </w:p>
        </w:tc>
        <w:tc>
          <w:tcPr>
            <w:tcW w:w="2391" w:type="dxa"/>
            <w:vAlign w:val="center"/>
          </w:tcPr>
          <w:p w14:paraId="2BAC7E74" w14:textId="77777777" w:rsidR="008A0206" w:rsidRDefault="002A2886">
            <w:pPr>
              <w:jc w:val="center"/>
              <w:rPr>
                <w:sz w:val="21"/>
                <w:szCs w:val="21"/>
              </w:rPr>
            </w:pPr>
            <w:r>
              <w:rPr>
                <w:sz w:val="21"/>
                <w:szCs w:val="21"/>
              </w:rPr>
              <w:t>与环评一致</w:t>
            </w:r>
          </w:p>
        </w:tc>
      </w:tr>
      <w:bookmarkEnd w:id="50"/>
      <w:tr w:rsidR="008A0206" w14:paraId="2D5BF719" w14:textId="77777777">
        <w:trPr>
          <w:trHeight w:val="90"/>
          <w:jc w:val="center"/>
        </w:trPr>
        <w:tc>
          <w:tcPr>
            <w:tcW w:w="947" w:type="dxa"/>
            <w:vMerge/>
            <w:vAlign w:val="center"/>
          </w:tcPr>
          <w:p w14:paraId="13B5F647" w14:textId="77777777" w:rsidR="008A0206" w:rsidRDefault="008A0206">
            <w:pPr>
              <w:jc w:val="center"/>
              <w:rPr>
                <w:sz w:val="21"/>
                <w:szCs w:val="21"/>
              </w:rPr>
            </w:pPr>
          </w:p>
        </w:tc>
        <w:tc>
          <w:tcPr>
            <w:tcW w:w="1777" w:type="dxa"/>
            <w:gridSpan w:val="2"/>
            <w:vAlign w:val="center"/>
          </w:tcPr>
          <w:p w14:paraId="46B5BDCF" w14:textId="77777777" w:rsidR="008A0206" w:rsidRDefault="002A2886">
            <w:pPr>
              <w:jc w:val="center"/>
              <w:rPr>
                <w:sz w:val="21"/>
                <w:szCs w:val="21"/>
              </w:rPr>
            </w:pPr>
            <w:r>
              <w:rPr>
                <w:rFonts w:hint="eastAsia"/>
                <w:sz w:val="21"/>
                <w:szCs w:val="21"/>
              </w:rPr>
              <w:t>配电房</w:t>
            </w:r>
          </w:p>
        </w:tc>
        <w:tc>
          <w:tcPr>
            <w:tcW w:w="5160" w:type="dxa"/>
            <w:gridSpan w:val="2"/>
            <w:vAlign w:val="center"/>
          </w:tcPr>
          <w:p w14:paraId="453F9AFF" w14:textId="77777777" w:rsidR="008A0206" w:rsidRDefault="002A2886">
            <w:pPr>
              <w:rPr>
                <w:sz w:val="21"/>
                <w:szCs w:val="21"/>
              </w:rPr>
            </w:pPr>
            <w:r>
              <w:rPr>
                <w:rFonts w:hint="eastAsia"/>
                <w:sz w:val="21"/>
                <w:szCs w:val="21"/>
              </w:rPr>
              <w:t>1</w:t>
            </w:r>
            <w:r>
              <w:rPr>
                <w:rFonts w:hint="eastAsia"/>
                <w:sz w:val="21"/>
                <w:szCs w:val="21"/>
              </w:rPr>
              <w:t>间，位于生产车间东北侧，建筑面积约</w:t>
            </w:r>
            <w:r>
              <w:rPr>
                <w:rFonts w:hint="eastAsia"/>
                <w:sz w:val="21"/>
                <w:szCs w:val="21"/>
              </w:rPr>
              <w:t>15m</w:t>
            </w:r>
            <w:r>
              <w:rPr>
                <w:rFonts w:hint="eastAsia"/>
                <w:sz w:val="21"/>
                <w:szCs w:val="21"/>
                <w:vertAlign w:val="superscript"/>
              </w:rPr>
              <w:t>2</w:t>
            </w:r>
          </w:p>
        </w:tc>
        <w:tc>
          <w:tcPr>
            <w:tcW w:w="3477" w:type="dxa"/>
            <w:vAlign w:val="center"/>
          </w:tcPr>
          <w:p w14:paraId="3429F896" w14:textId="77777777" w:rsidR="008A0206" w:rsidRDefault="002A2886">
            <w:pPr>
              <w:jc w:val="center"/>
              <w:rPr>
                <w:sz w:val="21"/>
                <w:szCs w:val="21"/>
              </w:rPr>
            </w:pPr>
            <w:r>
              <w:rPr>
                <w:sz w:val="21"/>
                <w:szCs w:val="21"/>
              </w:rPr>
              <w:t>同环评</w:t>
            </w:r>
          </w:p>
        </w:tc>
        <w:tc>
          <w:tcPr>
            <w:tcW w:w="2391" w:type="dxa"/>
            <w:vAlign w:val="center"/>
          </w:tcPr>
          <w:p w14:paraId="49326510" w14:textId="77777777" w:rsidR="008A0206" w:rsidRDefault="002A2886">
            <w:pPr>
              <w:jc w:val="center"/>
              <w:rPr>
                <w:sz w:val="21"/>
                <w:szCs w:val="21"/>
              </w:rPr>
            </w:pPr>
            <w:r>
              <w:rPr>
                <w:sz w:val="21"/>
                <w:szCs w:val="21"/>
              </w:rPr>
              <w:t>与环评一致</w:t>
            </w:r>
          </w:p>
        </w:tc>
      </w:tr>
      <w:tr w:rsidR="008A0206" w14:paraId="4110C5D6" w14:textId="77777777">
        <w:trPr>
          <w:trHeight w:val="610"/>
          <w:jc w:val="center"/>
        </w:trPr>
        <w:tc>
          <w:tcPr>
            <w:tcW w:w="947" w:type="dxa"/>
            <w:vMerge w:val="restart"/>
            <w:vAlign w:val="center"/>
          </w:tcPr>
          <w:p w14:paraId="3C233D38" w14:textId="77777777" w:rsidR="008A0206" w:rsidRDefault="002A2886">
            <w:pPr>
              <w:jc w:val="center"/>
              <w:rPr>
                <w:sz w:val="21"/>
                <w:szCs w:val="21"/>
              </w:rPr>
            </w:pPr>
            <w:r>
              <w:rPr>
                <w:rFonts w:hint="eastAsia"/>
                <w:sz w:val="21"/>
                <w:szCs w:val="21"/>
              </w:rPr>
              <w:t>储运工程</w:t>
            </w:r>
          </w:p>
        </w:tc>
        <w:tc>
          <w:tcPr>
            <w:tcW w:w="1777" w:type="dxa"/>
            <w:gridSpan w:val="2"/>
            <w:vAlign w:val="center"/>
          </w:tcPr>
          <w:p w14:paraId="2EF05D98" w14:textId="77777777" w:rsidR="008A0206" w:rsidRDefault="002A2886">
            <w:pPr>
              <w:jc w:val="center"/>
              <w:rPr>
                <w:sz w:val="21"/>
                <w:szCs w:val="21"/>
              </w:rPr>
            </w:pPr>
            <w:r>
              <w:rPr>
                <w:rFonts w:hint="eastAsia"/>
                <w:sz w:val="21"/>
                <w:szCs w:val="21"/>
              </w:rPr>
              <w:t>原料木材堆放区</w:t>
            </w:r>
          </w:p>
        </w:tc>
        <w:tc>
          <w:tcPr>
            <w:tcW w:w="5160" w:type="dxa"/>
            <w:gridSpan w:val="2"/>
            <w:vAlign w:val="center"/>
          </w:tcPr>
          <w:p w14:paraId="5643584C" w14:textId="77777777" w:rsidR="008A0206" w:rsidRDefault="002A2886">
            <w:pPr>
              <w:jc w:val="center"/>
              <w:rPr>
                <w:sz w:val="21"/>
                <w:szCs w:val="21"/>
              </w:rPr>
            </w:pPr>
            <w:r>
              <w:rPr>
                <w:rFonts w:hint="eastAsia"/>
                <w:sz w:val="21"/>
                <w:szCs w:val="21"/>
              </w:rPr>
              <w:t>位于项目西侧，用于原材料的堆放，建筑面积约</w:t>
            </w:r>
            <w:r>
              <w:rPr>
                <w:rFonts w:hint="eastAsia"/>
                <w:sz w:val="21"/>
                <w:szCs w:val="21"/>
              </w:rPr>
              <w:t>1615m</w:t>
            </w:r>
            <w:r>
              <w:rPr>
                <w:rFonts w:hint="eastAsia"/>
                <w:sz w:val="21"/>
                <w:szCs w:val="21"/>
                <w:vertAlign w:val="superscript"/>
              </w:rPr>
              <w:t>2</w:t>
            </w:r>
          </w:p>
        </w:tc>
        <w:tc>
          <w:tcPr>
            <w:tcW w:w="3477" w:type="dxa"/>
            <w:vAlign w:val="center"/>
          </w:tcPr>
          <w:p w14:paraId="709F51C5" w14:textId="77777777" w:rsidR="008A0206" w:rsidRDefault="002A2886">
            <w:pPr>
              <w:jc w:val="center"/>
              <w:rPr>
                <w:sz w:val="21"/>
                <w:szCs w:val="21"/>
              </w:rPr>
            </w:pPr>
            <w:r>
              <w:rPr>
                <w:rFonts w:hint="eastAsia"/>
                <w:sz w:val="21"/>
                <w:szCs w:val="21"/>
              </w:rPr>
              <w:t>建设内容及规模同环评，平面布置发生变化</w:t>
            </w:r>
          </w:p>
        </w:tc>
        <w:tc>
          <w:tcPr>
            <w:tcW w:w="2391" w:type="dxa"/>
            <w:vAlign w:val="center"/>
          </w:tcPr>
          <w:p w14:paraId="2B10DD91" w14:textId="77777777" w:rsidR="008A0206" w:rsidRDefault="002A2886">
            <w:pPr>
              <w:jc w:val="center"/>
              <w:rPr>
                <w:sz w:val="21"/>
                <w:szCs w:val="21"/>
              </w:rPr>
            </w:pPr>
            <w:r>
              <w:rPr>
                <w:rFonts w:hint="eastAsia"/>
                <w:sz w:val="21"/>
                <w:szCs w:val="21"/>
              </w:rPr>
              <w:t>原料堆放区及组装区</w:t>
            </w:r>
          </w:p>
        </w:tc>
      </w:tr>
      <w:tr w:rsidR="008A0206" w14:paraId="126D9934" w14:textId="77777777">
        <w:trPr>
          <w:trHeight w:val="610"/>
          <w:jc w:val="center"/>
        </w:trPr>
        <w:tc>
          <w:tcPr>
            <w:tcW w:w="947" w:type="dxa"/>
            <w:vMerge/>
            <w:vAlign w:val="center"/>
          </w:tcPr>
          <w:p w14:paraId="3B828B7E" w14:textId="77777777" w:rsidR="008A0206" w:rsidRDefault="008A0206">
            <w:pPr>
              <w:jc w:val="center"/>
              <w:rPr>
                <w:sz w:val="21"/>
                <w:szCs w:val="21"/>
              </w:rPr>
            </w:pPr>
          </w:p>
        </w:tc>
        <w:tc>
          <w:tcPr>
            <w:tcW w:w="1777" w:type="dxa"/>
            <w:gridSpan w:val="2"/>
            <w:vAlign w:val="center"/>
          </w:tcPr>
          <w:p w14:paraId="1A2E3811" w14:textId="77777777" w:rsidR="008A0206" w:rsidRDefault="002A2886">
            <w:pPr>
              <w:jc w:val="center"/>
              <w:rPr>
                <w:sz w:val="21"/>
                <w:szCs w:val="21"/>
              </w:rPr>
            </w:pPr>
            <w:r>
              <w:rPr>
                <w:rFonts w:hint="eastAsia"/>
                <w:sz w:val="21"/>
                <w:szCs w:val="21"/>
              </w:rPr>
              <w:t>成品堆放区区</w:t>
            </w:r>
          </w:p>
        </w:tc>
        <w:tc>
          <w:tcPr>
            <w:tcW w:w="5160" w:type="dxa"/>
            <w:gridSpan w:val="2"/>
            <w:vAlign w:val="center"/>
          </w:tcPr>
          <w:p w14:paraId="7A29AF1A" w14:textId="77777777" w:rsidR="008A0206" w:rsidRDefault="002A2886">
            <w:pPr>
              <w:jc w:val="center"/>
              <w:rPr>
                <w:sz w:val="21"/>
                <w:szCs w:val="21"/>
              </w:rPr>
            </w:pPr>
            <w:r>
              <w:rPr>
                <w:rFonts w:hint="eastAsia"/>
                <w:sz w:val="21"/>
                <w:szCs w:val="21"/>
              </w:rPr>
              <w:t>位于车间南侧，用于堆放成品，建筑面积约</w:t>
            </w:r>
            <w:r>
              <w:rPr>
                <w:rFonts w:hint="eastAsia"/>
                <w:sz w:val="21"/>
                <w:szCs w:val="21"/>
              </w:rPr>
              <w:t>300m</w:t>
            </w:r>
            <w:r>
              <w:rPr>
                <w:rFonts w:hint="eastAsia"/>
                <w:sz w:val="21"/>
                <w:szCs w:val="21"/>
                <w:vertAlign w:val="superscript"/>
              </w:rPr>
              <w:t>2</w:t>
            </w:r>
          </w:p>
        </w:tc>
        <w:tc>
          <w:tcPr>
            <w:tcW w:w="3477" w:type="dxa"/>
            <w:vAlign w:val="center"/>
          </w:tcPr>
          <w:p w14:paraId="2C2F6ADD" w14:textId="77777777" w:rsidR="008A0206" w:rsidRDefault="002A2886">
            <w:pPr>
              <w:jc w:val="center"/>
              <w:rPr>
                <w:sz w:val="21"/>
                <w:szCs w:val="21"/>
              </w:rPr>
            </w:pPr>
            <w:r>
              <w:rPr>
                <w:sz w:val="21"/>
                <w:szCs w:val="21"/>
              </w:rPr>
              <w:t>同环评</w:t>
            </w:r>
          </w:p>
        </w:tc>
        <w:tc>
          <w:tcPr>
            <w:tcW w:w="2391" w:type="dxa"/>
            <w:vAlign w:val="center"/>
          </w:tcPr>
          <w:p w14:paraId="322361D9" w14:textId="77777777" w:rsidR="008A0206" w:rsidRDefault="002A2886">
            <w:pPr>
              <w:jc w:val="center"/>
              <w:rPr>
                <w:sz w:val="21"/>
                <w:szCs w:val="21"/>
              </w:rPr>
            </w:pPr>
            <w:r>
              <w:rPr>
                <w:sz w:val="21"/>
                <w:szCs w:val="21"/>
              </w:rPr>
              <w:t>与环评一致</w:t>
            </w:r>
          </w:p>
        </w:tc>
      </w:tr>
      <w:tr w:rsidR="008A0206" w14:paraId="19B236F3" w14:textId="77777777">
        <w:trPr>
          <w:trHeight w:val="610"/>
          <w:jc w:val="center"/>
        </w:trPr>
        <w:tc>
          <w:tcPr>
            <w:tcW w:w="947" w:type="dxa"/>
            <w:vMerge/>
            <w:vAlign w:val="center"/>
          </w:tcPr>
          <w:p w14:paraId="119B0B6D" w14:textId="77777777" w:rsidR="008A0206" w:rsidRDefault="008A0206">
            <w:pPr>
              <w:jc w:val="center"/>
              <w:rPr>
                <w:sz w:val="21"/>
                <w:szCs w:val="21"/>
              </w:rPr>
            </w:pPr>
          </w:p>
        </w:tc>
        <w:tc>
          <w:tcPr>
            <w:tcW w:w="1777" w:type="dxa"/>
            <w:gridSpan w:val="2"/>
            <w:vAlign w:val="center"/>
          </w:tcPr>
          <w:p w14:paraId="04121C88" w14:textId="77777777" w:rsidR="008A0206" w:rsidRDefault="002A2886">
            <w:pPr>
              <w:jc w:val="center"/>
              <w:rPr>
                <w:sz w:val="21"/>
                <w:szCs w:val="21"/>
              </w:rPr>
            </w:pPr>
            <w:r>
              <w:rPr>
                <w:rFonts w:hint="eastAsia"/>
                <w:sz w:val="21"/>
                <w:szCs w:val="21"/>
              </w:rPr>
              <w:t>工具仓库</w:t>
            </w:r>
          </w:p>
        </w:tc>
        <w:tc>
          <w:tcPr>
            <w:tcW w:w="5160" w:type="dxa"/>
            <w:gridSpan w:val="2"/>
            <w:vAlign w:val="center"/>
          </w:tcPr>
          <w:p w14:paraId="45DD4F45" w14:textId="77777777" w:rsidR="008A0206" w:rsidRDefault="002A2886">
            <w:pPr>
              <w:jc w:val="center"/>
              <w:rPr>
                <w:sz w:val="21"/>
                <w:szCs w:val="21"/>
              </w:rPr>
            </w:pPr>
            <w:r>
              <w:rPr>
                <w:rFonts w:hint="eastAsia"/>
                <w:sz w:val="21"/>
                <w:szCs w:val="21"/>
              </w:rPr>
              <w:t>紧邻车间办公室，主要用于木料工具的存储，建筑面积约</w:t>
            </w:r>
            <w:r>
              <w:rPr>
                <w:rFonts w:hint="eastAsia"/>
                <w:sz w:val="21"/>
                <w:szCs w:val="21"/>
              </w:rPr>
              <w:t>20m</w:t>
            </w:r>
            <w:r>
              <w:rPr>
                <w:rFonts w:hint="eastAsia"/>
                <w:sz w:val="21"/>
                <w:szCs w:val="21"/>
                <w:vertAlign w:val="superscript"/>
              </w:rPr>
              <w:t>2</w:t>
            </w:r>
          </w:p>
        </w:tc>
        <w:tc>
          <w:tcPr>
            <w:tcW w:w="3477" w:type="dxa"/>
            <w:vAlign w:val="center"/>
          </w:tcPr>
          <w:p w14:paraId="5636D6F1" w14:textId="77777777" w:rsidR="008A0206" w:rsidRDefault="002A2886">
            <w:pPr>
              <w:jc w:val="center"/>
              <w:rPr>
                <w:sz w:val="21"/>
                <w:szCs w:val="21"/>
              </w:rPr>
            </w:pPr>
            <w:r>
              <w:rPr>
                <w:sz w:val="21"/>
                <w:szCs w:val="21"/>
              </w:rPr>
              <w:t>同环评</w:t>
            </w:r>
          </w:p>
        </w:tc>
        <w:tc>
          <w:tcPr>
            <w:tcW w:w="2391" w:type="dxa"/>
            <w:vAlign w:val="center"/>
          </w:tcPr>
          <w:p w14:paraId="10E0C354" w14:textId="77777777" w:rsidR="008A0206" w:rsidRDefault="002A2886">
            <w:pPr>
              <w:jc w:val="center"/>
              <w:rPr>
                <w:sz w:val="21"/>
                <w:szCs w:val="21"/>
              </w:rPr>
            </w:pPr>
            <w:r>
              <w:rPr>
                <w:sz w:val="21"/>
                <w:szCs w:val="21"/>
              </w:rPr>
              <w:t>与环评一致</w:t>
            </w:r>
          </w:p>
        </w:tc>
      </w:tr>
      <w:tr w:rsidR="008A0206" w14:paraId="53BC8E4E" w14:textId="77777777">
        <w:trPr>
          <w:trHeight w:val="610"/>
          <w:jc w:val="center"/>
        </w:trPr>
        <w:tc>
          <w:tcPr>
            <w:tcW w:w="947" w:type="dxa"/>
            <w:vMerge/>
            <w:vAlign w:val="center"/>
          </w:tcPr>
          <w:p w14:paraId="64F2BC0D" w14:textId="77777777" w:rsidR="008A0206" w:rsidRDefault="008A0206">
            <w:pPr>
              <w:jc w:val="center"/>
              <w:rPr>
                <w:sz w:val="21"/>
                <w:szCs w:val="21"/>
              </w:rPr>
            </w:pPr>
          </w:p>
        </w:tc>
        <w:tc>
          <w:tcPr>
            <w:tcW w:w="1777" w:type="dxa"/>
            <w:gridSpan w:val="2"/>
            <w:vAlign w:val="center"/>
          </w:tcPr>
          <w:p w14:paraId="4F252C44" w14:textId="77777777" w:rsidR="008A0206" w:rsidRDefault="002A2886">
            <w:pPr>
              <w:jc w:val="center"/>
              <w:rPr>
                <w:sz w:val="21"/>
                <w:szCs w:val="21"/>
              </w:rPr>
            </w:pPr>
            <w:r>
              <w:rPr>
                <w:rFonts w:hint="eastAsia"/>
                <w:sz w:val="21"/>
                <w:szCs w:val="21"/>
              </w:rPr>
              <w:t>废木料间</w:t>
            </w:r>
          </w:p>
        </w:tc>
        <w:tc>
          <w:tcPr>
            <w:tcW w:w="5160" w:type="dxa"/>
            <w:gridSpan w:val="2"/>
            <w:vAlign w:val="center"/>
          </w:tcPr>
          <w:p w14:paraId="60201BF8" w14:textId="77777777" w:rsidR="008A0206" w:rsidRDefault="002A2886">
            <w:pPr>
              <w:jc w:val="center"/>
              <w:rPr>
                <w:sz w:val="21"/>
                <w:szCs w:val="21"/>
              </w:rPr>
            </w:pPr>
            <w:r>
              <w:rPr>
                <w:rFonts w:hint="eastAsia"/>
                <w:sz w:val="21"/>
                <w:szCs w:val="21"/>
              </w:rPr>
              <w:t>位于项目西南角，主要用于废弃木料存储，建筑面积约</w:t>
            </w:r>
            <w:r>
              <w:rPr>
                <w:rFonts w:hint="eastAsia"/>
                <w:sz w:val="21"/>
                <w:szCs w:val="21"/>
              </w:rPr>
              <w:t>12m</w:t>
            </w:r>
            <w:r>
              <w:rPr>
                <w:rFonts w:hint="eastAsia"/>
                <w:sz w:val="21"/>
                <w:szCs w:val="21"/>
                <w:vertAlign w:val="superscript"/>
              </w:rPr>
              <w:t>2</w:t>
            </w:r>
          </w:p>
        </w:tc>
        <w:tc>
          <w:tcPr>
            <w:tcW w:w="3477" w:type="dxa"/>
            <w:vAlign w:val="center"/>
          </w:tcPr>
          <w:p w14:paraId="4ADDEF2E" w14:textId="77777777" w:rsidR="008A0206" w:rsidRDefault="002A2886">
            <w:pPr>
              <w:jc w:val="center"/>
              <w:rPr>
                <w:sz w:val="21"/>
                <w:szCs w:val="21"/>
              </w:rPr>
            </w:pPr>
            <w:r>
              <w:rPr>
                <w:sz w:val="21"/>
                <w:szCs w:val="21"/>
              </w:rPr>
              <w:t>同环评</w:t>
            </w:r>
          </w:p>
        </w:tc>
        <w:tc>
          <w:tcPr>
            <w:tcW w:w="2391" w:type="dxa"/>
            <w:vAlign w:val="center"/>
          </w:tcPr>
          <w:p w14:paraId="3F2D9BBE" w14:textId="77777777" w:rsidR="008A0206" w:rsidRDefault="002A2886">
            <w:pPr>
              <w:jc w:val="center"/>
              <w:rPr>
                <w:sz w:val="21"/>
                <w:szCs w:val="21"/>
              </w:rPr>
            </w:pPr>
            <w:r>
              <w:rPr>
                <w:sz w:val="21"/>
                <w:szCs w:val="21"/>
              </w:rPr>
              <w:t>与环评一致</w:t>
            </w:r>
          </w:p>
        </w:tc>
      </w:tr>
      <w:tr w:rsidR="008A0206" w14:paraId="42B1E868" w14:textId="77777777">
        <w:trPr>
          <w:trHeight w:val="610"/>
          <w:jc w:val="center"/>
        </w:trPr>
        <w:tc>
          <w:tcPr>
            <w:tcW w:w="947" w:type="dxa"/>
            <w:vMerge/>
            <w:vAlign w:val="center"/>
          </w:tcPr>
          <w:p w14:paraId="03AC2EB7" w14:textId="77777777" w:rsidR="008A0206" w:rsidRDefault="008A0206">
            <w:pPr>
              <w:jc w:val="center"/>
              <w:rPr>
                <w:sz w:val="21"/>
                <w:szCs w:val="21"/>
              </w:rPr>
            </w:pPr>
          </w:p>
        </w:tc>
        <w:tc>
          <w:tcPr>
            <w:tcW w:w="1777" w:type="dxa"/>
            <w:gridSpan w:val="2"/>
            <w:vAlign w:val="center"/>
          </w:tcPr>
          <w:p w14:paraId="7F88D6ED" w14:textId="77777777" w:rsidR="008A0206" w:rsidRDefault="002A2886">
            <w:pPr>
              <w:jc w:val="center"/>
              <w:rPr>
                <w:sz w:val="21"/>
                <w:szCs w:val="21"/>
              </w:rPr>
            </w:pPr>
            <w:r>
              <w:rPr>
                <w:rFonts w:hint="eastAsia"/>
                <w:sz w:val="21"/>
                <w:szCs w:val="21"/>
              </w:rPr>
              <w:t>危险化学品库</w:t>
            </w:r>
          </w:p>
        </w:tc>
        <w:tc>
          <w:tcPr>
            <w:tcW w:w="5160" w:type="dxa"/>
            <w:gridSpan w:val="2"/>
            <w:vAlign w:val="center"/>
          </w:tcPr>
          <w:p w14:paraId="3FAA47FF" w14:textId="77777777" w:rsidR="008A0206" w:rsidRDefault="002A2886">
            <w:pPr>
              <w:jc w:val="center"/>
              <w:rPr>
                <w:sz w:val="21"/>
                <w:szCs w:val="21"/>
              </w:rPr>
            </w:pPr>
            <w:r>
              <w:rPr>
                <w:rFonts w:hint="eastAsia"/>
                <w:sz w:val="21"/>
                <w:szCs w:val="21"/>
              </w:rPr>
              <w:t>位于烤漆房北侧，主要用于原料油漆、白乳胶等的储存，总建筑面积约为</w:t>
            </w:r>
            <w:r>
              <w:rPr>
                <w:rFonts w:hint="eastAsia"/>
                <w:sz w:val="21"/>
                <w:szCs w:val="21"/>
              </w:rPr>
              <w:t>5m</w:t>
            </w:r>
            <w:r>
              <w:rPr>
                <w:rFonts w:hint="eastAsia"/>
                <w:sz w:val="21"/>
                <w:szCs w:val="21"/>
                <w:vertAlign w:val="superscript"/>
              </w:rPr>
              <w:t>2</w:t>
            </w:r>
          </w:p>
        </w:tc>
        <w:tc>
          <w:tcPr>
            <w:tcW w:w="3477" w:type="dxa"/>
            <w:vAlign w:val="center"/>
          </w:tcPr>
          <w:p w14:paraId="0298CBE5" w14:textId="77777777" w:rsidR="008A0206" w:rsidRDefault="002A2886">
            <w:pPr>
              <w:jc w:val="center"/>
              <w:rPr>
                <w:sz w:val="21"/>
                <w:szCs w:val="21"/>
              </w:rPr>
            </w:pPr>
            <w:r>
              <w:rPr>
                <w:sz w:val="21"/>
                <w:szCs w:val="21"/>
              </w:rPr>
              <w:t>同环评</w:t>
            </w:r>
          </w:p>
        </w:tc>
        <w:tc>
          <w:tcPr>
            <w:tcW w:w="2391" w:type="dxa"/>
            <w:vAlign w:val="center"/>
          </w:tcPr>
          <w:p w14:paraId="3AD2C3E4" w14:textId="77777777" w:rsidR="008A0206" w:rsidRDefault="002A2886">
            <w:pPr>
              <w:jc w:val="center"/>
              <w:rPr>
                <w:sz w:val="21"/>
                <w:szCs w:val="21"/>
              </w:rPr>
            </w:pPr>
            <w:r>
              <w:rPr>
                <w:sz w:val="21"/>
                <w:szCs w:val="21"/>
              </w:rPr>
              <w:t>与环评一致</w:t>
            </w:r>
          </w:p>
        </w:tc>
      </w:tr>
      <w:tr w:rsidR="008A0206" w14:paraId="1233AC60" w14:textId="77777777">
        <w:trPr>
          <w:trHeight w:val="610"/>
          <w:jc w:val="center"/>
        </w:trPr>
        <w:tc>
          <w:tcPr>
            <w:tcW w:w="947" w:type="dxa"/>
            <w:vMerge/>
            <w:vAlign w:val="center"/>
          </w:tcPr>
          <w:p w14:paraId="3E2DC1D0" w14:textId="77777777" w:rsidR="008A0206" w:rsidRDefault="008A0206">
            <w:pPr>
              <w:jc w:val="center"/>
              <w:rPr>
                <w:sz w:val="21"/>
                <w:szCs w:val="21"/>
              </w:rPr>
            </w:pPr>
          </w:p>
        </w:tc>
        <w:tc>
          <w:tcPr>
            <w:tcW w:w="1777" w:type="dxa"/>
            <w:gridSpan w:val="2"/>
            <w:vAlign w:val="center"/>
          </w:tcPr>
          <w:p w14:paraId="7C710ED8" w14:textId="77777777" w:rsidR="008A0206" w:rsidRDefault="002A2886">
            <w:pPr>
              <w:jc w:val="center"/>
              <w:rPr>
                <w:sz w:val="21"/>
                <w:szCs w:val="21"/>
              </w:rPr>
            </w:pPr>
            <w:r>
              <w:rPr>
                <w:rFonts w:hint="eastAsia"/>
                <w:sz w:val="21"/>
                <w:szCs w:val="21"/>
              </w:rPr>
              <w:t>危险固体废物暂存间</w:t>
            </w:r>
          </w:p>
        </w:tc>
        <w:tc>
          <w:tcPr>
            <w:tcW w:w="5160" w:type="dxa"/>
            <w:gridSpan w:val="2"/>
            <w:vAlign w:val="center"/>
          </w:tcPr>
          <w:p w14:paraId="18535CD9" w14:textId="77777777" w:rsidR="008A0206" w:rsidRDefault="002A2886">
            <w:pPr>
              <w:jc w:val="center"/>
              <w:rPr>
                <w:sz w:val="21"/>
                <w:szCs w:val="21"/>
              </w:rPr>
            </w:pPr>
            <w:r>
              <w:rPr>
                <w:rFonts w:hint="eastAsia"/>
                <w:sz w:val="21"/>
                <w:szCs w:val="21"/>
              </w:rPr>
              <w:t>位于车间东南角，用于油漆空桶、废活性炭、废阻漆棉、废过滤纸等危险固体废物储存建筑面积约</w:t>
            </w:r>
            <w:r>
              <w:rPr>
                <w:rFonts w:hint="eastAsia"/>
                <w:sz w:val="21"/>
                <w:szCs w:val="21"/>
              </w:rPr>
              <w:t>20m</w:t>
            </w:r>
            <w:r>
              <w:rPr>
                <w:rFonts w:hint="eastAsia"/>
                <w:sz w:val="21"/>
                <w:szCs w:val="21"/>
                <w:vertAlign w:val="superscript"/>
              </w:rPr>
              <w:t>2</w:t>
            </w:r>
          </w:p>
        </w:tc>
        <w:tc>
          <w:tcPr>
            <w:tcW w:w="3477" w:type="dxa"/>
            <w:vAlign w:val="center"/>
          </w:tcPr>
          <w:p w14:paraId="511DA55B" w14:textId="77777777" w:rsidR="008A0206" w:rsidRDefault="002A2886">
            <w:pPr>
              <w:jc w:val="center"/>
              <w:rPr>
                <w:sz w:val="21"/>
                <w:szCs w:val="21"/>
              </w:rPr>
            </w:pPr>
            <w:r>
              <w:rPr>
                <w:sz w:val="21"/>
                <w:szCs w:val="21"/>
              </w:rPr>
              <w:t>同环评</w:t>
            </w:r>
          </w:p>
        </w:tc>
        <w:tc>
          <w:tcPr>
            <w:tcW w:w="2391" w:type="dxa"/>
            <w:vAlign w:val="center"/>
          </w:tcPr>
          <w:p w14:paraId="795D7A8F" w14:textId="77777777" w:rsidR="008A0206" w:rsidRDefault="002A2886">
            <w:pPr>
              <w:jc w:val="center"/>
              <w:rPr>
                <w:sz w:val="21"/>
                <w:szCs w:val="21"/>
              </w:rPr>
            </w:pPr>
            <w:r>
              <w:rPr>
                <w:sz w:val="21"/>
                <w:szCs w:val="21"/>
              </w:rPr>
              <w:t>与环评一致</w:t>
            </w:r>
          </w:p>
        </w:tc>
      </w:tr>
      <w:tr w:rsidR="008A0206" w14:paraId="35E56610" w14:textId="77777777">
        <w:trPr>
          <w:trHeight w:val="284"/>
          <w:jc w:val="center"/>
        </w:trPr>
        <w:tc>
          <w:tcPr>
            <w:tcW w:w="947" w:type="dxa"/>
            <w:vMerge w:val="restart"/>
            <w:vAlign w:val="center"/>
          </w:tcPr>
          <w:p w14:paraId="63688C0E" w14:textId="77777777" w:rsidR="008A0206" w:rsidRDefault="002A2886">
            <w:pPr>
              <w:jc w:val="center"/>
              <w:rPr>
                <w:sz w:val="21"/>
                <w:szCs w:val="21"/>
              </w:rPr>
            </w:pPr>
            <w:r>
              <w:rPr>
                <w:rFonts w:hint="eastAsia"/>
                <w:sz w:val="21"/>
                <w:szCs w:val="21"/>
              </w:rPr>
              <w:t>公用</w:t>
            </w:r>
          </w:p>
          <w:p w14:paraId="3CD1E33B" w14:textId="77777777" w:rsidR="008A0206" w:rsidRDefault="002A2886">
            <w:pPr>
              <w:jc w:val="center"/>
              <w:rPr>
                <w:sz w:val="21"/>
                <w:szCs w:val="21"/>
              </w:rPr>
            </w:pPr>
            <w:r>
              <w:rPr>
                <w:rFonts w:hint="eastAsia"/>
                <w:sz w:val="21"/>
                <w:szCs w:val="21"/>
              </w:rPr>
              <w:t>工程</w:t>
            </w:r>
          </w:p>
        </w:tc>
        <w:tc>
          <w:tcPr>
            <w:tcW w:w="1777" w:type="dxa"/>
            <w:gridSpan w:val="2"/>
            <w:vAlign w:val="center"/>
          </w:tcPr>
          <w:p w14:paraId="5B0728B9" w14:textId="77777777" w:rsidR="008A0206" w:rsidRDefault="002A2886">
            <w:pPr>
              <w:jc w:val="center"/>
              <w:rPr>
                <w:sz w:val="21"/>
                <w:szCs w:val="21"/>
              </w:rPr>
            </w:pPr>
            <w:r>
              <w:rPr>
                <w:rFonts w:hint="eastAsia"/>
                <w:sz w:val="21"/>
                <w:szCs w:val="21"/>
              </w:rPr>
              <w:t>给水系统</w:t>
            </w:r>
          </w:p>
        </w:tc>
        <w:tc>
          <w:tcPr>
            <w:tcW w:w="5160" w:type="dxa"/>
            <w:gridSpan w:val="2"/>
            <w:vAlign w:val="center"/>
          </w:tcPr>
          <w:p w14:paraId="3CB21653" w14:textId="77777777" w:rsidR="008A0206" w:rsidRDefault="002A2886">
            <w:pPr>
              <w:jc w:val="center"/>
              <w:rPr>
                <w:sz w:val="21"/>
                <w:szCs w:val="21"/>
              </w:rPr>
            </w:pPr>
            <w:r>
              <w:rPr>
                <w:rFonts w:hint="eastAsia"/>
                <w:sz w:val="21"/>
                <w:szCs w:val="21"/>
              </w:rPr>
              <w:t>项目用水由市政自来水提供</w:t>
            </w:r>
          </w:p>
        </w:tc>
        <w:tc>
          <w:tcPr>
            <w:tcW w:w="3477" w:type="dxa"/>
            <w:vAlign w:val="center"/>
          </w:tcPr>
          <w:p w14:paraId="170F552E" w14:textId="77777777" w:rsidR="008A0206" w:rsidRDefault="002A2886">
            <w:pPr>
              <w:jc w:val="center"/>
              <w:rPr>
                <w:sz w:val="21"/>
                <w:szCs w:val="21"/>
              </w:rPr>
            </w:pPr>
            <w:r>
              <w:rPr>
                <w:sz w:val="21"/>
                <w:szCs w:val="21"/>
              </w:rPr>
              <w:t>同环评</w:t>
            </w:r>
          </w:p>
        </w:tc>
        <w:tc>
          <w:tcPr>
            <w:tcW w:w="2391" w:type="dxa"/>
            <w:vAlign w:val="center"/>
          </w:tcPr>
          <w:p w14:paraId="4243962F" w14:textId="77777777" w:rsidR="008A0206" w:rsidRDefault="002A2886">
            <w:pPr>
              <w:jc w:val="center"/>
              <w:rPr>
                <w:sz w:val="21"/>
                <w:szCs w:val="21"/>
              </w:rPr>
            </w:pPr>
            <w:r>
              <w:rPr>
                <w:sz w:val="21"/>
                <w:szCs w:val="21"/>
              </w:rPr>
              <w:t>与环评一致</w:t>
            </w:r>
          </w:p>
        </w:tc>
      </w:tr>
      <w:tr w:rsidR="008A0206" w14:paraId="391E2B5E" w14:textId="77777777">
        <w:trPr>
          <w:trHeight w:val="284"/>
          <w:jc w:val="center"/>
        </w:trPr>
        <w:tc>
          <w:tcPr>
            <w:tcW w:w="947" w:type="dxa"/>
            <w:vMerge/>
            <w:vAlign w:val="center"/>
          </w:tcPr>
          <w:p w14:paraId="3C893740" w14:textId="77777777" w:rsidR="008A0206" w:rsidRDefault="008A0206">
            <w:pPr>
              <w:jc w:val="center"/>
              <w:rPr>
                <w:sz w:val="21"/>
                <w:szCs w:val="21"/>
              </w:rPr>
            </w:pPr>
          </w:p>
        </w:tc>
        <w:tc>
          <w:tcPr>
            <w:tcW w:w="1777" w:type="dxa"/>
            <w:gridSpan w:val="2"/>
            <w:vAlign w:val="center"/>
          </w:tcPr>
          <w:p w14:paraId="77195801" w14:textId="77777777" w:rsidR="008A0206" w:rsidRDefault="002A2886">
            <w:pPr>
              <w:jc w:val="center"/>
              <w:rPr>
                <w:sz w:val="21"/>
                <w:szCs w:val="21"/>
              </w:rPr>
            </w:pPr>
            <w:r>
              <w:rPr>
                <w:rFonts w:hint="eastAsia"/>
                <w:sz w:val="21"/>
                <w:szCs w:val="21"/>
              </w:rPr>
              <w:t>排水系统</w:t>
            </w:r>
          </w:p>
        </w:tc>
        <w:tc>
          <w:tcPr>
            <w:tcW w:w="5160" w:type="dxa"/>
            <w:gridSpan w:val="2"/>
            <w:vAlign w:val="center"/>
          </w:tcPr>
          <w:p w14:paraId="225222B0" w14:textId="77777777" w:rsidR="008A0206" w:rsidRDefault="002A2886">
            <w:pPr>
              <w:jc w:val="center"/>
              <w:rPr>
                <w:sz w:val="21"/>
                <w:szCs w:val="21"/>
              </w:rPr>
            </w:pPr>
            <w:r>
              <w:rPr>
                <w:rFonts w:hint="eastAsia"/>
                <w:sz w:val="21"/>
                <w:szCs w:val="21"/>
              </w:rPr>
              <w:t>厂区内部实行雨污分流，雨水接管市政雨水管网，厂区生活污水经预处理后接市政污水管网，排至望塘污水处理厂</w:t>
            </w:r>
          </w:p>
        </w:tc>
        <w:tc>
          <w:tcPr>
            <w:tcW w:w="3477" w:type="dxa"/>
            <w:vAlign w:val="center"/>
          </w:tcPr>
          <w:p w14:paraId="44098B62" w14:textId="77777777" w:rsidR="008A0206" w:rsidRDefault="002A2886">
            <w:pPr>
              <w:jc w:val="center"/>
              <w:rPr>
                <w:sz w:val="21"/>
                <w:szCs w:val="21"/>
              </w:rPr>
            </w:pPr>
            <w:r>
              <w:rPr>
                <w:sz w:val="21"/>
                <w:szCs w:val="21"/>
              </w:rPr>
              <w:t>同环评</w:t>
            </w:r>
          </w:p>
        </w:tc>
        <w:tc>
          <w:tcPr>
            <w:tcW w:w="2391" w:type="dxa"/>
            <w:vAlign w:val="center"/>
          </w:tcPr>
          <w:p w14:paraId="3D351973" w14:textId="77777777" w:rsidR="008A0206" w:rsidRDefault="002A2886">
            <w:pPr>
              <w:jc w:val="center"/>
              <w:rPr>
                <w:sz w:val="21"/>
                <w:szCs w:val="21"/>
              </w:rPr>
            </w:pPr>
            <w:r>
              <w:rPr>
                <w:sz w:val="21"/>
                <w:szCs w:val="21"/>
              </w:rPr>
              <w:t>与环评一致</w:t>
            </w:r>
          </w:p>
        </w:tc>
      </w:tr>
      <w:tr w:rsidR="008A0206" w14:paraId="1D4B1339" w14:textId="77777777">
        <w:trPr>
          <w:trHeight w:val="284"/>
          <w:jc w:val="center"/>
        </w:trPr>
        <w:tc>
          <w:tcPr>
            <w:tcW w:w="947" w:type="dxa"/>
            <w:vMerge/>
            <w:vAlign w:val="center"/>
          </w:tcPr>
          <w:p w14:paraId="55727FC7" w14:textId="77777777" w:rsidR="008A0206" w:rsidRDefault="008A0206">
            <w:pPr>
              <w:jc w:val="center"/>
              <w:rPr>
                <w:sz w:val="21"/>
                <w:szCs w:val="21"/>
              </w:rPr>
            </w:pPr>
          </w:p>
        </w:tc>
        <w:tc>
          <w:tcPr>
            <w:tcW w:w="1777" w:type="dxa"/>
            <w:gridSpan w:val="2"/>
            <w:vAlign w:val="center"/>
          </w:tcPr>
          <w:p w14:paraId="249CCBD6" w14:textId="77777777" w:rsidR="008A0206" w:rsidRDefault="002A2886">
            <w:pPr>
              <w:jc w:val="center"/>
              <w:rPr>
                <w:sz w:val="21"/>
                <w:szCs w:val="21"/>
              </w:rPr>
            </w:pPr>
            <w:r>
              <w:rPr>
                <w:rFonts w:hint="eastAsia"/>
                <w:sz w:val="21"/>
                <w:szCs w:val="21"/>
              </w:rPr>
              <w:t>供电系统</w:t>
            </w:r>
          </w:p>
        </w:tc>
        <w:tc>
          <w:tcPr>
            <w:tcW w:w="5160" w:type="dxa"/>
            <w:gridSpan w:val="2"/>
            <w:vAlign w:val="center"/>
          </w:tcPr>
          <w:p w14:paraId="2E44A2B7" w14:textId="77777777" w:rsidR="008A0206" w:rsidRDefault="002A2886">
            <w:pPr>
              <w:jc w:val="center"/>
              <w:rPr>
                <w:sz w:val="21"/>
                <w:szCs w:val="21"/>
              </w:rPr>
            </w:pPr>
            <w:r>
              <w:rPr>
                <w:rFonts w:hint="eastAsia"/>
                <w:sz w:val="21"/>
                <w:szCs w:val="21"/>
              </w:rPr>
              <w:t>由外部</w:t>
            </w:r>
            <w:r>
              <w:rPr>
                <w:rFonts w:hint="eastAsia"/>
                <w:sz w:val="21"/>
                <w:szCs w:val="21"/>
              </w:rPr>
              <w:t>10KV</w:t>
            </w:r>
            <w:r>
              <w:rPr>
                <w:rFonts w:hint="eastAsia"/>
                <w:sz w:val="21"/>
                <w:szCs w:val="21"/>
              </w:rPr>
              <w:t>电网接入，</w:t>
            </w:r>
            <w:bookmarkStart w:id="51" w:name="OLE_LINK44"/>
            <w:r>
              <w:rPr>
                <w:rFonts w:hint="eastAsia"/>
                <w:sz w:val="21"/>
                <w:szCs w:val="21"/>
              </w:rPr>
              <w:t>现有厂区东南角设一配电房，内置</w:t>
            </w:r>
            <w:r>
              <w:rPr>
                <w:rFonts w:hint="eastAsia"/>
                <w:sz w:val="21"/>
                <w:szCs w:val="21"/>
              </w:rPr>
              <w:t>1</w:t>
            </w:r>
            <w:r>
              <w:rPr>
                <w:rFonts w:hint="eastAsia"/>
                <w:sz w:val="21"/>
                <w:szCs w:val="21"/>
              </w:rPr>
              <w:t>台变压器，供整个项目部生产、办公用电</w:t>
            </w:r>
            <w:bookmarkEnd w:id="51"/>
          </w:p>
        </w:tc>
        <w:tc>
          <w:tcPr>
            <w:tcW w:w="3477" w:type="dxa"/>
            <w:vAlign w:val="center"/>
          </w:tcPr>
          <w:p w14:paraId="1A231562" w14:textId="77777777" w:rsidR="008A0206" w:rsidRDefault="002A2886">
            <w:pPr>
              <w:jc w:val="center"/>
              <w:rPr>
                <w:sz w:val="21"/>
                <w:szCs w:val="21"/>
              </w:rPr>
            </w:pPr>
            <w:r>
              <w:rPr>
                <w:sz w:val="21"/>
                <w:szCs w:val="21"/>
              </w:rPr>
              <w:t>同环评</w:t>
            </w:r>
          </w:p>
        </w:tc>
        <w:tc>
          <w:tcPr>
            <w:tcW w:w="2391" w:type="dxa"/>
            <w:vAlign w:val="center"/>
          </w:tcPr>
          <w:p w14:paraId="4EF80E58" w14:textId="77777777" w:rsidR="008A0206" w:rsidRDefault="002A2886">
            <w:pPr>
              <w:jc w:val="center"/>
              <w:rPr>
                <w:sz w:val="21"/>
                <w:szCs w:val="21"/>
              </w:rPr>
            </w:pPr>
            <w:r>
              <w:rPr>
                <w:sz w:val="21"/>
                <w:szCs w:val="21"/>
              </w:rPr>
              <w:t>与环评一致</w:t>
            </w:r>
          </w:p>
        </w:tc>
      </w:tr>
      <w:tr w:rsidR="008A0206" w14:paraId="60209F92" w14:textId="77777777">
        <w:trPr>
          <w:trHeight w:val="284"/>
          <w:jc w:val="center"/>
        </w:trPr>
        <w:tc>
          <w:tcPr>
            <w:tcW w:w="947" w:type="dxa"/>
            <w:vMerge w:val="restart"/>
            <w:vAlign w:val="center"/>
          </w:tcPr>
          <w:p w14:paraId="642D2F99" w14:textId="77777777" w:rsidR="008A0206" w:rsidRDefault="002A2886">
            <w:pPr>
              <w:jc w:val="center"/>
              <w:rPr>
                <w:sz w:val="21"/>
                <w:szCs w:val="21"/>
              </w:rPr>
            </w:pPr>
            <w:r>
              <w:rPr>
                <w:rFonts w:hint="eastAsia"/>
                <w:sz w:val="21"/>
                <w:szCs w:val="21"/>
              </w:rPr>
              <w:t>环保</w:t>
            </w:r>
          </w:p>
          <w:p w14:paraId="3487DBC5" w14:textId="77777777" w:rsidR="008A0206" w:rsidRDefault="002A2886">
            <w:pPr>
              <w:jc w:val="center"/>
              <w:rPr>
                <w:sz w:val="21"/>
                <w:szCs w:val="21"/>
              </w:rPr>
            </w:pPr>
            <w:r>
              <w:rPr>
                <w:rFonts w:hint="eastAsia"/>
                <w:sz w:val="21"/>
                <w:szCs w:val="21"/>
              </w:rPr>
              <w:t>工程</w:t>
            </w:r>
          </w:p>
        </w:tc>
        <w:tc>
          <w:tcPr>
            <w:tcW w:w="660" w:type="dxa"/>
            <w:vMerge w:val="restart"/>
            <w:vAlign w:val="center"/>
          </w:tcPr>
          <w:p w14:paraId="5B06F094" w14:textId="77777777" w:rsidR="008A0206" w:rsidRDefault="002A2886">
            <w:pPr>
              <w:jc w:val="center"/>
              <w:rPr>
                <w:sz w:val="21"/>
                <w:szCs w:val="21"/>
              </w:rPr>
            </w:pPr>
            <w:r>
              <w:rPr>
                <w:rFonts w:hint="eastAsia"/>
                <w:sz w:val="21"/>
                <w:szCs w:val="21"/>
              </w:rPr>
              <w:t>废气处理</w:t>
            </w:r>
          </w:p>
        </w:tc>
        <w:tc>
          <w:tcPr>
            <w:tcW w:w="1127" w:type="dxa"/>
            <w:gridSpan w:val="2"/>
            <w:vAlign w:val="center"/>
          </w:tcPr>
          <w:p w14:paraId="344839B4" w14:textId="77777777" w:rsidR="008A0206" w:rsidRDefault="002A2886">
            <w:pPr>
              <w:jc w:val="center"/>
              <w:rPr>
                <w:sz w:val="21"/>
                <w:szCs w:val="21"/>
              </w:rPr>
            </w:pPr>
            <w:r>
              <w:rPr>
                <w:rFonts w:hint="eastAsia"/>
                <w:sz w:val="21"/>
                <w:szCs w:val="21"/>
              </w:rPr>
              <w:t>木料加工粉尘</w:t>
            </w:r>
          </w:p>
        </w:tc>
        <w:tc>
          <w:tcPr>
            <w:tcW w:w="5150" w:type="dxa"/>
            <w:vAlign w:val="center"/>
          </w:tcPr>
          <w:p w14:paraId="51DA835C" w14:textId="77777777" w:rsidR="008A0206" w:rsidRDefault="002A2886">
            <w:pPr>
              <w:jc w:val="center"/>
              <w:rPr>
                <w:sz w:val="21"/>
                <w:szCs w:val="21"/>
              </w:rPr>
            </w:pPr>
            <w:r>
              <w:rPr>
                <w:rFonts w:hint="eastAsia"/>
                <w:sz w:val="21"/>
                <w:szCs w:val="21"/>
              </w:rPr>
              <w:t>通过吸尘管对各工位产生的粉尘收集后，输送至中央袋式除尘器处理，达标后经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w:t>
            </w:r>
            <w:r>
              <w:rPr>
                <w:rFonts w:hint="eastAsia"/>
                <w:sz w:val="21"/>
                <w:szCs w:val="21"/>
              </w:rPr>
              <w:t>25000</w:t>
            </w:r>
            <w:r>
              <w:rPr>
                <w:sz w:val="21"/>
                <w:szCs w:val="21"/>
              </w:rPr>
              <w:t>m</w:t>
            </w:r>
            <w:r>
              <w:rPr>
                <w:sz w:val="21"/>
                <w:szCs w:val="21"/>
                <w:vertAlign w:val="superscript"/>
              </w:rPr>
              <w:t>3</w:t>
            </w:r>
            <w:r>
              <w:rPr>
                <w:sz w:val="21"/>
                <w:szCs w:val="21"/>
              </w:rPr>
              <w:t>/h</w:t>
            </w:r>
          </w:p>
        </w:tc>
        <w:tc>
          <w:tcPr>
            <w:tcW w:w="3477" w:type="dxa"/>
            <w:vAlign w:val="center"/>
          </w:tcPr>
          <w:p w14:paraId="46EE3983" w14:textId="77777777" w:rsidR="008A0206" w:rsidRDefault="002A2886">
            <w:pPr>
              <w:jc w:val="center"/>
              <w:rPr>
                <w:sz w:val="21"/>
                <w:szCs w:val="21"/>
              </w:rPr>
            </w:pPr>
            <w:r>
              <w:rPr>
                <w:rFonts w:hint="eastAsia"/>
                <w:sz w:val="21"/>
                <w:szCs w:val="21"/>
              </w:rPr>
              <w:t>通过吸尘管对各工位产生的粉尘收集后，输送至中央袋式除尘器处理，达标后经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）外排，风机风量（</w:t>
            </w:r>
            <w:r>
              <w:rPr>
                <w:rFonts w:hint="eastAsia"/>
                <w:sz w:val="21"/>
                <w:szCs w:val="21"/>
              </w:rPr>
              <w:t>16919-29713</w:t>
            </w:r>
            <w:r>
              <w:rPr>
                <w:rFonts w:hint="eastAsia"/>
                <w:sz w:val="21"/>
                <w:szCs w:val="21"/>
              </w:rPr>
              <w:t>）</w:t>
            </w:r>
            <w:r>
              <w:rPr>
                <w:sz w:val="21"/>
                <w:szCs w:val="21"/>
              </w:rPr>
              <w:t>m</w:t>
            </w:r>
            <w:r>
              <w:rPr>
                <w:sz w:val="21"/>
                <w:szCs w:val="21"/>
                <w:vertAlign w:val="superscript"/>
              </w:rPr>
              <w:t>3</w:t>
            </w:r>
            <w:r>
              <w:rPr>
                <w:sz w:val="21"/>
                <w:szCs w:val="21"/>
              </w:rPr>
              <w:t>/h</w:t>
            </w:r>
          </w:p>
        </w:tc>
        <w:tc>
          <w:tcPr>
            <w:tcW w:w="2391" w:type="dxa"/>
            <w:vAlign w:val="center"/>
          </w:tcPr>
          <w:p w14:paraId="3C212F4E" w14:textId="77777777" w:rsidR="008A0206" w:rsidRDefault="002A2886">
            <w:pPr>
              <w:jc w:val="center"/>
              <w:rPr>
                <w:sz w:val="21"/>
                <w:szCs w:val="21"/>
              </w:rPr>
            </w:pPr>
            <w:r>
              <w:rPr>
                <w:sz w:val="21"/>
                <w:szCs w:val="21"/>
              </w:rPr>
              <w:t>与环评一致</w:t>
            </w:r>
          </w:p>
        </w:tc>
      </w:tr>
      <w:tr w:rsidR="008A0206" w14:paraId="7A93A9A3" w14:textId="77777777">
        <w:trPr>
          <w:trHeight w:val="1894"/>
          <w:jc w:val="center"/>
        </w:trPr>
        <w:tc>
          <w:tcPr>
            <w:tcW w:w="947" w:type="dxa"/>
            <w:vMerge/>
            <w:vAlign w:val="center"/>
          </w:tcPr>
          <w:p w14:paraId="5E9694E1" w14:textId="77777777" w:rsidR="008A0206" w:rsidRDefault="008A0206">
            <w:pPr>
              <w:jc w:val="center"/>
              <w:rPr>
                <w:sz w:val="21"/>
                <w:szCs w:val="21"/>
              </w:rPr>
            </w:pPr>
          </w:p>
        </w:tc>
        <w:tc>
          <w:tcPr>
            <w:tcW w:w="660" w:type="dxa"/>
            <w:vMerge/>
            <w:vAlign w:val="center"/>
          </w:tcPr>
          <w:p w14:paraId="51DA6AB5" w14:textId="77777777" w:rsidR="008A0206" w:rsidRDefault="008A0206">
            <w:pPr>
              <w:jc w:val="center"/>
              <w:rPr>
                <w:sz w:val="21"/>
                <w:szCs w:val="21"/>
              </w:rPr>
            </w:pPr>
          </w:p>
        </w:tc>
        <w:tc>
          <w:tcPr>
            <w:tcW w:w="1127" w:type="dxa"/>
            <w:gridSpan w:val="2"/>
            <w:vAlign w:val="center"/>
          </w:tcPr>
          <w:p w14:paraId="433C7BF8" w14:textId="77777777" w:rsidR="008A0206" w:rsidRDefault="002A2886">
            <w:pPr>
              <w:jc w:val="center"/>
              <w:rPr>
                <w:sz w:val="21"/>
                <w:szCs w:val="21"/>
              </w:rPr>
            </w:pPr>
            <w:r>
              <w:rPr>
                <w:rFonts w:hint="eastAsia"/>
                <w:sz w:val="21"/>
                <w:szCs w:val="21"/>
              </w:rPr>
              <w:t>打磨粉尘</w:t>
            </w:r>
          </w:p>
        </w:tc>
        <w:tc>
          <w:tcPr>
            <w:tcW w:w="5150" w:type="dxa"/>
            <w:vAlign w:val="center"/>
          </w:tcPr>
          <w:p w14:paraId="026CA73F" w14:textId="77777777" w:rsidR="008A0206" w:rsidRDefault="002A2886">
            <w:pPr>
              <w:jc w:val="center"/>
              <w:rPr>
                <w:sz w:val="21"/>
                <w:szCs w:val="21"/>
              </w:rPr>
            </w:pPr>
            <w:r>
              <w:rPr>
                <w:rFonts w:hint="eastAsia"/>
                <w:sz w:val="21"/>
                <w:szCs w:val="21"/>
              </w:rPr>
              <w:t>喷漆前刮灰</w:t>
            </w:r>
            <w:r>
              <w:rPr>
                <w:rFonts w:hint="eastAsia"/>
                <w:sz w:val="21"/>
                <w:szCs w:val="21"/>
              </w:rPr>
              <w:t>/</w:t>
            </w:r>
            <w:r>
              <w:rPr>
                <w:rFonts w:hint="eastAsia"/>
                <w:sz w:val="21"/>
                <w:szCs w:val="21"/>
              </w:rPr>
              <w:t>打磨及底漆后打磨集中布置在喷漆房西侧，粉尘经集中收集后，至室外</w:t>
            </w:r>
            <w:r>
              <w:rPr>
                <w:rFonts w:hint="eastAsia"/>
                <w:sz w:val="21"/>
                <w:szCs w:val="21"/>
              </w:rPr>
              <w:t>4</w:t>
            </w:r>
            <w:r>
              <w:rPr>
                <w:rFonts w:hint="eastAsia"/>
                <w:sz w:val="21"/>
                <w:szCs w:val="21"/>
              </w:rPr>
              <w:t>台干式脉冲打磨柜处理，经处理后的废气在厂区内无组织排放。每台打磨柜配套</w:t>
            </w:r>
            <w:r>
              <w:rPr>
                <w:rFonts w:hint="eastAsia"/>
                <w:sz w:val="21"/>
                <w:szCs w:val="21"/>
              </w:rPr>
              <w:t>1</w:t>
            </w:r>
            <w:r>
              <w:rPr>
                <w:rFonts w:hint="eastAsia"/>
                <w:sz w:val="21"/>
                <w:szCs w:val="21"/>
              </w:rPr>
              <w:t>台风机，每台风机风量约</w:t>
            </w:r>
            <w:r>
              <w:rPr>
                <w:rFonts w:hint="eastAsia"/>
                <w:sz w:val="21"/>
                <w:szCs w:val="21"/>
              </w:rPr>
              <w:t>9500</w:t>
            </w:r>
            <w:r>
              <w:rPr>
                <w:sz w:val="21"/>
                <w:szCs w:val="21"/>
              </w:rPr>
              <w:t>m</w:t>
            </w:r>
            <w:r>
              <w:rPr>
                <w:sz w:val="21"/>
                <w:szCs w:val="21"/>
                <w:vertAlign w:val="superscript"/>
              </w:rPr>
              <w:t>3</w:t>
            </w:r>
            <w:r>
              <w:rPr>
                <w:sz w:val="21"/>
                <w:szCs w:val="21"/>
              </w:rPr>
              <w:t>/h</w:t>
            </w:r>
            <w:r>
              <w:rPr>
                <w:rFonts w:hint="eastAsia"/>
                <w:sz w:val="21"/>
                <w:szCs w:val="21"/>
              </w:rPr>
              <w:t>，总风机风量为</w:t>
            </w:r>
            <w:r>
              <w:rPr>
                <w:rFonts w:hint="eastAsia"/>
                <w:sz w:val="21"/>
                <w:szCs w:val="21"/>
              </w:rPr>
              <w:t>38000</w:t>
            </w:r>
            <w:r>
              <w:rPr>
                <w:sz w:val="21"/>
                <w:szCs w:val="21"/>
              </w:rPr>
              <w:t>m</w:t>
            </w:r>
            <w:r>
              <w:rPr>
                <w:sz w:val="21"/>
                <w:szCs w:val="21"/>
                <w:vertAlign w:val="superscript"/>
              </w:rPr>
              <w:t>3</w:t>
            </w:r>
            <w:r>
              <w:rPr>
                <w:sz w:val="21"/>
                <w:szCs w:val="21"/>
              </w:rPr>
              <w:t>/h</w:t>
            </w:r>
          </w:p>
        </w:tc>
        <w:tc>
          <w:tcPr>
            <w:tcW w:w="3477" w:type="dxa"/>
            <w:vAlign w:val="center"/>
          </w:tcPr>
          <w:p w14:paraId="1D58E0AC" w14:textId="77777777" w:rsidR="008A0206" w:rsidRDefault="002A2886">
            <w:pPr>
              <w:jc w:val="center"/>
              <w:rPr>
                <w:sz w:val="21"/>
                <w:szCs w:val="21"/>
              </w:rPr>
            </w:pPr>
            <w:r>
              <w:rPr>
                <w:rFonts w:hint="eastAsia"/>
                <w:sz w:val="21"/>
                <w:szCs w:val="21"/>
              </w:rPr>
              <w:t>喷漆前刮灰</w:t>
            </w:r>
            <w:r>
              <w:rPr>
                <w:rFonts w:hint="eastAsia"/>
                <w:sz w:val="21"/>
                <w:szCs w:val="21"/>
              </w:rPr>
              <w:t>/</w:t>
            </w:r>
            <w:r>
              <w:rPr>
                <w:rFonts w:hint="eastAsia"/>
                <w:sz w:val="21"/>
                <w:szCs w:val="21"/>
              </w:rPr>
              <w:t>打磨及底漆后打磨集中布置在喷漆房西侧，粉尘经集中收集后，至室外</w:t>
            </w:r>
            <w:r>
              <w:rPr>
                <w:rFonts w:hint="eastAsia"/>
                <w:sz w:val="21"/>
                <w:szCs w:val="21"/>
              </w:rPr>
              <w:t>4</w:t>
            </w:r>
            <w:r>
              <w:rPr>
                <w:rFonts w:hint="eastAsia"/>
                <w:sz w:val="21"/>
                <w:szCs w:val="21"/>
              </w:rPr>
              <w:t>台干式脉冲打磨柜处理，经处理后的废气在厂区内无组织排放，每台风机风量约</w:t>
            </w:r>
            <w:r>
              <w:rPr>
                <w:rFonts w:hint="eastAsia"/>
                <w:sz w:val="21"/>
                <w:szCs w:val="21"/>
              </w:rPr>
              <w:t>10000</w:t>
            </w:r>
            <w:r>
              <w:rPr>
                <w:sz w:val="21"/>
                <w:szCs w:val="21"/>
              </w:rPr>
              <w:t>m</w:t>
            </w:r>
            <w:r>
              <w:rPr>
                <w:sz w:val="21"/>
                <w:szCs w:val="21"/>
                <w:vertAlign w:val="superscript"/>
              </w:rPr>
              <w:t>3</w:t>
            </w:r>
            <w:r>
              <w:rPr>
                <w:sz w:val="21"/>
                <w:szCs w:val="21"/>
              </w:rPr>
              <w:t>/h</w:t>
            </w:r>
          </w:p>
        </w:tc>
        <w:tc>
          <w:tcPr>
            <w:tcW w:w="2391" w:type="dxa"/>
            <w:vAlign w:val="center"/>
          </w:tcPr>
          <w:p w14:paraId="75AFF695" w14:textId="77777777" w:rsidR="008A0206" w:rsidRDefault="002A2886">
            <w:pPr>
              <w:jc w:val="center"/>
              <w:rPr>
                <w:sz w:val="21"/>
                <w:szCs w:val="21"/>
              </w:rPr>
            </w:pPr>
            <w:r>
              <w:rPr>
                <w:sz w:val="21"/>
                <w:szCs w:val="21"/>
              </w:rPr>
              <w:t>与环评一致</w:t>
            </w:r>
          </w:p>
        </w:tc>
      </w:tr>
      <w:tr w:rsidR="008A0206" w14:paraId="73EA7C42" w14:textId="77777777">
        <w:trPr>
          <w:trHeight w:val="739"/>
          <w:jc w:val="center"/>
        </w:trPr>
        <w:tc>
          <w:tcPr>
            <w:tcW w:w="947" w:type="dxa"/>
            <w:vMerge/>
            <w:vAlign w:val="center"/>
          </w:tcPr>
          <w:p w14:paraId="0DDFC7A2" w14:textId="77777777" w:rsidR="008A0206" w:rsidRDefault="008A0206">
            <w:pPr>
              <w:jc w:val="center"/>
              <w:rPr>
                <w:sz w:val="21"/>
                <w:szCs w:val="21"/>
              </w:rPr>
            </w:pPr>
          </w:p>
        </w:tc>
        <w:tc>
          <w:tcPr>
            <w:tcW w:w="660" w:type="dxa"/>
            <w:vMerge/>
            <w:vAlign w:val="center"/>
          </w:tcPr>
          <w:p w14:paraId="5CFA373D" w14:textId="77777777" w:rsidR="008A0206" w:rsidRDefault="008A0206">
            <w:pPr>
              <w:jc w:val="center"/>
              <w:rPr>
                <w:sz w:val="21"/>
                <w:szCs w:val="21"/>
              </w:rPr>
            </w:pPr>
          </w:p>
        </w:tc>
        <w:tc>
          <w:tcPr>
            <w:tcW w:w="1127" w:type="dxa"/>
            <w:gridSpan w:val="2"/>
            <w:vAlign w:val="center"/>
          </w:tcPr>
          <w:p w14:paraId="06261181" w14:textId="77777777" w:rsidR="008A0206" w:rsidRDefault="002A2886">
            <w:pPr>
              <w:jc w:val="center"/>
              <w:rPr>
                <w:sz w:val="21"/>
                <w:szCs w:val="21"/>
              </w:rPr>
            </w:pPr>
            <w:r>
              <w:rPr>
                <w:rFonts w:hint="eastAsia"/>
                <w:sz w:val="21"/>
                <w:szCs w:val="21"/>
              </w:rPr>
              <w:t>喷漆</w:t>
            </w:r>
          </w:p>
          <w:p w14:paraId="7D7A3C61" w14:textId="77777777" w:rsidR="008A0206" w:rsidRDefault="002A2886">
            <w:pPr>
              <w:jc w:val="center"/>
              <w:rPr>
                <w:sz w:val="21"/>
                <w:szCs w:val="21"/>
              </w:rPr>
            </w:pPr>
            <w:r>
              <w:rPr>
                <w:rFonts w:hint="eastAsia"/>
                <w:sz w:val="21"/>
                <w:szCs w:val="21"/>
              </w:rPr>
              <w:t>废气（含漆料喷涂及烘干）</w:t>
            </w:r>
          </w:p>
        </w:tc>
        <w:tc>
          <w:tcPr>
            <w:tcW w:w="5150" w:type="dxa"/>
            <w:vAlign w:val="center"/>
          </w:tcPr>
          <w:p w14:paraId="556B501F" w14:textId="77777777" w:rsidR="008A0206" w:rsidRDefault="002A2886">
            <w:pPr>
              <w:jc w:val="center"/>
              <w:rPr>
                <w:sz w:val="21"/>
                <w:szCs w:val="21"/>
              </w:rPr>
            </w:pPr>
            <w:r>
              <w:rPr>
                <w:rFonts w:hint="eastAsia"/>
                <w:sz w:val="21"/>
                <w:szCs w:val="21"/>
              </w:rPr>
              <w:t>底漆调漆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2#</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台干式环保箱，每台配套</w:t>
            </w:r>
            <w:r>
              <w:rPr>
                <w:rFonts w:hint="eastAsia"/>
                <w:sz w:val="21"/>
                <w:szCs w:val="21"/>
              </w:rPr>
              <w:t>1</w:t>
            </w:r>
            <w:r>
              <w:rPr>
                <w:rFonts w:hint="eastAsia"/>
                <w:sz w:val="21"/>
                <w:szCs w:val="21"/>
              </w:rPr>
              <w:t>台风机，每个风机风量为</w:t>
            </w:r>
            <w:r>
              <w:rPr>
                <w:rFonts w:hint="eastAsia"/>
                <w:sz w:val="21"/>
                <w:szCs w:val="21"/>
              </w:rPr>
              <w:t>22000</w:t>
            </w:r>
            <w:r>
              <w:rPr>
                <w:sz w:val="21"/>
                <w:szCs w:val="21"/>
              </w:rPr>
              <w:t>m</w:t>
            </w:r>
            <w:r>
              <w:rPr>
                <w:sz w:val="21"/>
                <w:szCs w:val="21"/>
                <w:vertAlign w:val="superscript"/>
              </w:rPr>
              <w:t>3</w:t>
            </w:r>
            <w:r>
              <w:rPr>
                <w:sz w:val="21"/>
                <w:szCs w:val="21"/>
              </w:rPr>
              <w:t>/h</w:t>
            </w:r>
            <w:r>
              <w:rPr>
                <w:rFonts w:hint="eastAsia"/>
                <w:sz w:val="21"/>
                <w:szCs w:val="21"/>
              </w:rPr>
              <w:t>，总风量为</w:t>
            </w:r>
            <w:r>
              <w:rPr>
                <w:rFonts w:hint="eastAsia"/>
                <w:sz w:val="21"/>
                <w:szCs w:val="21"/>
              </w:rPr>
              <w:t>44000</w:t>
            </w:r>
            <w:r>
              <w:rPr>
                <w:sz w:val="21"/>
                <w:szCs w:val="21"/>
              </w:rPr>
              <w:t>m</w:t>
            </w:r>
            <w:r>
              <w:rPr>
                <w:sz w:val="21"/>
                <w:szCs w:val="21"/>
                <w:vertAlign w:val="superscript"/>
              </w:rPr>
              <w:t>3</w:t>
            </w:r>
            <w:r>
              <w:rPr>
                <w:sz w:val="21"/>
                <w:szCs w:val="21"/>
              </w:rPr>
              <w:t>/h</w:t>
            </w:r>
          </w:p>
          <w:p w14:paraId="10ED8AE8" w14:textId="77777777" w:rsidR="008A0206" w:rsidRDefault="002A2886">
            <w:pPr>
              <w:jc w:val="center"/>
              <w:rPr>
                <w:sz w:val="21"/>
                <w:szCs w:val="21"/>
              </w:rPr>
            </w:pPr>
            <w:r>
              <w:rPr>
                <w:rFonts w:hint="eastAsia"/>
                <w:sz w:val="21"/>
                <w:szCs w:val="21"/>
              </w:rPr>
              <w:t>面漆调漆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w:t>
            </w:r>
            <w:r>
              <w:rPr>
                <w:rFonts w:hint="eastAsia"/>
                <w:sz w:val="21"/>
                <w:szCs w:val="21"/>
              </w:rPr>
              <w:t>+</w:t>
            </w:r>
            <w:r>
              <w:rPr>
                <w:rFonts w:hint="eastAsia"/>
                <w:sz w:val="21"/>
                <w:szCs w:val="21"/>
              </w:rPr>
              <w:t>烤漆房产生的漆雾及有机废气通过过滤纸干式过滤器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台干式环保箱，每台配套</w:t>
            </w:r>
            <w:r>
              <w:rPr>
                <w:rFonts w:hint="eastAsia"/>
                <w:sz w:val="21"/>
                <w:szCs w:val="21"/>
              </w:rPr>
              <w:t>1</w:t>
            </w:r>
            <w:r>
              <w:rPr>
                <w:rFonts w:hint="eastAsia"/>
                <w:sz w:val="21"/>
                <w:szCs w:val="21"/>
              </w:rPr>
              <w:t>台风机，每个风机风量为</w:t>
            </w:r>
            <w:r>
              <w:rPr>
                <w:rFonts w:hint="eastAsia"/>
                <w:sz w:val="21"/>
                <w:szCs w:val="21"/>
              </w:rPr>
              <w:t>22000</w:t>
            </w:r>
            <w:r>
              <w:rPr>
                <w:sz w:val="21"/>
                <w:szCs w:val="21"/>
              </w:rPr>
              <w:t>m</w:t>
            </w:r>
            <w:r>
              <w:rPr>
                <w:sz w:val="21"/>
                <w:szCs w:val="21"/>
                <w:vertAlign w:val="superscript"/>
              </w:rPr>
              <w:t>3</w:t>
            </w:r>
            <w:r>
              <w:rPr>
                <w:sz w:val="21"/>
                <w:szCs w:val="21"/>
              </w:rPr>
              <w:t>/h</w:t>
            </w:r>
            <w:r>
              <w:rPr>
                <w:rFonts w:hint="eastAsia"/>
                <w:sz w:val="21"/>
                <w:szCs w:val="21"/>
              </w:rPr>
              <w:t>，总风量为</w:t>
            </w:r>
            <w:r>
              <w:rPr>
                <w:rFonts w:hint="eastAsia"/>
                <w:sz w:val="21"/>
                <w:szCs w:val="21"/>
              </w:rPr>
              <w:t>44000</w:t>
            </w:r>
            <w:r>
              <w:rPr>
                <w:sz w:val="21"/>
                <w:szCs w:val="21"/>
              </w:rPr>
              <w:t>m</w:t>
            </w:r>
            <w:r>
              <w:rPr>
                <w:sz w:val="21"/>
                <w:szCs w:val="21"/>
                <w:vertAlign w:val="superscript"/>
              </w:rPr>
              <w:t>3</w:t>
            </w:r>
            <w:r>
              <w:rPr>
                <w:sz w:val="21"/>
                <w:szCs w:val="21"/>
              </w:rPr>
              <w:t>/h</w:t>
            </w:r>
          </w:p>
        </w:tc>
        <w:tc>
          <w:tcPr>
            <w:tcW w:w="3477" w:type="dxa"/>
            <w:vAlign w:val="center"/>
          </w:tcPr>
          <w:p w14:paraId="03F6B15D" w14:textId="77777777" w:rsidR="008A0206" w:rsidRDefault="002A2886">
            <w:pPr>
              <w:jc w:val="center"/>
              <w:rPr>
                <w:sz w:val="21"/>
                <w:szCs w:val="21"/>
              </w:rPr>
            </w:pPr>
            <w:r>
              <w:rPr>
                <w:rFonts w:hint="eastAsia"/>
                <w:sz w:val="21"/>
                <w:szCs w:val="21"/>
              </w:rPr>
              <w:t>同环评，底漆调漆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2#</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台干式环保箱，风量为</w:t>
            </w:r>
            <w:r>
              <w:rPr>
                <w:rFonts w:hint="eastAsia"/>
                <w:sz w:val="21"/>
                <w:szCs w:val="21"/>
              </w:rPr>
              <w:t>42000</w:t>
            </w:r>
            <w:r>
              <w:rPr>
                <w:sz w:val="21"/>
                <w:szCs w:val="21"/>
              </w:rPr>
              <w:t>m</w:t>
            </w:r>
            <w:r>
              <w:rPr>
                <w:sz w:val="21"/>
                <w:szCs w:val="21"/>
                <w:vertAlign w:val="superscript"/>
              </w:rPr>
              <w:t>3</w:t>
            </w:r>
            <w:r>
              <w:rPr>
                <w:sz w:val="21"/>
                <w:szCs w:val="21"/>
              </w:rPr>
              <w:t>/h</w:t>
            </w:r>
          </w:p>
          <w:p w14:paraId="29FEF06A" w14:textId="77777777" w:rsidR="008A0206" w:rsidRDefault="002A2886">
            <w:pPr>
              <w:jc w:val="center"/>
              <w:rPr>
                <w:sz w:val="21"/>
                <w:szCs w:val="21"/>
              </w:rPr>
            </w:pPr>
            <w:r>
              <w:rPr>
                <w:rFonts w:hint="eastAsia"/>
                <w:sz w:val="21"/>
                <w:szCs w:val="21"/>
              </w:rPr>
              <w:t>面漆调漆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w:t>
            </w:r>
            <w:r>
              <w:rPr>
                <w:rFonts w:hint="eastAsia"/>
                <w:sz w:val="21"/>
                <w:szCs w:val="21"/>
              </w:rPr>
              <w:t>+</w:t>
            </w:r>
            <w:r>
              <w:rPr>
                <w:rFonts w:hint="eastAsia"/>
                <w:sz w:val="21"/>
                <w:szCs w:val="21"/>
              </w:rPr>
              <w:t>烤漆房产生的漆雾及有机废气通过过滤纸干式过滤器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3#</w:t>
            </w:r>
            <w:r>
              <w:rPr>
                <w:rFonts w:hint="eastAsia"/>
                <w:sz w:val="21"/>
                <w:szCs w:val="21"/>
              </w:rPr>
              <w:t>排</w:t>
            </w:r>
            <w:r>
              <w:rPr>
                <w:rFonts w:hint="eastAsia"/>
                <w:sz w:val="21"/>
                <w:szCs w:val="21"/>
              </w:rPr>
              <w:lastRenderedPageBreak/>
              <w:t>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台干式环保箱，风量为</w:t>
            </w:r>
            <w:r>
              <w:rPr>
                <w:rFonts w:hint="eastAsia"/>
                <w:sz w:val="21"/>
                <w:szCs w:val="21"/>
              </w:rPr>
              <w:t>42000</w:t>
            </w:r>
            <w:r>
              <w:rPr>
                <w:sz w:val="21"/>
                <w:szCs w:val="21"/>
              </w:rPr>
              <w:t>m</w:t>
            </w:r>
            <w:r>
              <w:rPr>
                <w:sz w:val="21"/>
                <w:szCs w:val="21"/>
                <w:vertAlign w:val="superscript"/>
              </w:rPr>
              <w:t>3</w:t>
            </w:r>
            <w:r>
              <w:rPr>
                <w:sz w:val="21"/>
                <w:szCs w:val="21"/>
              </w:rPr>
              <w:t>/h</w:t>
            </w:r>
          </w:p>
        </w:tc>
        <w:tc>
          <w:tcPr>
            <w:tcW w:w="2391" w:type="dxa"/>
            <w:vAlign w:val="center"/>
          </w:tcPr>
          <w:p w14:paraId="3459CBC1" w14:textId="77777777" w:rsidR="008A0206" w:rsidRDefault="002A2886">
            <w:pPr>
              <w:jc w:val="center"/>
              <w:rPr>
                <w:sz w:val="21"/>
                <w:szCs w:val="21"/>
              </w:rPr>
            </w:pPr>
            <w:r>
              <w:rPr>
                <w:sz w:val="21"/>
                <w:szCs w:val="21"/>
              </w:rPr>
              <w:lastRenderedPageBreak/>
              <w:t>与环评一致</w:t>
            </w:r>
          </w:p>
        </w:tc>
      </w:tr>
      <w:tr w:rsidR="008A0206" w14:paraId="5D84EC60" w14:textId="77777777">
        <w:trPr>
          <w:trHeight w:val="90"/>
          <w:jc w:val="center"/>
        </w:trPr>
        <w:tc>
          <w:tcPr>
            <w:tcW w:w="947" w:type="dxa"/>
            <w:vMerge/>
            <w:vAlign w:val="center"/>
          </w:tcPr>
          <w:p w14:paraId="05ADE551" w14:textId="77777777" w:rsidR="008A0206" w:rsidRDefault="008A0206">
            <w:pPr>
              <w:jc w:val="center"/>
              <w:rPr>
                <w:sz w:val="21"/>
                <w:szCs w:val="21"/>
              </w:rPr>
            </w:pPr>
          </w:p>
        </w:tc>
        <w:tc>
          <w:tcPr>
            <w:tcW w:w="660" w:type="dxa"/>
            <w:vMerge/>
            <w:vAlign w:val="center"/>
          </w:tcPr>
          <w:p w14:paraId="7B431948" w14:textId="77777777" w:rsidR="008A0206" w:rsidRDefault="008A0206">
            <w:pPr>
              <w:jc w:val="center"/>
              <w:rPr>
                <w:sz w:val="21"/>
                <w:szCs w:val="21"/>
              </w:rPr>
            </w:pPr>
          </w:p>
        </w:tc>
        <w:tc>
          <w:tcPr>
            <w:tcW w:w="1127" w:type="dxa"/>
            <w:gridSpan w:val="2"/>
            <w:vAlign w:val="center"/>
          </w:tcPr>
          <w:p w14:paraId="582DDC96" w14:textId="77777777" w:rsidR="008A0206" w:rsidRDefault="002A2886">
            <w:pPr>
              <w:jc w:val="center"/>
              <w:rPr>
                <w:sz w:val="21"/>
                <w:szCs w:val="21"/>
              </w:rPr>
            </w:pPr>
            <w:r>
              <w:rPr>
                <w:rFonts w:hint="eastAsia"/>
                <w:sz w:val="21"/>
                <w:szCs w:val="21"/>
              </w:rPr>
              <w:t>焊接烟尘</w:t>
            </w:r>
          </w:p>
        </w:tc>
        <w:tc>
          <w:tcPr>
            <w:tcW w:w="5150" w:type="dxa"/>
            <w:vAlign w:val="center"/>
          </w:tcPr>
          <w:p w14:paraId="72744307" w14:textId="77777777" w:rsidR="008A0206" w:rsidRDefault="002A2886">
            <w:pPr>
              <w:jc w:val="center"/>
              <w:rPr>
                <w:sz w:val="21"/>
                <w:szCs w:val="21"/>
              </w:rPr>
            </w:pPr>
            <w:r>
              <w:rPr>
                <w:rFonts w:hint="eastAsia"/>
                <w:sz w:val="21"/>
                <w:szCs w:val="21"/>
              </w:rPr>
              <w:t>经可移动式焊接烟尘净化装置净化后在车间无组织排放</w:t>
            </w:r>
          </w:p>
        </w:tc>
        <w:tc>
          <w:tcPr>
            <w:tcW w:w="3477" w:type="dxa"/>
            <w:vAlign w:val="center"/>
          </w:tcPr>
          <w:p w14:paraId="713C49E4" w14:textId="77777777" w:rsidR="008A0206" w:rsidRDefault="002A2886">
            <w:pPr>
              <w:jc w:val="center"/>
              <w:rPr>
                <w:sz w:val="21"/>
                <w:szCs w:val="21"/>
              </w:rPr>
            </w:pPr>
            <w:r>
              <w:rPr>
                <w:rFonts w:hint="eastAsia"/>
                <w:sz w:val="21"/>
                <w:szCs w:val="21"/>
              </w:rPr>
              <w:t>设</w:t>
            </w:r>
            <w:r>
              <w:rPr>
                <w:rFonts w:hint="eastAsia"/>
                <w:sz w:val="21"/>
                <w:szCs w:val="21"/>
              </w:rPr>
              <w:t>1</w:t>
            </w:r>
            <w:r>
              <w:rPr>
                <w:rFonts w:hint="eastAsia"/>
                <w:sz w:val="21"/>
                <w:szCs w:val="21"/>
              </w:rPr>
              <w:t>台移动式焊接烟尘净化装置</w:t>
            </w:r>
          </w:p>
        </w:tc>
        <w:tc>
          <w:tcPr>
            <w:tcW w:w="2391" w:type="dxa"/>
            <w:vAlign w:val="center"/>
          </w:tcPr>
          <w:p w14:paraId="30EBB4D4" w14:textId="77777777" w:rsidR="008A0206" w:rsidRDefault="002A2886">
            <w:pPr>
              <w:jc w:val="center"/>
              <w:rPr>
                <w:sz w:val="21"/>
                <w:szCs w:val="21"/>
              </w:rPr>
            </w:pPr>
            <w:r>
              <w:rPr>
                <w:sz w:val="21"/>
                <w:szCs w:val="21"/>
              </w:rPr>
              <w:t>与环评一致</w:t>
            </w:r>
          </w:p>
        </w:tc>
      </w:tr>
      <w:tr w:rsidR="008A0206" w14:paraId="1BDC5971" w14:textId="77777777">
        <w:trPr>
          <w:trHeight w:val="90"/>
          <w:jc w:val="center"/>
        </w:trPr>
        <w:tc>
          <w:tcPr>
            <w:tcW w:w="947" w:type="dxa"/>
            <w:vMerge/>
            <w:vAlign w:val="center"/>
          </w:tcPr>
          <w:p w14:paraId="4F6D0407" w14:textId="77777777" w:rsidR="008A0206" w:rsidRDefault="008A0206">
            <w:pPr>
              <w:jc w:val="center"/>
              <w:rPr>
                <w:sz w:val="21"/>
                <w:szCs w:val="21"/>
              </w:rPr>
            </w:pPr>
          </w:p>
        </w:tc>
        <w:tc>
          <w:tcPr>
            <w:tcW w:w="660" w:type="dxa"/>
            <w:vMerge/>
            <w:vAlign w:val="center"/>
          </w:tcPr>
          <w:p w14:paraId="244062A0" w14:textId="77777777" w:rsidR="008A0206" w:rsidRDefault="008A0206">
            <w:pPr>
              <w:jc w:val="center"/>
              <w:rPr>
                <w:sz w:val="21"/>
                <w:szCs w:val="21"/>
              </w:rPr>
            </w:pPr>
          </w:p>
        </w:tc>
        <w:tc>
          <w:tcPr>
            <w:tcW w:w="1127" w:type="dxa"/>
            <w:gridSpan w:val="2"/>
            <w:vAlign w:val="center"/>
          </w:tcPr>
          <w:p w14:paraId="5514650C" w14:textId="77777777" w:rsidR="008A0206" w:rsidRDefault="002A2886">
            <w:pPr>
              <w:jc w:val="center"/>
              <w:rPr>
                <w:sz w:val="21"/>
                <w:szCs w:val="21"/>
              </w:rPr>
            </w:pPr>
            <w:r>
              <w:rPr>
                <w:rFonts w:hint="eastAsia"/>
                <w:sz w:val="21"/>
                <w:szCs w:val="21"/>
              </w:rPr>
              <w:t>食堂油烟</w:t>
            </w:r>
          </w:p>
        </w:tc>
        <w:tc>
          <w:tcPr>
            <w:tcW w:w="5150" w:type="dxa"/>
            <w:vAlign w:val="center"/>
          </w:tcPr>
          <w:p w14:paraId="0A755DCC" w14:textId="77777777" w:rsidR="008A0206" w:rsidRDefault="002A2886">
            <w:pPr>
              <w:jc w:val="center"/>
              <w:rPr>
                <w:sz w:val="21"/>
                <w:szCs w:val="21"/>
              </w:rPr>
            </w:pPr>
            <w:r>
              <w:rPr>
                <w:rFonts w:hint="eastAsia"/>
                <w:sz w:val="21"/>
                <w:szCs w:val="21"/>
              </w:rPr>
              <w:t>食堂油烟通过油烟净化装置净化后排放</w:t>
            </w:r>
          </w:p>
        </w:tc>
        <w:tc>
          <w:tcPr>
            <w:tcW w:w="3477" w:type="dxa"/>
            <w:vAlign w:val="center"/>
          </w:tcPr>
          <w:p w14:paraId="539C05D1" w14:textId="77777777" w:rsidR="008A0206" w:rsidRDefault="002A2886">
            <w:pPr>
              <w:jc w:val="center"/>
              <w:rPr>
                <w:sz w:val="21"/>
                <w:szCs w:val="21"/>
              </w:rPr>
            </w:pPr>
            <w:r>
              <w:rPr>
                <w:rFonts w:hint="eastAsia"/>
                <w:sz w:val="21"/>
                <w:szCs w:val="21"/>
              </w:rPr>
              <w:t>食堂油烟通过</w:t>
            </w:r>
            <w:r>
              <w:rPr>
                <w:rFonts w:hint="eastAsia"/>
                <w:sz w:val="21"/>
                <w:szCs w:val="21"/>
              </w:rPr>
              <w:t>1</w:t>
            </w:r>
            <w:r>
              <w:rPr>
                <w:rFonts w:hint="eastAsia"/>
                <w:sz w:val="21"/>
                <w:szCs w:val="21"/>
              </w:rPr>
              <w:t>台静电式油烟净化器净化后排放</w:t>
            </w:r>
          </w:p>
        </w:tc>
        <w:tc>
          <w:tcPr>
            <w:tcW w:w="2391" w:type="dxa"/>
            <w:vAlign w:val="center"/>
          </w:tcPr>
          <w:p w14:paraId="2398114C" w14:textId="77777777" w:rsidR="008A0206" w:rsidRDefault="002A2886">
            <w:pPr>
              <w:jc w:val="center"/>
              <w:rPr>
                <w:sz w:val="21"/>
                <w:szCs w:val="21"/>
              </w:rPr>
            </w:pPr>
            <w:r>
              <w:rPr>
                <w:sz w:val="21"/>
                <w:szCs w:val="21"/>
              </w:rPr>
              <w:t>与环评一致</w:t>
            </w:r>
          </w:p>
        </w:tc>
      </w:tr>
      <w:tr w:rsidR="008A0206" w14:paraId="4ABC9EE7" w14:textId="77777777">
        <w:trPr>
          <w:trHeight w:val="310"/>
          <w:jc w:val="center"/>
        </w:trPr>
        <w:tc>
          <w:tcPr>
            <w:tcW w:w="947" w:type="dxa"/>
            <w:vMerge/>
            <w:vAlign w:val="center"/>
          </w:tcPr>
          <w:p w14:paraId="6F600CCE" w14:textId="77777777" w:rsidR="008A0206" w:rsidRDefault="008A0206">
            <w:pPr>
              <w:jc w:val="center"/>
              <w:rPr>
                <w:sz w:val="21"/>
                <w:szCs w:val="21"/>
              </w:rPr>
            </w:pPr>
          </w:p>
        </w:tc>
        <w:tc>
          <w:tcPr>
            <w:tcW w:w="660" w:type="dxa"/>
            <w:vMerge w:val="restart"/>
            <w:vAlign w:val="center"/>
          </w:tcPr>
          <w:p w14:paraId="52D822FC" w14:textId="77777777" w:rsidR="008A0206" w:rsidRDefault="002A2886">
            <w:pPr>
              <w:jc w:val="center"/>
              <w:rPr>
                <w:sz w:val="21"/>
                <w:szCs w:val="21"/>
              </w:rPr>
            </w:pPr>
            <w:r>
              <w:rPr>
                <w:rFonts w:hint="eastAsia"/>
                <w:sz w:val="21"/>
                <w:szCs w:val="21"/>
              </w:rPr>
              <w:t>废水处理</w:t>
            </w:r>
          </w:p>
        </w:tc>
        <w:tc>
          <w:tcPr>
            <w:tcW w:w="1127" w:type="dxa"/>
            <w:gridSpan w:val="2"/>
            <w:vAlign w:val="center"/>
          </w:tcPr>
          <w:p w14:paraId="48C309F8" w14:textId="77777777" w:rsidR="008A0206" w:rsidRDefault="002A2886">
            <w:pPr>
              <w:jc w:val="center"/>
              <w:rPr>
                <w:sz w:val="21"/>
                <w:szCs w:val="21"/>
              </w:rPr>
            </w:pPr>
            <w:r>
              <w:rPr>
                <w:rFonts w:hint="eastAsia"/>
                <w:sz w:val="21"/>
                <w:szCs w:val="21"/>
              </w:rPr>
              <w:t>职工生活污水</w:t>
            </w:r>
          </w:p>
        </w:tc>
        <w:tc>
          <w:tcPr>
            <w:tcW w:w="5150" w:type="dxa"/>
            <w:vAlign w:val="center"/>
          </w:tcPr>
          <w:p w14:paraId="7D62428F" w14:textId="77777777" w:rsidR="008A0206" w:rsidRDefault="002A2886">
            <w:pPr>
              <w:jc w:val="center"/>
              <w:rPr>
                <w:sz w:val="21"/>
                <w:szCs w:val="21"/>
              </w:rPr>
            </w:pPr>
            <w:r>
              <w:rPr>
                <w:rFonts w:hint="eastAsia"/>
                <w:sz w:val="21"/>
                <w:szCs w:val="21"/>
              </w:rPr>
              <w:t>污水管网</w:t>
            </w:r>
            <w:r>
              <w:rPr>
                <w:rFonts w:hint="eastAsia"/>
                <w:sz w:val="21"/>
                <w:szCs w:val="21"/>
              </w:rPr>
              <w:t>+</w:t>
            </w:r>
            <w:r>
              <w:rPr>
                <w:rFonts w:hint="eastAsia"/>
                <w:sz w:val="21"/>
                <w:szCs w:val="21"/>
              </w:rPr>
              <w:t>化粪池预处理后通过厂区总排口排入市政污水管网</w:t>
            </w:r>
          </w:p>
        </w:tc>
        <w:tc>
          <w:tcPr>
            <w:tcW w:w="3477" w:type="dxa"/>
            <w:vAlign w:val="center"/>
          </w:tcPr>
          <w:p w14:paraId="3DA0757D" w14:textId="77777777" w:rsidR="008A0206" w:rsidRDefault="002A2886">
            <w:pPr>
              <w:jc w:val="center"/>
              <w:rPr>
                <w:sz w:val="21"/>
                <w:szCs w:val="21"/>
              </w:rPr>
            </w:pPr>
            <w:r>
              <w:rPr>
                <w:sz w:val="21"/>
                <w:szCs w:val="21"/>
              </w:rPr>
              <w:t>同环评</w:t>
            </w:r>
          </w:p>
        </w:tc>
        <w:tc>
          <w:tcPr>
            <w:tcW w:w="2391" w:type="dxa"/>
            <w:vAlign w:val="center"/>
          </w:tcPr>
          <w:p w14:paraId="4FC81AE5" w14:textId="77777777" w:rsidR="008A0206" w:rsidRDefault="002A2886">
            <w:pPr>
              <w:jc w:val="center"/>
              <w:rPr>
                <w:sz w:val="21"/>
                <w:szCs w:val="21"/>
              </w:rPr>
            </w:pPr>
            <w:r>
              <w:rPr>
                <w:sz w:val="21"/>
                <w:szCs w:val="21"/>
              </w:rPr>
              <w:t>与环评一致</w:t>
            </w:r>
          </w:p>
        </w:tc>
      </w:tr>
      <w:tr w:rsidR="008A0206" w14:paraId="50666A24" w14:textId="77777777">
        <w:trPr>
          <w:trHeight w:val="310"/>
          <w:jc w:val="center"/>
        </w:trPr>
        <w:tc>
          <w:tcPr>
            <w:tcW w:w="947" w:type="dxa"/>
            <w:vMerge/>
            <w:vAlign w:val="center"/>
          </w:tcPr>
          <w:p w14:paraId="4128EA58" w14:textId="77777777" w:rsidR="008A0206" w:rsidRDefault="008A0206">
            <w:pPr>
              <w:jc w:val="center"/>
              <w:rPr>
                <w:sz w:val="21"/>
                <w:szCs w:val="21"/>
              </w:rPr>
            </w:pPr>
          </w:p>
        </w:tc>
        <w:tc>
          <w:tcPr>
            <w:tcW w:w="660" w:type="dxa"/>
            <w:vMerge/>
            <w:vAlign w:val="center"/>
          </w:tcPr>
          <w:p w14:paraId="59B3176C" w14:textId="77777777" w:rsidR="008A0206" w:rsidRDefault="008A0206">
            <w:pPr>
              <w:jc w:val="center"/>
              <w:rPr>
                <w:sz w:val="21"/>
                <w:szCs w:val="21"/>
              </w:rPr>
            </w:pPr>
          </w:p>
        </w:tc>
        <w:tc>
          <w:tcPr>
            <w:tcW w:w="1127" w:type="dxa"/>
            <w:gridSpan w:val="2"/>
            <w:vAlign w:val="center"/>
          </w:tcPr>
          <w:p w14:paraId="469661D3" w14:textId="77777777" w:rsidR="008A0206" w:rsidRDefault="002A2886">
            <w:pPr>
              <w:jc w:val="center"/>
              <w:rPr>
                <w:sz w:val="21"/>
                <w:szCs w:val="21"/>
              </w:rPr>
            </w:pPr>
            <w:r>
              <w:rPr>
                <w:rFonts w:hint="eastAsia"/>
                <w:sz w:val="21"/>
                <w:szCs w:val="21"/>
              </w:rPr>
              <w:t>食堂含油废水</w:t>
            </w:r>
          </w:p>
        </w:tc>
        <w:tc>
          <w:tcPr>
            <w:tcW w:w="5150" w:type="dxa"/>
            <w:vAlign w:val="center"/>
          </w:tcPr>
          <w:p w14:paraId="1233C275" w14:textId="77777777" w:rsidR="008A0206" w:rsidRDefault="002A2886">
            <w:pPr>
              <w:jc w:val="center"/>
              <w:rPr>
                <w:sz w:val="21"/>
                <w:szCs w:val="21"/>
              </w:rPr>
            </w:pPr>
            <w:r>
              <w:rPr>
                <w:rFonts w:hint="eastAsia"/>
                <w:sz w:val="21"/>
                <w:szCs w:val="21"/>
              </w:rPr>
              <w:t>污水管网</w:t>
            </w:r>
            <w:r>
              <w:rPr>
                <w:rFonts w:hint="eastAsia"/>
                <w:sz w:val="21"/>
                <w:szCs w:val="21"/>
              </w:rPr>
              <w:t>+</w:t>
            </w:r>
            <w:r>
              <w:rPr>
                <w:rFonts w:hint="eastAsia"/>
                <w:sz w:val="21"/>
                <w:szCs w:val="21"/>
              </w:rPr>
              <w:t>隔油池预处理后通过厂区总排口排入市政污水管网</w:t>
            </w:r>
          </w:p>
        </w:tc>
        <w:tc>
          <w:tcPr>
            <w:tcW w:w="3477" w:type="dxa"/>
            <w:vAlign w:val="center"/>
          </w:tcPr>
          <w:p w14:paraId="66B7BE12" w14:textId="77777777" w:rsidR="008A0206" w:rsidRDefault="002A2886">
            <w:pPr>
              <w:jc w:val="center"/>
              <w:rPr>
                <w:sz w:val="21"/>
                <w:szCs w:val="21"/>
              </w:rPr>
            </w:pPr>
            <w:r>
              <w:rPr>
                <w:sz w:val="21"/>
                <w:szCs w:val="21"/>
              </w:rPr>
              <w:t>同环评</w:t>
            </w:r>
          </w:p>
        </w:tc>
        <w:tc>
          <w:tcPr>
            <w:tcW w:w="2391" w:type="dxa"/>
            <w:vAlign w:val="center"/>
          </w:tcPr>
          <w:p w14:paraId="3203A1E4" w14:textId="77777777" w:rsidR="008A0206" w:rsidRDefault="002A2886">
            <w:pPr>
              <w:jc w:val="center"/>
              <w:rPr>
                <w:sz w:val="21"/>
                <w:szCs w:val="21"/>
              </w:rPr>
            </w:pPr>
            <w:r>
              <w:rPr>
                <w:sz w:val="21"/>
                <w:szCs w:val="21"/>
              </w:rPr>
              <w:t>与环评一致</w:t>
            </w:r>
          </w:p>
        </w:tc>
      </w:tr>
      <w:tr w:rsidR="008A0206" w14:paraId="4D3A3EF8" w14:textId="77777777">
        <w:trPr>
          <w:trHeight w:val="284"/>
          <w:jc w:val="center"/>
        </w:trPr>
        <w:tc>
          <w:tcPr>
            <w:tcW w:w="947" w:type="dxa"/>
            <w:vMerge/>
            <w:vAlign w:val="center"/>
          </w:tcPr>
          <w:p w14:paraId="0402B768" w14:textId="77777777" w:rsidR="008A0206" w:rsidRDefault="008A0206">
            <w:pPr>
              <w:jc w:val="center"/>
              <w:rPr>
                <w:sz w:val="21"/>
                <w:szCs w:val="21"/>
              </w:rPr>
            </w:pPr>
          </w:p>
        </w:tc>
        <w:tc>
          <w:tcPr>
            <w:tcW w:w="660" w:type="dxa"/>
            <w:vAlign w:val="center"/>
          </w:tcPr>
          <w:p w14:paraId="7742B977" w14:textId="77777777" w:rsidR="008A0206" w:rsidRDefault="002A2886">
            <w:pPr>
              <w:jc w:val="center"/>
              <w:rPr>
                <w:sz w:val="21"/>
                <w:szCs w:val="21"/>
              </w:rPr>
            </w:pPr>
            <w:r>
              <w:rPr>
                <w:rFonts w:hint="eastAsia"/>
                <w:sz w:val="21"/>
                <w:szCs w:val="21"/>
              </w:rPr>
              <w:t>噪声治理</w:t>
            </w:r>
          </w:p>
        </w:tc>
        <w:tc>
          <w:tcPr>
            <w:tcW w:w="1127" w:type="dxa"/>
            <w:gridSpan w:val="2"/>
            <w:vAlign w:val="center"/>
          </w:tcPr>
          <w:p w14:paraId="55D1FC45" w14:textId="77777777" w:rsidR="008A0206" w:rsidRDefault="002A2886">
            <w:pPr>
              <w:jc w:val="center"/>
              <w:rPr>
                <w:sz w:val="21"/>
                <w:szCs w:val="21"/>
              </w:rPr>
            </w:pPr>
            <w:r>
              <w:rPr>
                <w:rFonts w:hint="eastAsia"/>
                <w:sz w:val="21"/>
                <w:szCs w:val="21"/>
              </w:rPr>
              <w:t>生产设备及配套环保设施</w:t>
            </w:r>
          </w:p>
        </w:tc>
        <w:tc>
          <w:tcPr>
            <w:tcW w:w="5150" w:type="dxa"/>
            <w:vAlign w:val="center"/>
          </w:tcPr>
          <w:p w14:paraId="73C7CE96" w14:textId="77777777" w:rsidR="008A0206" w:rsidRDefault="002A2886">
            <w:pPr>
              <w:jc w:val="center"/>
              <w:rPr>
                <w:sz w:val="21"/>
                <w:szCs w:val="21"/>
              </w:rPr>
            </w:pPr>
            <w:r>
              <w:rPr>
                <w:rFonts w:hint="eastAsia"/>
                <w:sz w:val="21"/>
                <w:szCs w:val="21"/>
              </w:rPr>
              <w:t>厂房隔声、设备减振、隔声、消声等措施</w:t>
            </w:r>
            <w:r>
              <w:rPr>
                <w:rFonts w:hint="eastAsia"/>
                <w:sz w:val="21"/>
                <w:szCs w:val="21"/>
              </w:rPr>
              <w:t xml:space="preserve"> </w:t>
            </w:r>
          </w:p>
        </w:tc>
        <w:tc>
          <w:tcPr>
            <w:tcW w:w="3477" w:type="dxa"/>
            <w:vAlign w:val="center"/>
          </w:tcPr>
          <w:p w14:paraId="534D436E" w14:textId="77777777" w:rsidR="008A0206" w:rsidRDefault="002A2886">
            <w:pPr>
              <w:numPr>
                <w:ilvl w:val="0"/>
                <w:numId w:val="1"/>
              </w:numPr>
              <w:jc w:val="center"/>
              <w:rPr>
                <w:sz w:val="21"/>
                <w:szCs w:val="21"/>
              </w:rPr>
            </w:pPr>
            <w:r>
              <w:rPr>
                <w:rFonts w:hint="eastAsia"/>
                <w:sz w:val="21"/>
                <w:szCs w:val="21"/>
              </w:rPr>
              <w:t>主要产噪声设备均设置在厂房内，且安装了减振基座</w:t>
            </w:r>
          </w:p>
          <w:p w14:paraId="5620C560" w14:textId="77777777" w:rsidR="008A0206" w:rsidRDefault="002A2886">
            <w:pPr>
              <w:numPr>
                <w:ilvl w:val="0"/>
                <w:numId w:val="1"/>
              </w:numPr>
              <w:jc w:val="center"/>
              <w:rPr>
                <w:sz w:val="21"/>
                <w:szCs w:val="21"/>
              </w:rPr>
            </w:pPr>
            <w:r>
              <w:rPr>
                <w:rFonts w:hint="eastAsia"/>
                <w:sz w:val="21"/>
                <w:szCs w:val="21"/>
              </w:rPr>
              <w:t>中央除尘器、喷漆废气处理装置配套风机均设置了隔声结构</w:t>
            </w:r>
          </w:p>
        </w:tc>
        <w:tc>
          <w:tcPr>
            <w:tcW w:w="2391" w:type="dxa"/>
            <w:vAlign w:val="center"/>
          </w:tcPr>
          <w:p w14:paraId="4240DBBA" w14:textId="77777777" w:rsidR="008A0206" w:rsidRDefault="002A2886">
            <w:pPr>
              <w:jc w:val="center"/>
              <w:rPr>
                <w:sz w:val="21"/>
                <w:szCs w:val="21"/>
              </w:rPr>
            </w:pPr>
            <w:r>
              <w:rPr>
                <w:sz w:val="21"/>
                <w:szCs w:val="21"/>
              </w:rPr>
              <w:t>与环评一致</w:t>
            </w:r>
          </w:p>
        </w:tc>
      </w:tr>
      <w:tr w:rsidR="008A0206" w14:paraId="3FD968B5" w14:textId="77777777">
        <w:trPr>
          <w:trHeight w:val="284"/>
          <w:jc w:val="center"/>
        </w:trPr>
        <w:tc>
          <w:tcPr>
            <w:tcW w:w="947" w:type="dxa"/>
            <w:vMerge/>
            <w:vAlign w:val="center"/>
          </w:tcPr>
          <w:p w14:paraId="4E8E861C" w14:textId="77777777" w:rsidR="008A0206" w:rsidRDefault="008A0206">
            <w:pPr>
              <w:jc w:val="center"/>
              <w:rPr>
                <w:sz w:val="21"/>
                <w:szCs w:val="21"/>
              </w:rPr>
            </w:pPr>
          </w:p>
        </w:tc>
        <w:tc>
          <w:tcPr>
            <w:tcW w:w="660" w:type="dxa"/>
            <w:vMerge w:val="restart"/>
            <w:vAlign w:val="center"/>
          </w:tcPr>
          <w:p w14:paraId="4CBBCE17" w14:textId="77777777" w:rsidR="008A0206" w:rsidRDefault="002A2886">
            <w:pPr>
              <w:jc w:val="center"/>
              <w:rPr>
                <w:sz w:val="21"/>
                <w:szCs w:val="21"/>
              </w:rPr>
            </w:pPr>
            <w:r>
              <w:rPr>
                <w:rFonts w:hint="eastAsia"/>
                <w:sz w:val="21"/>
                <w:szCs w:val="21"/>
              </w:rPr>
              <w:t>固废处理</w:t>
            </w:r>
          </w:p>
        </w:tc>
        <w:tc>
          <w:tcPr>
            <w:tcW w:w="1127" w:type="dxa"/>
            <w:gridSpan w:val="2"/>
            <w:vAlign w:val="center"/>
          </w:tcPr>
          <w:p w14:paraId="5BDE341A" w14:textId="77777777" w:rsidR="008A0206" w:rsidRDefault="002A2886">
            <w:pPr>
              <w:jc w:val="center"/>
              <w:rPr>
                <w:sz w:val="21"/>
                <w:szCs w:val="21"/>
              </w:rPr>
            </w:pPr>
            <w:r>
              <w:rPr>
                <w:rFonts w:hint="eastAsia"/>
                <w:sz w:val="21"/>
                <w:szCs w:val="21"/>
              </w:rPr>
              <w:t>一般工业固废</w:t>
            </w:r>
          </w:p>
        </w:tc>
        <w:tc>
          <w:tcPr>
            <w:tcW w:w="5150" w:type="dxa"/>
            <w:vAlign w:val="center"/>
          </w:tcPr>
          <w:p w14:paraId="7681AAED" w14:textId="77777777" w:rsidR="008A0206" w:rsidRDefault="002A2886">
            <w:pPr>
              <w:jc w:val="center"/>
              <w:rPr>
                <w:sz w:val="21"/>
                <w:szCs w:val="21"/>
              </w:rPr>
            </w:pPr>
            <w:r>
              <w:rPr>
                <w:rFonts w:ascii="宋体" w:hAnsi="宋体" w:hint="eastAsia"/>
                <w:snapToGrid w:val="0"/>
                <w:sz w:val="21"/>
                <w:szCs w:val="21"/>
              </w:rPr>
              <w:t>废木料：集中堆放在废木料间，</w:t>
            </w:r>
            <w:r>
              <w:rPr>
                <w:rFonts w:ascii="宋体" w:hAnsi="宋体"/>
                <w:snapToGrid w:val="0"/>
                <w:sz w:val="21"/>
                <w:szCs w:val="21"/>
              </w:rPr>
              <w:t>综合利用</w:t>
            </w:r>
            <w:r>
              <w:rPr>
                <w:rFonts w:ascii="宋体" w:hAnsi="宋体" w:hint="eastAsia"/>
                <w:snapToGrid w:val="0"/>
                <w:sz w:val="21"/>
                <w:szCs w:val="21"/>
              </w:rPr>
              <w:t>，外售给废品回收站</w:t>
            </w:r>
          </w:p>
        </w:tc>
        <w:tc>
          <w:tcPr>
            <w:tcW w:w="3477" w:type="dxa"/>
            <w:vAlign w:val="center"/>
          </w:tcPr>
          <w:p w14:paraId="67872BFF" w14:textId="77777777" w:rsidR="008A0206" w:rsidRDefault="002A2886">
            <w:pPr>
              <w:jc w:val="center"/>
              <w:rPr>
                <w:rFonts w:ascii="宋体" w:hAnsi="宋体"/>
                <w:snapToGrid w:val="0"/>
                <w:sz w:val="21"/>
                <w:szCs w:val="21"/>
              </w:rPr>
            </w:pPr>
            <w:r>
              <w:rPr>
                <w:sz w:val="21"/>
                <w:szCs w:val="21"/>
              </w:rPr>
              <w:t>同环评</w:t>
            </w:r>
          </w:p>
        </w:tc>
        <w:tc>
          <w:tcPr>
            <w:tcW w:w="2391" w:type="dxa"/>
            <w:vAlign w:val="center"/>
          </w:tcPr>
          <w:p w14:paraId="47AFD70A" w14:textId="77777777" w:rsidR="008A0206" w:rsidRDefault="002A2886">
            <w:pPr>
              <w:jc w:val="center"/>
              <w:rPr>
                <w:rFonts w:ascii="宋体" w:hAnsi="宋体"/>
                <w:snapToGrid w:val="0"/>
                <w:sz w:val="21"/>
                <w:szCs w:val="21"/>
              </w:rPr>
            </w:pPr>
            <w:r>
              <w:rPr>
                <w:sz w:val="21"/>
                <w:szCs w:val="21"/>
              </w:rPr>
              <w:t>与环评一致</w:t>
            </w:r>
          </w:p>
        </w:tc>
      </w:tr>
      <w:tr w:rsidR="008A0206" w14:paraId="469B0568" w14:textId="77777777">
        <w:trPr>
          <w:trHeight w:val="284"/>
          <w:jc w:val="center"/>
        </w:trPr>
        <w:tc>
          <w:tcPr>
            <w:tcW w:w="947" w:type="dxa"/>
            <w:vMerge/>
            <w:vAlign w:val="center"/>
          </w:tcPr>
          <w:p w14:paraId="1292CBF0" w14:textId="77777777" w:rsidR="008A0206" w:rsidRDefault="008A0206">
            <w:pPr>
              <w:jc w:val="center"/>
              <w:rPr>
                <w:sz w:val="21"/>
                <w:szCs w:val="21"/>
              </w:rPr>
            </w:pPr>
          </w:p>
        </w:tc>
        <w:tc>
          <w:tcPr>
            <w:tcW w:w="660" w:type="dxa"/>
            <w:vMerge/>
            <w:vAlign w:val="center"/>
          </w:tcPr>
          <w:p w14:paraId="24A6640C" w14:textId="77777777" w:rsidR="008A0206" w:rsidRDefault="008A0206">
            <w:pPr>
              <w:jc w:val="center"/>
              <w:rPr>
                <w:sz w:val="21"/>
                <w:szCs w:val="21"/>
              </w:rPr>
            </w:pPr>
          </w:p>
        </w:tc>
        <w:tc>
          <w:tcPr>
            <w:tcW w:w="1127" w:type="dxa"/>
            <w:gridSpan w:val="2"/>
            <w:vAlign w:val="center"/>
          </w:tcPr>
          <w:p w14:paraId="1E58DA22" w14:textId="77777777" w:rsidR="008A0206" w:rsidRDefault="002A2886">
            <w:pPr>
              <w:jc w:val="center"/>
              <w:rPr>
                <w:sz w:val="21"/>
                <w:szCs w:val="21"/>
              </w:rPr>
            </w:pPr>
            <w:r>
              <w:rPr>
                <w:rFonts w:hint="eastAsia"/>
                <w:sz w:val="21"/>
                <w:szCs w:val="21"/>
              </w:rPr>
              <w:t>危废</w:t>
            </w:r>
          </w:p>
        </w:tc>
        <w:tc>
          <w:tcPr>
            <w:tcW w:w="5150" w:type="dxa"/>
            <w:vAlign w:val="center"/>
          </w:tcPr>
          <w:p w14:paraId="51B4FF8D" w14:textId="77777777" w:rsidR="008A0206" w:rsidRDefault="002A2886">
            <w:pPr>
              <w:jc w:val="center"/>
              <w:rPr>
                <w:rFonts w:ascii="宋体" w:hAnsi="宋体"/>
                <w:snapToGrid w:val="0"/>
                <w:sz w:val="21"/>
                <w:szCs w:val="21"/>
              </w:rPr>
            </w:pPr>
            <w:r>
              <w:rPr>
                <w:rFonts w:ascii="宋体" w:hAnsi="宋体" w:hint="eastAsia"/>
                <w:snapToGrid w:val="0"/>
                <w:sz w:val="21"/>
                <w:szCs w:val="21"/>
              </w:rPr>
              <w:t>危险废物交由有资质的单位处理处置，危废临时贮存于危险固体暂存间，根据污染物种类分类堆放</w:t>
            </w:r>
          </w:p>
        </w:tc>
        <w:tc>
          <w:tcPr>
            <w:tcW w:w="3477" w:type="dxa"/>
            <w:vAlign w:val="center"/>
          </w:tcPr>
          <w:p w14:paraId="27BC9CB7" w14:textId="77777777" w:rsidR="008A0206" w:rsidRDefault="002A2886">
            <w:pPr>
              <w:jc w:val="center"/>
              <w:rPr>
                <w:rFonts w:ascii="宋体" w:hAnsi="宋体"/>
                <w:snapToGrid w:val="0"/>
                <w:sz w:val="21"/>
                <w:szCs w:val="21"/>
              </w:rPr>
            </w:pPr>
            <w:r>
              <w:rPr>
                <w:sz w:val="21"/>
                <w:szCs w:val="21"/>
              </w:rPr>
              <w:t>同环评</w:t>
            </w:r>
          </w:p>
        </w:tc>
        <w:tc>
          <w:tcPr>
            <w:tcW w:w="2391" w:type="dxa"/>
            <w:vAlign w:val="center"/>
          </w:tcPr>
          <w:p w14:paraId="09D4DFD1" w14:textId="77777777" w:rsidR="008A0206" w:rsidRDefault="002A2886">
            <w:pPr>
              <w:jc w:val="center"/>
              <w:rPr>
                <w:rFonts w:ascii="宋体" w:hAnsi="宋体"/>
                <w:snapToGrid w:val="0"/>
                <w:sz w:val="21"/>
                <w:szCs w:val="21"/>
              </w:rPr>
            </w:pPr>
            <w:r>
              <w:rPr>
                <w:sz w:val="21"/>
                <w:szCs w:val="21"/>
              </w:rPr>
              <w:t>与环评一致</w:t>
            </w:r>
          </w:p>
        </w:tc>
      </w:tr>
      <w:tr w:rsidR="008A0206" w14:paraId="744CA1EE" w14:textId="77777777">
        <w:trPr>
          <w:trHeight w:val="284"/>
          <w:jc w:val="center"/>
        </w:trPr>
        <w:tc>
          <w:tcPr>
            <w:tcW w:w="947" w:type="dxa"/>
            <w:vMerge/>
            <w:vAlign w:val="center"/>
          </w:tcPr>
          <w:p w14:paraId="442B2E43" w14:textId="77777777" w:rsidR="008A0206" w:rsidRDefault="008A0206">
            <w:pPr>
              <w:jc w:val="center"/>
              <w:rPr>
                <w:sz w:val="21"/>
                <w:szCs w:val="21"/>
              </w:rPr>
            </w:pPr>
          </w:p>
        </w:tc>
        <w:tc>
          <w:tcPr>
            <w:tcW w:w="660" w:type="dxa"/>
            <w:vMerge/>
            <w:vAlign w:val="center"/>
          </w:tcPr>
          <w:p w14:paraId="479AA51E" w14:textId="77777777" w:rsidR="008A0206" w:rsidRDefault="008A0206">
            <w:pPr>
              <w:jc w:val="center"/>
              <w:rPr>
                <w:sz w:val="21"/>
                <w:szCs w:val="21"/>
              </w:rPr>
            </w:pPr>
          </w:p>
        </w:tc>
        <w:tc>
          <w:tcPr>
            <w:tcW w:w="1127" w:type="dxa"/>
            <w:gridSpan w:val="2"/>
            <w:vAlign w:val="center"/>
          </w:tcPr>
          <w:p w14:paraId="12BD5581" w14:textId="77777777" w:rsidR="008A0206" w:rsidRDefault="002A2886">
            <w:pPr>
              <w:jc w:val="center"/>
              <w:rPr>
                <w:sz w:val="21"/>
                <w:szCs w:val="21"/>
              </w:rPr>
            </w:pPr>
            <w:r>
              <w:rPr>
                <w:rFonts w:hint="eastAsia"/>
                <w:sz w:val="21"/>
                <w:szCs w:val="21"/>
              </w:rPr>
              <w:t>生活垃圾</w:t>
            </w:r>
          </w:p>
        </w:tc>
        <w:tc>
          <w:tcPr>
            <w:tcW w:w="5150" w:type="dxa"/>
            <w:vAlign w:val="center"/>
          </w:tcPr>
          <w:p w14:paraId="0485F508" w14:textId="77777777" w:rsidR="008A0206" w:rsidRDefault="002A2886">
            <w:pPr>
              <w:jc w:val="center"/>
              <w:rPr>
                <w:rFonts w:ascii="宋体" w:hAnsi="宋体"/>
                <w:snapToGrid w:val="0"/>
                <w:sz w:val="21"/>
                <w:szCs w:val="21"/>
              </w:rPr>
            </w:pPr>
            <w:r>
              <w:rPr>
                <w:rFonts w:ascii="宋体" w:hAnsi="宋体" w:hint="eastAsia"/>
                <w:snapToGrid w:val="0"/>
                <w:sz w:val="21"/>
                <w:szCs w:val="21"/>
              </w:rPr>
              <w:t>员工生活垃圾收集后，交由环卫部门</w:t>
            </w:r>
            <w:r>
              <w:rPr>
                <w:rFonts w:ascii="宋体" w:hAnsi="宋体"/>
                <w:snapToGrid w:val="0"/>
                <w:sz w:val="21"/>
                <w:szCs w:val="21"/>
              </w:rPr>
              <w:t>卫生填埋</w:t>
            </w:r>
            <w:r>
              <w:rPr>
                <w:rFonts w:ascii="宋体" w:hAnsi="宋体" w:hint="eastAsia"/>
                <w:snapToGrid w:val="0"/>
                <w:sz w:val="21"/>
                <w:szCs w:val="21"/>
              </w:rPr>
              <w:t>，车间内办公区设置垃圾收集桶</w:t>
            </w:r>
          </w:p>
        </w:tc>
        <w:tc>
          <w:tcPr>
            <w:tcW w:w="3477" w:type="dxa"/>
            <w:vAlign w:val="center"/>
          </w:tcPr>
          <w:p w14:paraId="2215EC1B" w14:textId="77777777" w:rsidR="008A0206" w:rsidRDefault="002A2886">
            <w:pPr>
              <w:jc w:val="center"/>
              <w:rPr>
                <w:rFonts w:ascii="宋体" w:hAnsi="宋体"/>
                <w:snapToGrid w:val="0"/>
                <w:sz w:val="21"/>
                <w:szCs w:val="21"/>
              </w:rPr>
            </w:pPr>
            <w:r>
              <w:rPr>
                <w:sz w:val="21"/>
                <w:szCs w:val="21"/>
              </w:rPr>
              <w:t>同环评</w:t>
            </w:r>
          </w:p>
        </w:tc>
        <w:tc>
          <w:tcPr>
            <w:tcW w:w="2391" w:type="dxa"/>
            <w:vAlign w:val="center"/>
          </w:tcPr>
          <w:p w14:paraId="3E0F8420" w14:textId="77777777" w:rsidR="008A0206" w:rsidRDefault="002A2886">
            <w:pPr>
              <w:jc w:val="center"/>
              <w:rPr>
                <w:rFonts w:ascii="宋体" w:hAnsi="宋体"/>
                <w:snapToGrid w:val="0"/>
                <w:sz w:val="21"/>
                <w:szCs w:val="21"/>
              </w:rPr>
            </w:pPr>
            <w:r>
              <w:rPr>
                <w:sz w:val="21"/>
                <w:szCs w:val="21"/>
              </w:rPr>
              <w:t>与环评一致</w:t>
            </w:r>
          </w:p>
        </w:tc>
      </w:tr>
      <w:tr w:rsidR="008A0206" w14:paraId="2D9E3D90" w14:textId="77777777">
        <w:trPr>
          <w:trHeight w:val="284"/>
          <w:jc w:val="center"/>
        </w:trPr>
        <w:tc>
          <w:tcPr>
            <w:tcW w:w="947" w:type="dxa"/>
            <w:vMerge/>
            <w:vAlign w:val="center"/>
          </w:tcPr>
          <w:p w14:paraId="3AED0D4A" w14:textId="77777777" w:rsidR="008A0206" w:rsidRDefault="008A0206">
            <w:pPr>
              <w:jc w:val="center"/>
              <w:rPr>
                <w:sz w:val="21"/>
                <w:szCs w:val="21"/>
              </w:rPr>
            </w:pPr>
          </w:p>
        </w:tc>
        <w:tc>
          <w:tcPr>
            <w:tcW w:w="1777" w:type="dxa"/>
            <w:gridSpan w:val="2"/>
            <w:vAlign w:val="center"/>
          </w:tcPr>
          <w:p w14:paraId="3323A407" w14:textId="77777777" w:rsidR="008A0206" w:rsidRDefault="002A2886">
            <w:pPr>
              <w:jc w:val="center"/>
              <w:rPr>
                <w:sz w:val="21"/>
                <w:szCs w:val="21"/>
              </w:rPr>
            </w:pPr>
            <w:r>
              <w:rPr>
                <w:rFonts w:hint="eastAsia"/>
                <w:sz w:val="21"/>
                <w:szCs w:val="21"/>
              </w:rPr>
              <w:t>风险防范</w:t>
            </w:r>
          </w:p>
        </w:tc>
        <w:tc>
          <w:tcPr>
            <w:tcW w:w="5160" w:type="dxa"/>
            <w:gridSpan w:val="2"/>
            <w:vAlign w:val="center"/>
          </w:tcPr>
          <w:p w14:paraId="795879B4" w14:textId="77777777" w:rsidR="008A0206" w:rsidRDefault="002A2886">
            <w:pPr>
              <w:jc w:val="center"/>
              <w:rPr>
                <w:sz w:val="21"/>
                <w:szCs w:val="21"/>
              </w:rPr>
            </w:pPr>
            <w:r>
              <w:rPr>
                <w:rFonts w:hint="eastAsia"/>
                <w:sz w:val="21"/>
                <w:szCs w:val="21"/>
              </w:rPr>
              <w:t>消防给水设施</w:t>
            </w:r>
            <w:r>
              <w:rPr>
                <w:rFonts w:hint="eastAsia"/>
                <w:color w:val="000000"/>
                <w:sz w:val="21"/>
                <w:szCs w:val="21"/>
              </w:rPr>
              <w:t>（消防水池、消</w:t>
            </w:r>
            <w:r>
              <w:rPr>
                <w:rFonts w:hint="eastAsia"/>
                <w:sz w:val="21"/>
                <w:szCs w:val="21"/>
              </w:rPr>
              <w:t>防栓）</w:t>
            </w:r>
            <w:r>
              <w:rPr>
                <w:rFonts w:hint="eastAsia"/>
                <w:sz w:val="21"/>
                <w:szCs w:val="21"/>
              </w:rPr>
              <w:t>1</w:t>
            </w:r>
            <w:r>
              <w:rPr>
                <w:rFonts w:hint="eastAsia"/>
                <w:sz w:val="21"/>
                <w:szCs w:val="21"/>
              </w:rPr>
              <w:t>套、消防事故水池（</w:t>
            </w:r>
            <w:r>
              <w:rPr>
                <w:rFonts w:hint="eastAsia"/>
                <w:sz w:val="21"/>
                <w:szCs w:val="21"/>
              </w:rPr>
              <w:t>60m</w:t>
            </w:r>
            <w:r>
              <w:rPr>
                <w:rFonts w:hint="eastAsia"/>
                <w:sz w:val="21"/>
                <w:szCs w:val="21"/>
                <w:vertAlign w:val="superscript"/>
              </w:rPr>
              <w:t>3</w:t>
            </w:r>
            <w:r>
              <w:rPr>
                <w:rFonts w:hint="eastAsia"/>
                <w:sz w:val="21"/>
                <w:szCs w:val="21"/>
              </w:rPr>
              <w:t>）、厂区设置干粉灭火器（若干）、移动式灭火器（若干）、防护服、防毒面具（若干）</w:t>
            </w:r>
          </w:p>
        </w:tc>
        <w:tc>
          <w:tcPr>
            <w:tcW w:w="3477" w:type="dxa"/>
            <w:vAlign w:val="center"/>
          </w:tcPr>
          <w:p w14:paraId="5241F470" w14:textId="77777777" w:rsidR="008A0206" w:rsidRDefault="002A2886">
            <w:pPr>
              <w:jc w:val="center"/>
              <w:rPr>
                <w:sz w:val="21"/>
                <w:szCs w:val="21"/>
              </w:rPr>
            </w:pPr>
            <w:r>
              <w:rPr>
                <w:sz w:val="21"/>
                <w:szCs w:val="21"/>
              </w:rPr>
              <w:t>同环评</w:t>
            </w:r>
          </w:p>
        </w:tc>
        <w:tc>
          <w:tcPr>
            <w:tcW w:w="2391" w:type="dxa"/>
            <w:vAlign w:val="center"/>
          </w:tcPr>
          <w:p w14:paraId="474B44E1" w14:textId="77777777" w:rsidR="008A0206" w:rsidRDefault="002A2886">
            <w:pPr>
              <w:jc w:val="center"/>
              <w:rPr>
                <w:sz w:val="21"/>
                <w:szCs w:val="21"/>
              </w:rPr>
            </w:pPr>
            <w:r>
              <w:rPr>
                <w:sz w:val="21"/>
                <w:szCs w:val="21"/>
              </w:rPr>
              <w:t>与环评一致</w:t>
            </w:r>
          </w:p>
        </w:tc>
      </w:tr>
    </w:tbl>
    <w:p w14:paraId="2AAC7E47" w14:textId="77777777" w:rsidR="008A0206" w:rsidRDefault="008A0206">
      <w:pPr>
        <w:adjustRightInd w:val="0"/>
        <w:snapToGrid w:val="0"/>
        <w:spacing w:line="360" w:lineRule="auto"/>
        <w:ind w:firstLineChars="200" w:firstLine="480"/>
        <w:jc w:val="center"/>
        <w:rPr>
          <w:b/>
          <w:sz w:val="24"/>
        </w:rPr>
      </w:pPr>
    </w:p>
    <w:p w14:paraId="36752FC7" w14:textId="77777777" w:rsidR="008A0206" w:rsidRDefault="008A0206">
      <w:pPr>
        <w:adjustRightInd w:val="0"/>
        <w:snapToGrid w:val="0"/>
        <w:spacing w:line="360" w:lineRule="auto"/>
        <w:ind w:firstLineChars="200" w:firstLine="480"/>
        <w:jc w:val="center"/>
        <w:rPr>
          <w:b/>
          <w:sz w:val="24"/>
        </w:rPr>
      </w:pPr>
    </w:p>
    <w:p w14:paraId="48B6B1CB" w14:textId="77777777" w:rsidR="008A0206" w:rsidRDefault="008A0206">
      <w:pPr>
        <w:adjustRightInd w:val="0"/>
        <w:snapToGrid w:val="0"/>
        <w:spacing w:line="360" w:lineRule="auto"/>
        <w:ind w:firstLineChars="200" w:firstLine="480"/>
        <w:jc w:val="center"/>
        <w:rPr>
          <w:b/>
          <w:sz w:val="24"/>
        </w:rPr>
      </w:pPr>
    </w:p>
    <w:p w14:paraId="23CFA40C" w14:textId="77777777" w:rsidR="008A0206" w:rsidRDefault="008A0206">
      <w:pPr>
        <w:adjustRightInd w:val="0"/>
        <w:snapToGrid w:val="0"/>
        <w:spacing w:line="360" w:lineRule="auto"/>
        <w:rPr>
          <w:color w:val="FF0000"/>
          <w:sz w:val="24"/>
        </w:rPr>
        <w:sectPr w:rsidR="008A0206">
          <w:pgSz w:w="16840" w:h="11900" w:orient="landscape"/>
          <w:pgMar w:top="1587" w:right="1440" w:bottom="1587" w:left="1440" w:header="0" w:footer="0" w:gutter="0"/>
          <w:cols w:space="720"/>
          <w:docGrid w:linePitch="360"/>
        </w:sectPr>
      </w:pPr>
    </w:p>
    <w:p w14:paraId="6FD51807" w14:textId="77777777" w:rsidR="008A0206" w:rsidRDefault="008A0206">
      <w:pPr>
        <w:rPr>
          <w:rFonts w:eastAsia="Times New Roman"/>
          <w:color w:val="FF0000"/>
          <w:sz w:val="3"/>
        </w:rPr>
      </w:pPr>
      <w:bookmarkStart w:id="52" w:name="page10"/>
      <w:bookmarkStart w:id="53" w:name="page11"/>
      <w:bookmarkEnd w:id="52"/>
      <w:bookmarkEnd w:id="53"/>
    </w:p>
    <w:p w14:paraId="5D07C32C" w14:textId="77777777" w:rsidR="008A0206" w:rsidRDefault="008A0206">
      <w:pPr>
        <w:rPr>
          <w:rFonts w:eastAsia="Times New Roman"/>
          <w:color w:val="FF0000"/>
          <w:sz w:val="3"/>
        </w:rPr>
      </w:pPr>
    </w:p>
    <w:p w14:paraId="0DD747ED" w14:textId="77777777" w:rsidR="008A0206" w:rsidRDefault="002A2886">
      <w:pPr>
        <w:pStyle w:val="2"/>
        <w:rPr>
          <w:rFonts w:ascii="Times New Roman" w:hAnsi="Times New Roman" w:cs="Times New Roman"/>
          <w:sz w:val="28"/>
          <w:szCs w:val="28"/>
        </w:rPr>
      </w:pPr>
      <w:bookmarkStart w:id="54" w:name="page12"/>
      <w:bookmarkStart w:id="55" w:name="_Toc5219"/>
      <w:bookmarkStart w:id="56" w:name="_Toc10763"/>
      <w:bookmarkStart w:id="57" w:name="_Toc16026"/>
      <w:bookmarkStart w:id="58" w:name="_Toc16279"/>
      <w:bookmarkEnd w:id="54"/>
      <w:r>
        <w:rPr>
          <w:rFonts w:ascii="Times New Roman" w:hAnsi="Times New Roman" w:cs="Times New Roman"/>
          <w:sz w:val="28"/>
          <w:szCs w:val="28"/>
        </w:rPr>
        <w:t xml:space="preserve">3.3 </w:t>
      </w:r>
      <w:r>
        <w:rPr>
          <w:rFonts w:ascii="Times New Roman" w:hAnsi="Times New Roman" w:cs="Times New Roman"/>
          <w:sz w:val="28"/>
          <w:szCs w:val="28"/>
        </w:rPr>
        <w:t>主要原辅材料及燃料</w:t>
      </w:r>
      <w:bookmarkEnd w:id="55"/>
    </w:p>
    <w:p w14:paraId="16EF19E1" w14:textId="77777777" w:rsidR="008A0206" w:rsidRDefault="002A2886">
      <w:pPr>
        <w:spacing w:line="360" w:lineRule="auto"/>
        <w:ind w:firstLineChars="200" w:firstLine="480"/>
        <w:jc w:val="both"/>
        <w:rPr>
          <w:sz w:val="24"/>
          <w:szCs w:val="24"/>
        </w:rPr>
      </w:pPr>
      <w:r>
        <w:rPr>
          <w:sz w:val="24"/>
          <w:szCs w:val="24"/>
        </w:rPr>
        <w:t>本项目</w:t>
      </w:r>
      <w:r>
        <w:rPr>
          <w:rFonts w:hint="eastAsia"/>
          <w:sz w:val="24"/>
          <w:szCs w:val="24"/>
        </w:rPr>
        <w:t>运营</w:t>
      </w:r>
      <w:r>
        <w:rPr>
          <w:sz w:val="24"/>
          <w:szCs w:val="24"/>
        </w:rPr>
        <w:t>过程中原辅材料消耗量见表</w:t>
      </w:r>
      <w:r>
        <w:rPr>
          <w:sz w:val="24"/>
          <w:szCs w:val="24"/>
        </w:rPr>
        <w:t>3-</w:t>
      </w:r>
      <w:r>
        <w:rPr>
          <w:rFonts w:hint="eastAsia"/>
          <w:sz w:val="24"/>
          <w:szCs w:val="24"/>
        </w:rPr>
        <w:t>4</w:t>
      </w:r>
      <w:r>
        <w:rPr>
          <w:sz w:val="24"/>
          <w:szCs w:val="24"/>
        </w:rPr>
        <w:t>。</w:t>
      </w:r>
    </w:p>
    <w:p w14:paraId="6DC08ADA" w14:textId="77777777" w:rsidR="008A0206" w:rsidRDefault="002A2886">
      <w:pPr>
        <w:adjustRightInd w:val="0"/>
        <w:snapToGrid w:val="0"/>
        <w:spacing w:line="360" w:lineRule="auto"/>
        <w:ind w:firstLineChars="200" w:firstLine="480"/>
        <w:jc w:val="center"/>
        <w:rPr>
          <w:b/>
          <w:sz w:val="24"/>
        </w:rPr>
      </w:pPr>
      <w:r>
        <w:rPr>
          <w:b/>
          <w:sz w:val="24"/>
        </w:rPr>
        <w:t>表</w:t>
      </w:r>
      <w:r>
        <w:rPr>
          <w:b/>
          <w:sz w:val="24"/>
        </w:rPr>
        <w:t>3-</w:t>
      </w:r>
      <w:r>
        <w:rPr>
          <w:rFonts w:hint="eastAsia"/>
          <w:b/>
          <w:sz w:val="24"/>
        </w:rPr>
        <w:t>4</w:t>
      </w:r>
      <w:r>
        <w:rPr>
          <w:b/>
          <w:sz w:val="24"/>
        </w:rPr>
        <w:t xml:space="preserve">  </w:t>
      </w:r>
      <w:r>
        <w:rPr>
          <w:b/>
          <w:sz w:val="24"/>
        </w:rPr>
        <w:t>原辅材料消耗情况一览表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865"/>
        <w:gridCol w:w="935"/>
        <w:gridCol w:w="1851"/>
        <w:gridCol w:w="1335"/>
        <w:gridCol w:w="791"/>
        <w:gridCol w:w="1489"/>
        <w:gridCol w:w="1140"/>
      </w:tblGrid>
      <w:tr w:rsidR="008A0206" w14:paraId="233C9683" w14:textId="77777777">
        <w:tc>
          <w:tcPr>
            <w:tcW w:w="710" w:type="dxa"/>
            <w:vAlign w:val="center"/>
          </w:tcPr>
          <w:p w14:paraId="0E9BBD4B" w14:textId="77777777" w:rsidR="008A0206" w:rsidRDefault="002A2886">
            <w:pPr>
              <w:jc w:val="center"/>
              <w:rPr>
                <w:sz w:val="21"/>
                <w:szCs w:val="21"/>
              </w:rPr>
            </w:pPr>
            <w:r>
              <w:rPr>
                <w:sz w:val="21"/>
                <w:szCs w:val="21"/>
              </w:rPr>
              <w:t>序号</w:t>
            </w:r>
          </w:p>
        </w:tc>
        <w:tc>
          <w:tcPr>
            <w:tcW w:w="1800" w:type="dxa"/>
            <w:gridSpan w:val="2"/>
            <w:vAlign w:val="center"/>
          </w:tcPr>
          <w:p w14:paraId="07B98F89" w14:textId="77777777" w:rsidR="008A0206" w:rsidRDefault="002A2886">
            <w:pPr>
              <w:jc w:val="center"/>
              <w:rPr>
                <w:sz w:val="21"/>
                <w:szCs w:val="21"/>
              </w:rPr>
            </w:pPr>
            <w:r>
              <w:rPr>
                <w:sz w:val="21"/>
                <w:szCs w:val="21"/>
              </w:rPr>
              <w:t>原、辅材料名称</w:t>
            </w:r>
          </w:p>
        </w:tc>
        <w:tc>
          <w:tcPr>
            <w:tcW w:w="1851" w:type="dxa"/>
            <w:vAlign w:val="center"/>
          </w:tcPr>
          <w:p w14:paraId="74C43177" w14:textId="77777777" w:rsidR="008A0206" w:rsidRDefault="002A2886">
            <w:pPr>
              <w:jc w:val="center"/>
              <w:rPr>
                <w:sz w:val="21"/>
                <w:szCs w:val="21"/>
              </w:rPr>
            </w:pPr>
            <w:r>
              <w:rPr>
                <w:sz w:val="21"/>
                <w:szCs w:val="21"/>
              </w:rPr>
              <w:t>年用量</w:t>
            </w:r>
          </w:p>
        </w:tc>
        <w:tc>
          <w:tcPr>
            <w:tcW w:w="1335" w:type="dxa"/>
            <w:vAlign w:val="center"/>
          </w:tcPr>
          <w:p w14:paraId="25AA9300" w14:textId="77777777" w:rsidR="008A0206" w:rsidRDefault="002A2886">
            <w:pPr>
              <w:jc w:val="center"/>
              <w:rPr>
                <w:sz w:val="21"/>
                <w:szCs w:val="21"/>
              </w:rPr>
            </w:pPr>
            <w:r>
              <w:rPr>
                <w:sz w:val="21"/>
                <w:szCs w:val="21"/>
              </w:rPr>
              <w:t>一次最大贮存量</w:t>
            </w:r>
          </w:p>
        </w:tc>
        <w:tc>
          <w:tcPr>
            <w:tcW w:w="791" w:type="dxa"/>
            <w:vAlign w:val="center"/>
          </w:tcPr>
          <w:p w14:paraId="1BD628B7" w14:textId="77777777" w:rsidR="008A0206" w:rsidRDefault="002A2886">
            <w:pPr>
              <w:jc w:val="center"/>
              <w:rPr>
                <w:sz w:val="21"/>
                <w:szCs w:val="21"/>
              </w:rPr>
            </w:pPr>
            <w:r>
              <w:rPr>
                <w:sz w:val="21"/>
                <w:szCs w:val="21"/>
              </w:rPr>
              <w:t>贮存周期</w:t>
            </w:r>
          </w:p>
        </w:tc>
        <w:tc>
          <w:tcPr>
            <w:tcW w:w="1489" w:type="dxa"/>
            <w:vAlign w:val="center"/>
          </w:tcPr>
          <w:p w14:paraId="01E4B36D" w14:textId="77777777" w:rsidR="008A0206" w:rsidRDefault="002A2886">
            <w:pPr>
              <w:jc w:val="center"/>
              <w:rPr>
                <w:sz w:val="21"/>
                <w:szCs w:val="21"/>
              </w:rPr>
            </w:pPr>
            <w:r>
              <w:rPr>
                <w:sz w:val="21"/>
                <w:szCs w:val="21"/>
              </w:rPr>
              <w:t>规格</w:t>
            </w:r>
          </w:p>
        </w:tc>
        <w:tc>
          <w:tcPr>
            <w:tcW w:w="1140" w:type="dxa"/>
            <w:vAlign w:val="center"/>
          </w:tcPr>
          <w:p w14:paraId="3DC3FFE4" w14:textId="77777777" w:rsidR="008A0206" w:rsidRDefault="002A2886">
            <w:pPr>
              <w:jc w:val="center"/>
              <w:rPr>
                <w:sz w:val="21"/>
                <w:szCs w:val="21"/>
              </w:rPr>
            </w:pPr>
            <w:r>
              <w:rPr>
                <w:sz w:val="21"/>
                <w:szCs w:val="21"/>
              </w:rPr>
              <w:t>存贮位置</w:t>
            </w:r>
          </w:p>
        </w:tc>
      </w:tr>
      <w:tr w:rsidR="008A0206" w14:paraId="7CCE4ECE" w14:textId="77777777">
        <w:tc>
          <w:tcPr>
            <w:tcW w:w="710" w:type="dxa"/>
            <w:vAlign w:val="center"/>
          </w:tcPr>
          <w:p w14:paraId="6666F169" w14:textId="77777777" w:rsidR="008A0206" w:rsidRDefault="002A2886">
            <w:pPr>
              <w:jc w:val="center"/>
              <w:rPr>
                <w:sz w:val="21"/>
                <w:szCs w:val="21"/>
              </w:rPr>
            </w:pPr>
            <w:r>
              <w:rPr>
                <w:sz w:val="21"/>
                <w:szCs w:val="21"/>
              </w:rPr>
              <w:t>1</w:t>
            </w:r>
          </w:p>
        </w:tc>
        <w:tc>
          <w:tcPr>
            <w:tcW w:w="1800" w:type="dxa"/>
            <w:gridSpan w:val="2"/>
            <w:vAlign w:val="center"/>
          </w:tcPr>
          <w:p w14:paraId="16483079" w14:textId="77777777" w:rsidR="008A0206" w:rsidRDefault="002A2886">
            <w:pPr>
              <w:jc w:val="center"/>
              <w:rPr>
                <w:sz w:val="21"/>
                <w:szCs w:val="21"/>
              </w:rPr>
            </w:pPr>
            <w:r>
              <w:rPr>
                <w:sz w:val="21"/>
                <w:szCs w:val="21"/>
              </w:rPr>
              <w:t>板材</w:t>
            </w:r>
          </w:p>
        </w:tc>
        <w:tc>
          <w:tcPr>
            <w:tcW w:w="1851" w:type="dxa"/>
            <w:vAlign w:val="center"/>
          </w:tcPr>
          <w:p w14:paraId="6A7857F0" w14:textId="77777777" w:rsidR="008A0206" w:rsidRDefault="002A2886">
            <w:pPr>
              <w:jc w:val="center"/>
              <w:rPr>
                <w:sz w:val="21"/>
                <w:szCs w:val="21"/>
              </w:rPr>
            </w:pPr>
            <w:r>
              <w:rPr>
                <w:sz w:val="21"/>
                <w:szCs w:val="21"/>
              </w:rPr>
              <w:t>8000</w:t>
            </w:r>
            <w:r>
              <w:rPr>
                <w:sz w:val="21"/>
                <w:szCs w:val="21"/>
              </w:rPr>
              <w:t>张</w:t>
            </w:r>
            <w:r>
              <w:rPr>
                <w:sz w:val="21"/>
                <w:szCs w:val="21"/>
              </w:rPr>
              <w:t>(</w:t>
            </w:r>
            <w:r>
              <w:rPr>
                <w:sz w:val="21"/>
                <w:szCs w:val="21"/>
              </w:rPr>
              <w:t>密度约为</w:t>
            </w:r>
            <w:r>
              <w:rPr>
                <w:sz w:val="21"/>
                <w:szCs w:val="21"/>
              </w:rPr>
              <w:t>600kg/m</w:t>
            </w:r>
            <w:r>
              <w:rPr>
                <w:sz w:val="21"/>
                <w:szCs w:val="21"/>
                <w:vertAlign w:val="superscript"/>
              </w:rPr>
              <w:t>3</w:t>
            </w:r>
            <w:r>
              <w:rPr>
                <w:sz w:val="21"/>
                <w:szCs w:val="21"/>
              </w:rPr>
              <w:t>，重约</w:t>
            </w:r>
            <w:r>
              <w:rPr>
                <w:sz w:val="21"/>
                <w:szCs w:val="21"/>
              </w:rPr>
              <w:t>107t)</w:t>
            </w:r>
          </w:p>
        </w:tc>
        <w:tc>
          <w:tcPr>
            <w:tcW w:w="1335" w:type="dxa"/>
            <w:vAlign w:val="center"/>
          </w:tcPr>
          <w:p w14:paraId="25D2850E" w14:textId="77777777" w:rsidR="008A0206" w:rsidRDefault="002A2886">
            <w:pPr>
              <w:jc w:val="center"/>
              <w:rPr>
                <w:sz w:val="21"/>
                <w:szCs w:val="21"/>
              </w:rPr>
            </w:pPr>
            <w:r>
              <w:rPr>
                <w:sz w:val="21"/>
                <w:szCs w:val="21"/>
              </w:rPr>
              <w:t>600</w:t>
            </w:r>
            <w:r>
              <w:rPr>
                <w:sz w:val="21"/>
                <w:szCs w:val="21"/>
              </w:rPr>
              <w:t>张</w:t>
            </w:r>
          </w:p>
        </w:tc>
        <w:tc>
          <w:tcPr>
            <w:tcW w:w="791" w:type="dxa"/>
            <w:vAlign w:val="center"/>
          </w:tcPr>
          <w:p w14:paraId="18472F06" w14:textId="77777777" w:rsidR="008A0206" w:rsidRDefault="002A2886">
            <w:pPr>
              <w:jc w:val="center"/>
              <w:rPr>
                <w:sz w:val="21"/>
                <w:szCs w:val="21"/>
              </w:rPr>
            </w:pPr>
            <w:r>
              <w:rPr>
                <w:sz w:val="21"/>
                <w:szCs w:val="21"/>
              </w:rPr>
              <w:t>一个月</w:t>
            </w:r>
          </w:p>
        </w:tc>
        <w:tc>
          <w:tcPr>
            <w:tcW w:w="1489" w:type="dxa"/>
            <w:vAlign w:val="center"/>
          </w:tcPr>
          <w:p w14:paraId="7DE3B0D9" w14:textId="77777777" w:rsidR="008A0206" w:rsidRDefault="002A2886">
            <w:pPr>
              <w:jc w:val="center"/>
              <w:rPr>
                <w:sz w:val="21"/>
                <w:szCs w:val="21"/>
              </w:rPr>
            </w:pPr>
            <w:r>
              <w:rPr>
                <w:sz w:val="21"/>
                <w:szCs w:val="21"/>
              </w:rPr>
              <w:t>尺寸：长</w:t>
            </w:r>
            <w:r>
              <w:rPr>
                <w:sz w:val="21"/>
                <w:szCs w:val="21"/>
              </w:rPr>
              <w:t>1.22*</w:t>
            </w:r>
            <w:r>
              <w:rPr>
                <w:sz w:val="21"/>
                <w:szCs w:val="21"/>
              </w:rPr>
              <w:t>宽</w:t>
            </w:r>
            <w:r>
              <w:rPr>
                <w:sz w:val="21"/>
                <w:szCs w:val="21"/>
              </w:rPr>
              <w:t>2.44*</w:t>
            </w:r>
            <w:r>
              <w:rPr>
                <w:sz w:val="21"/>
                <w:szCs w:val="21"/>
              </w:rPr>
              <w:t>厚度（</w:t>
            </w:r>
            <w:r>
              <w:rPr>
                <w:sz w:val="21"/>
                <w:szCs w:val="21"/>
              </w:rPr>
              <w:t>5-18mm</w:t>
            </w:r>
            <w:r>
              <w:rPr>
                <w:sz w:val="21"/>
                <w:szCs w:val="21"/>
              </w:rPr>
              <w:t>）</w:t>
            </w:r>
          </w:p>
        </w:tc>
        <w:tc>
          <w:tcPr>
            <w:tcW w:w="1140" w:type="dxa"/>
            <w:vAlign w:val="center"/>
          </w:tcPr>
          <w:p w14:paraId="23047377" w14:textId="77777777" w:rsidR="008A0206" w:rsidRDefault="002A2886">
            <w:pPr>
              <w:jc w:val="center"/>
              <w:rPr>
                <w:sz w:val="21"/>
                <w:szCs w:val="21"/>
              </w:rPr>
            </w:pPr>
            <w:r>
              <w:rPr>
                <w:sz w:val="21"/>
                <w:szCs w:val="21"/>
              </w:rPr>
              <w:t>木料加工区一侧</w:t>
            </w:r>
          </w:p>
        </w:tc>
      </w:tr>
      <w:tr w:rsidR="008A0206" w14:paraId="025556F0" w14:textId="77777777">
        <w:tc>
          <w:tcPr>
            <w:tcW w:w="710" w:type="dxa"/>
            <w:vAlign w:val="center"/>
          </w:tcPr>
          <w:p w14:paraId="11B225FB" w14:textId="77777777" w:rsidR="008A0206" w:rsidRDefault="002A2886">
            <w:pPr>
              <w:jc w:val="center"/>
              <w:rPr>
                <w:sz w:val="21"/>
                <w:szCs w:val="21"/>
              </w:rPr>
            </w:pPr>
            <w:r>
              <w:rPr>
                <w:sz w:val="21"/>
                <w:szCs w:val="21"/>
              </w:rPr>
              <w:t>2</w:t>
            </w:r>
          </w:p>
        </w:tc>
        <w:tc>
          <w:tcPr>
            <w:tcW w:w="1800" w:type="dxa"/>
            <w:gridSpan w:val="2"/>
            <w:vAlign w:val="center"/>
          </w:tcPr>
          <w:p w14:paraId="7A67CC72" w14:textId="77777777" w:rsidR="008A0206" w:rsidRDefault="002A2886">
            <w:pPr>
              <w:jc w:val="center"/>
              <w:rPr>
                <w:sz w:val="21"/>
                <w:szCs w:val="21"/>
              </w:rPr>
            </w:pPr>
            <w:r>
              <w:rPr>
                <w:sz w:val="21"/>
                <w:szCs w:val="21"/>
              </w:rPr>
              <w:t>中纤板</w:t>
            </w:r>
          </w:p>
        </w:tc>
        <w:tc>
          <w:tcPr>
            <w:tcW w:w="1851" w:type="dxa"/>
            <w:vAlign w:val="center"/>
          </w:tcPr>
          <w:p w14:paraId="7B1B2F71" w14:textId="77777777" w:rsidR="008A0206" w:rsidRDefault="002A2886">
            <w:pPr>
              <w:jc w:val="center"/>
              <w:rPr>
                <w:sz w:val="21"/>
                <w:szCs w:val="21"/>
              </w:rPr>
            </w:pPr>
            <w:r>
              <w:rPr>
                <w:sz w:val="21"/>
                <w:szCs w:val="21"/>
              </w:rPr>
              <w:t>4000</w:t>
            </w:r>
            <w:r>
              <w:rPr>
                <w:sz w:val="21"/>
                <w:szCs w:val="21"/>
              </w:rPr>
              <w:t>张</w:t>
            </w:r>
            <w:r>
              <w:rPr>
                <w:sz w:val="21"/>
                <w:szCs w:val="21"/>
              </w:rPr>
              <w:t>(</w:t>
            </w:r>
            <w:r>
              <w:rPr>
                <w:sz w:val="21"/>
                <w:szCs w:val="21"/>
              </w:rPr>
              <w:t>密度约为</w:t>
            </w:r>
            <w:r>
              <w:rPr>
                <w:sz w:val="21"/>
                <w:szCs w:val="21"/>
              </w:rPr>
              <w:t>700kg/m</w:t>
            </w:r>
            <w:r>
              <w:rPr>
                <w:sz w:val="21"/>
                <w:szCs w:val="21"/>
                <w:vertAlign w:val="superscript"/>
              </w:rPr>
              <w:t>3</w:t>
            </w:r>
            <w:r>
              <w:rPr>
                <w:sz w:val="21"/>
                <w:szCs w:val="21"/>
              </w:rPr>
              <w:t>，重约</w:t>
            </w:r>
            <w:r>
              <w:rPr>
                <w:sz w:val="21"/>
                <w:szCs w:val="21"/>
              </w:rPr>
              <w:t>83t)</w:t>
            </w:r>
          </w:p>
        </w:tc>
        <w:tc>
          <w:tcPr>
            <w:tcW w:w="1335" w:type="dxa"/>
            <w:vAlign w:val="center"/>
          </w:tcPr>
          <w:p w14:paraId="5CF7EFF8" w14:textId="77777777" w:rsidR="008A0206" w:rsidRDefault="002A2886">
            <w:pPr>
              <w:jc w:val="center"/>
              <w:rPr>
                <w:sz w:val="21"/>
                <w:szCs w:val="21"/>
              </w:rPr>
            </w:pPr>
            <w:r>
              <w:rPr>
                <w:sz w:val="21"/>
                <w:szCs w:val="21"/>
              </w:rPr>
              <w:t>400</w:t>
            </w:r>
            <w:r>
              <w:rPr>
                <w:sz w:val="21"/>
                <w:szCs w:val="21"/>
              </w:rPr>
              <w:t>张</w:t>
            </w:r>
          </w:p>
        </w:tc>
        <w:tc>
          <w:tcPr>
            <w:tcW w:w="791" w:type="dxa"/>
            <w:vAlign w:val="center"/>
          </w:tcPr>
          <w:p w14:paraId="2EBDE8EB" w14:textId="77777777" w:rsidR="008A0206" w:rsidRDefault="002A2886">
            <w:pPr>
              <w:jc w:val="center"/>
              <w:rPr>
                <w:sz w:val="21"/>
                <w:szCs w:val="21"/>
              </w:rPr>
            </w:pPr>
            <w:r>
              <w:rPr>
                <w:sz w:val="21"/>
                <w:szCs w:val="21"/>
              </w:rPr>
              <w:t>1</w:t>
            </w:r>
            <w:r>
              <w:rPr>
                <w:sz w:val="21"/>
                <w:szCs w:val="21"/>
              </w:rPr>
              <w:t>个月</w:t>
            </w:r>
          </w:p>
        </w:tc>
        <w:tc>
          <w:tcPr>
            <w:tcW w:w="1489" w:type="dxa"/>
            <w:vAlign w:val="center"/>
          </w:tcPr>
          <w:p w14:paraId="469D4175" w14:textId="77777777" w:rsidR="008A0206" w:rsidRDefault="002A2886">
            <w:pPr>
              <w:jc w:val="center"/>
              <w:rPr>
                <w:sz w:val="21"/>
                <w:szCs w:val="21"/>
              </w:rPr>
            </w:pPr>
            <w:r>
              <w:rPr>
                <w:sz w:val="21"/>
                <w:szCs w:val="21"/>
              </w:rPr>
              <w:t>尺寸：长</w:t>
            </w:r>
            <w:r>
              <w:rPr>
                <w:sz w:val="21"/>
                <w:szCs w:val="21"/>
              </w:rPr>
              <w:t>1.22*</w:t>
            </w:r>
            <w:r>
              <w:rPr>
                <w:sz w:val="21"/>
                <w:szCs w:val="21"/>
              </w:rPr>
              <w:t>宽</w:t>
            </w:r>
            <w:r>
              <w:rPr>
                <w:sz w:val="21"/>
                <w:szCs w:val="21"/>
              </w:rPr>
              <w:t>2.44*</w:t>
            </w:r>
            <w:r>
              <w:rPr>
                <w:sz w:val="21"/>
                <w:szCs w:val="21"/>
              </w:rPr>
              <w:t>厚度（</w:t>
            </w:r>
            <w:r>
              <w:rPr>
                <w:sz w:val="21"/>
                <w:szCs w:val="21"/>
              </w:rPr>
              <w:t>5-18mm</w:t>
            </w:r>
            <w:r>
              <w:rPr>
                <w:sz w:val="21"/>
                <w:szCs w:val="21"/>
              </w:rPr>
              <w:t>）</w:t>
            </w:r>
          </w:p>
        </w:tc>
        <w:tc>
          <w:tcPr>
            <w:tcW w:w="1140" w:type="dxa"/>
            <w:vAlign w:val="center"/>
          </w:tcPr>
          <w:p w14:paraId="19E5074A" w14:textId="77777777" w:rsidR="008A0206" w:rsidRDefault="002A2886">
            <w:pPr>
              <w:jc w:val="center"/>
              <w:rPr>
                <w:sz w:val="21"/>
                <w:szCs w:val="21"/>
              </w:rPr>
            </w:pPr>
            <w:r>
              <w:rPr>
                <w:sz w:val="21"/>
                <w:szCs w:val="21"/>
              </w:rPr>
              <w:t>木料加工区一侧</w:t>
            </w:r>
          </w:p>
        </w:tc>
      </w:tr>
      <w:tr w:rsidR="008A0206" w14:paraId="39F98F3D" w14:textId="77777777">
        <w:tc>
          <w:tcPr>
            <w:tcW w:w="710" w:type="dxa"/>
            <w:vMerge w:val="restart"/>
            <w:vAlign w:val="center"/>
          </w:tcPr>
          <w:p w14:paraId="1EF4D961" w14:textId="77777777" w:rsidR="008A0206" w:rsidRDefault="002A2886">
            <w:pPr>
              <w:jc w:val="center"/>
              <w:rPr>
                <w:sz w:val="21"/>
                <w:szCs w:val="21"/>
              </w:rPr>
            </w:pPr>
            <w:r>
              <w:rPr>
                <w:sz w:val="21"/>
                <w:szCs w:val="21"/>
              </w:rPr>
              <w:t>3</w:t>
            </w:r>
          </w:p>
        </w:tc>
        <w:tc>
          <w:tcPr>
            <w:tcW w:w="865" w:type="dxa"/>
            <w:vMerge w:val="restart"/>
            <w:vAlign w:val="center"/>
          </w:tcPr>
          <w:p w14:paraId="32442DD1" w14:textId="77777777" w:rsidR="008A0206" w:rsidRDefault="002A2886">
            <w:pPr>
              <w:jc w:val="center"/>
              <w:rPr>
                <w:sz w:val="21"/>
                <w:szCs w:val="21"/>
              </w:rPr>
            </w:pPr>
            <w:r>
              <w:rPr>
                <w:sz w:val="21"/>
                <w:szCs w:val="21"/>
              </w:rPr>
              <w:t>PU</w:t>
            </w:r>
            <w:r>
              <w:rPr>
                <w:sz w:val="21"/>
                <w:szCs w:val="21"/>
              </w:rPr>
              <w:t>涂料</w:t>
            </w:r>
          </w:p>
        </w:tc>
        <w:tc>
          <w:tcPr>
            <w:tcW w:w="935" w:type="dxa"/>
            <w:vAlign w:val="center"/>
          </w:tcPr>
          <w:p w14:paraId="7C9E71A8" w14:textId="77777777" w:rsidR="008A0206" w:rsidRDefault="002A2886">
            <w:pPr>
              <w:jc w:val="center"/>
              <w:rPr>
                <w:sz w:val="21"/>
                <w:szCs w:val="21"/>
              </w:rPr>
            </w:pPr>
            <w:r>
              <w:rPr>
                <w:sz w:val="21"/>
                <w:szCs w:val="21"/>
              </w:rPr>
              <w:t>PU</w:t>
            </w:r>
            <w:r>
              <w:rPr>
                <w:sz w:val="21"/>
                <w:szCs w:val="21"/>
              </w:rPr>
              <w:t>面漆</w:t>
            </w:r>
          </w:p>
        </w:tc>
        <w:tc>
          <w:tcPr>
            <w:tcW w:w="1851" w:type="dxa"/>
            <w:vAlign w:val="center"/>
          </w:tcPr>
          <w:p w14:paraId="657B25DA" w14:textId="77777777" w:rsidR="008A0206" w:rsidRDefault="002A2886">
            <w:pPr>
              <w:jc w:val="center"/>
              <w:rPr>
                <w:sz w:val="21"/>
                <w:szCs w:val="21"/>
              </w:rPr>
            </w:pPr>
            <w:r>
              <w:rPr>
                <w:sz w:val="21"/>
                <w:szCs w:val="21"/>
              </w:rPr>
              <w:t>2.54t</w:t>
            </w:r>
          </w:p>
        </w:tc>
        <w:tc>
          <w:tcPr>
            <w:tcW w:w="1335" w:type="dxa"/>
            <w:vAlign w:val="center"/>
          </w:tcPr>
          <w:p w14:paraId="406804B8" w14:textId="77777777" w:rsidR="008A0206" w:rsidRDefault="002A2886">
            <w:pPr>
              <w:jc w:val="center"/>
              <w:rPr>
                <w:sz w:val="21"/>
                <w:szCs w:val="21"/>
              </w:rPr>
            </w:pPr>
            <w:r>
              <w:rPr>
                <w:sz w:val="21"/>
                <w:szCs w:val="21"/>
              </w:rPr>
              <w:t>0.1t</w:t>
            </w:r>
            <w:r>
              <w:rPr>
                <w:sz w:val="21"/>
                <w:szCs w:val="21"/>
              </w:rPr>
              <w:t>（</w:t>
            </w:r>
            <w:r>
              <w:rPr>
                <w:sz w:val="21"/>
                <w:szCs w:val="21"/>
              </w:rPr>
              <w:t>5</w:t>
            </w:r>
            <w:r>
              <w:rPr>
                <w:sz w:val="21"/>
                <w:szCs w:val="21"/>
              </w:rPr>
              <w:t>桶）</w:t>
            </w:r>
          </w:p>
        </w:tc>
        <w:tc>
          <w:tcPr>
            <w:tcW w:w="791" w:type="dxa"/>
            <w:vAlign w:val="center"/>
          </w:tcPr>
          <w:p w14:paraId="7189EF97"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53B97182" w14:textId="77777777" w:rsidR="008A0206" w:rsidRDefault="002A2886">
            <w:pPr>
              <w:jc w:val="center"/>
              <w:rPr>
                <w:sz w:val="21"/>
                <w:szCs w:val="21"/>
              </w:rPr>
            </w:pPr>
            <w:r>
              <w:rPr>
                <w:sz w:val="21"/>
                <w:szCs w:val="21"/>
              </w:rPr>
              <w:t>桶装，</w:t>
            </w:r>
            <w:r>
              <w:rPr>
                <w:sz w:val="21"/>
                <w:szCs w:val="21"/>
              </w:rPr>
              <w:t>20kg/</w:t>
            </w:r>
            <w:r>
              <w:rPr>
                <w:sz w:val="21"/>
                <w:szCs w:val="21"/>
              </w:rPr>
              <w:t>桶</w:t>
            </w:r>
          </w:p>
        </w:tc>
        <w:tc>
          <w:tcPr>
            <w:tcW w:w="1140" w:type="dxa"/>
            <w:vMerge w:val="restart"/>
            <w:vAlign w:val="center"/>
          </w:tcPr>
          <w:p w14:paraId="0C447999" w14:textId="77777777" w:rsidR="008A0206" w:rsidRDefault="002A2886">
            <w:pPr>
              <w:jc w:val="center"/>
              <w:rPr>
                <w:sz w:val="21"/>
                <w:szCs w:val="21"/>
              </w:rPr>
            </w:pPr>
            <w:r>
              <w:rPr>
                <w:sz w:val="21"/>
                <w:szCs w:val="21"/>
              </w:rPr>
              <w:t>危险化学品库</w:t>
            </w:r>
          </w:p>
        </w:tc>
      </w:tr>
      <w:tr w:rsidR="008A0206" w14:paraId="43D8D2BD" w14:textId="77777777">
        <w:tc>
          <w:tcPr>
            <w:tcW w:w="710" w:type="dxa"/>
            <w:vMerge/>
            <w:vAlign w:val="center"/>
          </w:tcPr>
          <w:p w14:paraId="35F8FAE4" w14:textId="77777777" w:rsidR="008A0206" w:rsidRDefault="008A0206">
            <w:pPr>
              <w:jc w:val="center"/>
              <w:rPr>
                <w:sz w:val="21"/>
                <w:szCs w:val="21"/>
              </w:rPr>
            </w:pPr>
          </w:p>
        </w:tc>
        <w:tc>
          <w:tcPr>
            <w:tcW w:w="865" w:type="dxa"/>
            <w:vMerge/>
            <w:vAlign w:val="center"/>
          </w:tcPr>
          <w:p w14:paraId="2BBDCD9A" w14:textId="77777777" w:rsidR="008A0206" w:rsidRDefault="008A0206">
            <w:pPr>
              <w:jc w:val="center"/>
              <w:rPr>
                <w:sz w:val="21"/>
                <w:szCs w:val="21"/>
              </w:rPr>
            </w:pPr>
          </w:p>
        </w:tc>
        <w:tc>
          <w:tcPr>
            <w:tcW w:w="935" w:type="dxa"/>
            <w:vAlign w:val="center"/>
          </w:tcPr>
          <w:p w14:paraId="2B855F71" w14:textId="77777777" w:rsidR="008A0206" w:rsidRDefault="002A2886">
            <w:pPr>
              <w:jc w:val="center"/>
              <w:rPr>
                <w:sz w:val="21"/>
                <w:szCs w:val="21"/>
              </w:rPr>
            </w:pPr>
            <w:r>
              <w:rPr>
                <w:sz w:val="21"/>
                <w:szCs w:val="21"/>
              </w:rPr>
              <w:t>稀释剂</w:t>
            </w:r>
          </w:p>
        </w:tc>
        <w:tc>
          <w:tcPr>
            <w:tcW w:w="1851" w:type="dxa"/>
            <w:vAlign w:val="center"/>
          </w:tcPr>
          <w:p w14:paraId="36AB4B5E" w14:textId="77777777" w:rsidR="008A0206" w:rsidRDefault="002A2886">
            <w:pPr>
              <w:jc w:val="center"/>
              <w:rPr>
                <w:sz w:val="21"/>
                <w:szCs w:val="21"/>
              </w:rPr>
            </w:pPr>
            <w:r>
              <w:rPr>
                <w:sz w:val="21"/>
                <w:szCs w:val="21"/>
              </w:rPr>
              <w:t>1t</w:t>
            </w:r>
          </w:p>
        </w:tc>
        <w:tc>
          <w:tcPr>
            <w:tcW w:w="1335" w:type="dxa"/>
            <w:vAlign w:val="center"/>
          </w:tcPr>
          <w:p w14:paraId="64771C67" w14:textId="77777777" w:rsidR="008A0206" w:rsidRDefault="002A2886">
            <w:pPr>
              <w:jc w:val="center"/>
              <w:rPr>
                <w:sz w:val="21"/>
                <w:szCs w:val="21"/>
              </w:rPr>
            </w:pPr>
            <w:r>
              <w:rPr>
                <w:sz w:val="21"/>
                <w:szCs w:val="21"/>
              </w:rPr>
              <w:t>0.1t</w:t>
            </w:r>
            <w:r>
              <w:rPr>
                <w:sz w:val="21"/>
                <w:szCs w:val="21"/>
              </w:rPr>
              <w:t>（</w:t>
            </w:r>
            <w:r>
              <w:rPr>
                <w:sz w:val="21"/>
                <w:szCs w:val="21"/>
              </w:rPr>
              <w:t>5</w:t>
            </w:r>
            <w:r>
              <w:rPr>
                <w:sz w:val="21"/>
                <w:szCs w:val="21"/>
              </w:rPr>
              <w:t>桶）</w:t>
            </w:r>
          </w:p>
        </w:tc>
        <w:tc>
          <w:tcPr>
            <w:tcW w:w="791" w:type="dxa"/>
            <w:vAlign w:val="center"/>
          </w:tcPr>
          <w:p w14:paraId="488991A8"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60A5A5A2" w14:textId="77777777" w:rsidR="008A0206" w:rsidRDefault="002A2886">
            <w:pPr>
              <w:jc w:val="center"/>
              <w:rPr>
                <w:sz w:val="21"/>
                <w:szCs w:val="21"/>
              </w:rPr>
            </w:pPr>
            <w:r>
              <w:rPr>
                <w:sz w:val="21"/>
                <w:szCs w:val="21"/>
              </w:rPr>
              <w:t>桶装，</w:t>
            </w:r>
            <w:r>
              <w:rPr>
                <w:sz w:val="21"/>
                <w:szCs w:val="21"/>
              </w:rPr>
              <w:t>20kg/</w:t>
            </w:r>
            <w:r>
              <w:rPr>
                <w:sz w:val="21"/>
                <w:szCs w:val="21"/>
              </w:rPr>
              <w:t>桶</w:t>
            </w:r>
          </w:p>
        </w:tc>
        <w:tc>
          <w:tcPr>
            <w:tcW w:w="1140" w:type="dxa"/>
            <w:vMerge/>
            <w:vAlign w:val="center"/>
          </w:tcPr>
          <w:p w14:paraId="4DD01C41" w14:textId="77777777" w:rsidR="008A0206" w:rsidRDefault="008A0206">
            <w:pPr>
              <w:jc w:val="center"/>
              <w:rPr>
                <w:sz w:val="21"/>
                <w:szCs w:val="21"/>
              </w:rPr>
            </w:pPr>
          </w:p>
        </w:tc>
      </w:tr>
      <w:tr w:rsidR="008A0206" w14:paraId="623D3566" w14:textId="77777777">
        <w:tc>
          <w:tcPr>
            <w:tcW w:w="710" w:type="dxa"/>
            <w:vMerge/>
            <w:vAlign w:val="center"/>
          </w:tcPr>
          <w:p w14:paraId="7019706D" w14:textId="77777777" w:rsidR="008A0206" w:rsidRDefault="008A0206">
            <w:pPr>
              <w:jc w:val="center"/>
              <w:rPr>
                <w:sz w:val="21"/>
                <w:szCs w:val="21"/>
              </w:rPr>
            </w:pPr>
          </w:p>
        </w:tc>
        <w:tc>
          <w:tcPr>
            <w:tcW w:w="865" w:type="dxa"/>
            <w:vMerge/>
            <w:vAlign w:val="center"/>
          </w:tcPr>
          <w:p w14:paraId="1AFB08A6" w14:textId="77777777" w:rsidR="008A0206" w:rsidRDefault="008A0206">
            <w:pPr>
              <w:jc w:val="center"/>
              <w:rPr>
                <w:sz w:val="21"/>
                <w:szCs w:val="21"/>
              </w:rPr>
            </w:pPr>
          </w:p>
        </w:tc>
        <w:tc>
          <w:tcPr>
            <w:tcW w:w="935" w:type="dxa"/>
            <w:vAlign w:val="center"/>
          </w:tcPr>
          <w:p w14:paraId="2B87964E" w14:textId="77777777" w:rsidR="008A0206" w:rsidRDefault="002A2886">
            <w:pPr>
              <w:jc w:val="center"/>
              <w:rPr>
                <w:sz w:val="21"/>
                <w:szCs w:val="21"/>
              </w:rPr>
            </w:pPr>
            <w:r>
              <w:rPr>
                <w:sz w:val="21"/>
                <w:szCs w:val="21"/>
              </w:rPr>
              <w:t>固化剂</w:t>
            </w:r>
          </w:p>
        </w:tc>
        <w:tc>
          <w:tcPr>
            <w:tcW w:w="1851" w:type="dxa"/>
            <w:vAlign w:val="center"/>
          </w:tcPr>
          <w:p w14:paraId="0B9E0B8D" w14:textId="77777777" w:rsidR="008A0206" w:rsidRDefault="002A2886">
            <w:pPr>
              <w:jc w:val="center"/>
              <w:rPr>
                <w:sz w:val="21"/>
                <w:szCs w:val="21"/>
              </w:rPr>
            </w:pPr>
            <w:r>
              <w:rPr>
                <w:sz w:val="21"/>
                <w:szCs w:val="21"/>
              </w:rPr>
              <w:t>1t</w:t>
            </w:r>
          </w:p>
        </w:tc>
        <w:tc>
          <w:tcPr>
            <w:tcW w:w="1335" w:type="dxa"/>
            <w:vAlign w:val="center"/>
          </w:tcPr>
          <w:p w14:paraId="492DD233" w14:textId="77777777" w:rsidR="008A0206" w:rsidRDefault="002A2886">
            <w:pPr>
              <w:jc w:val="center"/>
              <w:rPr>
                <w:sz w:val="21"/>
                <w:szCs w:val="21"/>
              </w:rPr>
            </w:pPr>
            <w:r>
              <w:rPr>
                <w:sz w:val="21"/>
                <w:szCs w:val="21"/>
              </w:rPr>
              <w:t>0.1t</w:t>
            </w:r>
            <w:r>
              <w:rPr>
                <w:sz w:val="21"/>
                <w:szCs w:val="21"/>
              </w:rPr>
              <w:t>（</w:t>
            </w:r>
            <w:r>
              <w:rPr>
                <w:sz w:val="21"/>
                <w:szCs w:val="21"/>
              </w:rPr>
              <w:t>5</w:t>
            </w:r>
            <w:r>
              <w:rPr>
                <w:sz w:val="21"/>
                <w:szCs w:val="21"/>
              </w:rPr>
              <w:t>桶）</w:t>
            </w:r>
          </w:p>
        </w:tc>
        <w:tc>
          <w:tcPr>
            <w:tcW w:w="791" w:type="dxa"/>
            <w:vAlign w:val="center"/>
          </w:tcPr>
          <w:p w14:paraId="7DE5CE48"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7427A59A" w14:textId="77777777" w:rsidR="008A0206" w:rsidRDefault="002A2886">
            <w:pPr>
              <w:jc w:val="center"/>
              <w:rPr>
                <w:sz w:val="21"/>
                <w:szCs w:val="21"/>
              </w:rPr>
            </w:pPr>
            <w:r>
              <w:rPr>
                <w:sz w:val="21"/>
                <w:szCs w:val="21"/>
              </w:rPr>
              <w:t>桶装，</w:t>
            </w:r>
            <w:r>
              <w:rPr>
                <w:sz w:val="21"/>
                <w:szCs w:val="21"/>
              </w:rPr>
              <w:t>20kg/</w:t>
            </w:r>
            <w:r>
              <w:rPr>
                <w:sz w:val="21"/>
                <w:szCs w:val="21"/>
              </w:rPr>
              <w:t>桶</w:t>
            </w:r>
          </w:p>
        </w:tc>
        <w:tc>
          <w:tcPr>
            <w:tcW w:w="1140" w:type="dxa"/>
            <w:vMerge/>
            <w:vAlign w:val="center"/>
          </w:tcPr>
          <w:p w14:paraId="3008F21E" w14:textId="77777777" w:rsidR="008A0206" w:rsidRDefault="008A0206">
            <w:pPr>
              <w:jc w:val="center"/>
              <w:rPr>
                <w:sz w:val="21"/>
                <w:szCs w:val="21"/>
              </w:rPr>
            </w:pPr>
          </w:p>
        </w:tc>
      </w:tr>
      <w:tr w:rsidR="008A0206" w14:paraId="4F7DF160" w14:textId="77777777">
        <w:tc>
          <w:tcPr>
            <w:tcW w:w="710" w:type="dxa"/>
            <w:vMerge w:val="restart"/>
            <w:vAlign w:val="center"/>
          </w:tcPr>
          <w:p w14:paraId="6136755A" w14:textId="77777777" w:rsidR="008A0206" w:rsidRDefault="002A2886">
            <w:pPr>
              <w:jc w:val="center"/>
              <w:rPr>
                <w:sz w:val="21"/>
                <w:szCs w:val="21"/>
              </w:rPr>
            </w:pPr>
            <w:r>
              <w:rPr>
                <w:sz w:val="21"/>
                <w:szCs w:val="21"/>
              </w:rPr>
              <w:t>4</w:t>
            </w:r>
          </w:p>
        </w:tc>
        <w:tc>
          <w:tcPr>
            <w:tcW w:w="865" w:type="dxa"/>
            <w:vMerge w:val="restart"/>
            <w:vAlign w:val="center"/>
          </w:tcPr>
          <w:p w14:paraId="0140DBBC" w14:textId="77777777" w:rsidR="008A0206" w:rsidRDefault="002A2886">
            <w:pPr>
              <w:jc w:val="center"/>
              <w:rPr>
                <w:sz w:val="21"/>
                <w:szCs w:val="21"/>
              </w:rPr>
            </w:pPr>
            <w:r>
              <w:rPr>
                <w:sz w:val="21"/>
                <w:szCs w:val="21"/>
              </w:rPr>
              <w:t>PE</w:t>
            </w:r>
            <w:r>
              <w:rPr>
                <w:sz w:val="21"/>
                <w:szCs w:val="21"/>
              </w:rPr>
              <w:t>涂料</w:t>
            </w:r>
          </w:p>
        </w:tc>
        <w:tc>
          <w:tcPr>
            <w:tcW w:w="935" w:type="dxa"/>
            <w:vAlign w:val="center"/>
          </w:tcPr>
          <w:p w14:paraId="303A6D33" w14:textId="77777777" w:rsidR="008A0206" w:rsidRDefault="002A2886">
            <w:pPr>
              <w:jc w:val="center"/>
              <w:rPr>
                <w:sz w:val="21"/>
                <w:szCs w:val="21"/>
              </w:rPr>
            </w:pPr>
            <w:r>
              <w:rPr>
                <w:sz w:val="21"/>
                <w:szCs w:val="21"/>
              </w:rPr>
              <w:t>PE</w:t>
            </w:r>
            <w:r>
              <w:rPr>
                <w:sz w:val="21"/>
                <w:szCs w:val="21"/>
              </w:rPr>
              <w:t>底漆</w:t>
            </w:r>
          </w:p>
        </w:tc>
        <w:tc>
          <w:tcPr>
            <w:tcW w:w="1851" w:type="dxa"/>
            <w:vAlign w:val="center"/>
          </w:tcPr>
          <w:p w14:paraId="4C7C1651" w14:textId="77777777" w:rsidR="008A0206" w:rsidRDefault="002A2886">
            <w:pPr>
              <w:jc w:val="center"/>
              <w:rPr>
                <w:sz w:val="21"/>
                <w:szCs w:val="21"/>
              </w:rPr>
            </w:pPr>
            <w:r>
              <w:rPr>
                <w:sz w:val="21"/>
                <w:szCs w:val="21"/>
              </w:rPr>
              <w:t>5.04t</w:t>
            </w:r>
          </w:p>
        </w:tc>
        <w:tc>
          <w:tcPr>
            <w:tcW w:w="1335" w:type="dxa"/>
            <w:vAlign w:val="center"/>
          </w:tcPr>
          <w:p w14:paraId="4F711022" w14:textId="77777777" w:rsidR="008A0206" w:rsidRDefault="002A2886">
            <w:pPr>
              <w:jc w:val="center"/>
              <w:rPr>
                <w:sz w:val="21"/>
                <w:szCs w:val="21"/>
              </w:rPr>
            </w:pPr>
            <w:r>
              <w:rPr>
                <w:sz w:val="21"/>
                <w:szCs w:val="21"/>
              </w:rPr>
              <w:t>0.2t(10</w:t>
            </w:r>
            <w:r>
              <w:rPr>
                <w:sz w:val="21"/>
                <w:szCs w:val="21"/>
              </w:rPr>
              <w:t>桶</w:t>
            </w:r>
            <w:r>
              <w:rPr>
                <w:sz w:val="21"/>
                <w:szCs w:val="21"/>
              </w:rPr>
              <w:t>)</w:t>
            </w:r>
          </w:p>
        </w:tc>
        <w:tc>
          <w:tcPr>
            <w:tcW w:w="791" w:type="dxa"/>
            <w:vAlign w:val="center"/>
          </w:tcPr>
          <w:p w14:paraId="3F84BD52"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625FCBE1" w14:textId="77777777" w:rsidR="008A0206" w:rsidRDefault="002A2886">
            <w:pPr>
              <w:jc w:val="center"/>
              <w:rPr>
                <w:sz w:val="21"/>
                <w:szCs w:val="21"/>
              </w:rPr>
            </w:pPr>
            <w:r>
              <w:rPr>
                <w:sz w:val="21"/>
                <w:szCs w:val="21"/>
              </w:rPr>
              <w:t>桶装，</w:t>
            </w:r>
            <w:r>
              <w:rPr>
                <w:sz w:val="21"/>
                <w:szCs w:val="21"/>
              </w:rPr>
              <w:t>20kg/</w:t>
            </w:r>
            <w:r>
              <w:rPr>
                <w:sz w:val="21"/>
                <w:szCs w:val="21"/>
              </w:rPr>
              <w:t>桶</w:t>
            </w:r>
          </w:p>
        </w:tc>
        <w:tc>
          <w:tcPr>
            <w:tcW w:w="1140" w:type="dxa"/>
            <w:vMerge/>
            <w:vAlign w:val="center"/>
          </w:tcPr>
          <w:p w14:paraId="101D4F75" w14:textId="77777777" w:rsidR="008A0206" w:rsidRDefault="008A0206">
            <w:pPr>
              <w:jc w:val="center"/>
              <w:rPr>
                <w:sz w:val="21"/>
                <w:szCs w:val="21"/>
              </w:rPr>
            </w:pPr>
          </w:p>
        </w:tc>
      </w:tr>
      <w:tr w:rsidR="008A0206" w14:paraId="2AA473D1" w14:textId="77777777">
        <w:trPr>
          <w:trHeight w:val="247"/>
        </w:trPr>
        <w:tc>
          <w:tcPr>
            <w:tcW w:w="710" w:type="dxa"/>
            <w:vMerge/>
            <w:vAlign w:val="center"/>
          </w:tcPr>
          <w:p w14:paraId="2DA1E0B8" w14:textId="77777777" w:rsidR="008A0206" w:rsidRDefault="008A0206">
            <w:pPr>
              <w:jc w:val="center"/>
              <w:rPr>
                <w:sz w:val="21"/>
                <w:szCs w:val="21"/>
              </w:rPr>
            </w:pPr>
          </w:p>
        </w:tc>
        <w:tc>
          <w:tcPr>
            <w:tcW w:w="865" w:type="dxa"/>
            <w:vMerge/>
            <w:vAlign w:val="center"/>
          </w:tcPr>
          <w:p w14:paraId="3636BB73" w14:textId="77777777" w:rsidR="008A0206" w:rsidRDefault="008A0206">
            <w:pPr>
              <w:jc w:val="center"/>
              <w:rPr>
                <w:sz w:val="21"/>
                <w:szCs w:val="21"/>
              </w:rPr>
            </w:pPr>
          </w:p>
        </w:tc>
        <w:tc>
          <w:tcPr>
            <w:tcW w:w="935" w:type="dxa"/>
            <w:vAlign w:val="center"/>
          </w:tcPr>
          <w:p w14:paraId="6CC204FD" w14:textId="77777777" w:rsidR="008A0206" w:rsidRDefault="002A2886">
            <w:pPr>
              <w:jc w:val="center"/>
              <w:rPr>
                <w:sz w:val="21"/>
                <w:szCs w:val="21"/>
              </w:rPr>
            </w:pPr>
            <w:r>
              <w:rPr>
                <w:sz w:val="21"/>
                <w:szCs w:val="21"/>
              </w:rPr>
              <w:t>引发剂</w:t>
            </w:r>
          </w:p>
        </w:tc>
        <w:tc>
          <w:tcPr>
            <w:tcW w:w="1851" w:type="dxa"/>
            <w:vAlign w:val="center"/>
          </w:tcPr>
          <w:p w14:paraId="6A46526C" w14:textId="77777777" w:rsidR="008A0206" w:rsidRDefault="002A2886">
            <w:pPr>
              <w:jc w:val="center"/>
              <w:rPr>
                <w:sz w:val="21"/>
                <w:szCs w:val="21"/>
              </w:rPr>
            </w:pPr>
            <w:r>
              <w:rPr>
                <w:sz w:val="21"/>
                <w:szCs w:val="21"/>
              </w:rPr>
              <w:t>0.1t</w:t>
            </w:r>
          </w:p>
        </w:tc>
        <w:tc>
          <w:tcPr>
            <w:tcW w:w="1335" w:type="dxa"/>
            <w:vAlign w:val="center"/>
          </w:tcPr>
          <w:p w14:paraId="26D4E475" w14:textId="77777777" w:rsidR="008A0206" w:rsidRDefault="002A2886">
            <w:pPr>
              <w:jc w:val="center"/>
              <w:rPr>
                <w:sz w:val="21"/>
                <w:szCs w:val="21"/>
              </w:rPr>
            </w:pPr>
            <w:r>
              <w:rPr>
                <w:sz w:val="21"/>
                <w:szCs w:val="21"/>
              </w:rPr>
              <w:t>10kg</w:t>
            </w:r>
          </w:p>
        </w:tc>
        <w:tc>
          <w:tcPr>
            <w:tcW w:w="791" w:type="dxa"/>
            <w:vAlign w:val="center"/>
          </w:tcPr>
          <w:p w14:paraId="504D3392"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3CC0446D" w14:textId="77777777" w:rsidR="008A0206" w:rsidRDefault="002A2886">
            <w:pPr>
              <w:jc w:val="center"/>
              <w:rPr>
                <w:sz w:val="21"/>
                <w:szCs w:val="21"/>
              </w:rPr>
            </w:pPr>
            <w:r>
              <w:rPr>
                <w:sz w:val="21"/>
                <w:szCs w:val="21"/>
              </w:rPr>
              <w:t>桶装</w:t>
            </w:r>
          </w:p>
        </w:tc>
        <w:tc>
          <w:tcPr>
            <w:tcW w:w="1140" w:type="dxa"/>
            <w:vMerge/>
            <w:vAlign w:val="center"/>
          </w:tcPr>
          <w:p w14:paraId="370DE204" w14:textId="77777777" w:rsidR="008A0206" w:rsidRDefault="008A0206">
            <w:pPr>
              <w:jc w:val="center"/>
              <w:rPr>
                <w:sz w:val="21"/>
                <w:szCs w:val="21"/>
              </w:rPr>
            </w:pPr>
          </w:p>
        </w:tc>
      </w:tr>
      <w:tr w:rsidR="008A0206" w14:paraId="248E64CF" w14:textId="77777777">
        <w:tc>
          <w:tcPr>
            <w:tcW w:w="710" w:type="dxa"/>
            <w:vMerge/>
            <w:vAlign w:val="center"/>
          </w:tcPr>
          <w:p w14:paraId="01FBF3E5" w14:textId="77777777" w:rsidR="008A0206" w:rsidRDefault="008A0206">
            <w:pPr>
              <w:jc w:val="center"/>
              <w:rPr>
                <w:sz w:val="21"/>
                <w:szCs w:val="21"/>
              </w:rPr>
            </w:pPr>
          </w:p>
        </w:tc>
        <w:tc>
          <w:tcPr>
            <w:tcW w:w="865" w:type="dxa"/>
            <w:vMerge/>
            <w:vAlign w:val="center"/>
          </w:tcPr>
          <w:p w14:paraId="39C838F0" w14:textId="77777777" w:rsidR="008A0206" w:rsidRDefault="008A0206">
            <w:pPr>
              <w:jc w:val="center"/>
              <w:rPr>
                <w:sz w:val="21"/>
                <w:szCs w:val="21"/>
              </w:rPr>
            </w:pPr>
          </w:p>
        </w:tc>
        <w:tc>
          <w:tcPr>
            <w:tcW w:w="935" w:type="dxa"/>
            <w:vAlign w:val="center"/>
          </w:tcPr>
          <w:p w14:paraId="513D1120" w14:textId="77777777" w:rsidR="008A0206" w:rsidRDefault="002A2886">
            <w:pPr>
              <w:jc w:val="center"/>
              <w:rPr>
                <w:sz w:val="21"/>
                <w:szCs w:val="21"/>
              </w:rPr>
            </w:pPr>
            <w:r>
              <w:rPr>
                <w:sz w:val="21"/>
                <w:szCs w:val="21"/>
              </w:rPr>
              <w:t>促进剂</w:t>
            </w:r>
          </w:p>
        </w:tc>
        <w:tc>
          <w:tcPr>
            <w:tcW w:w="1851" w:type="dxa"/>
            <w:vAlign w:val="center"/>
          </w:tcPr>
          <w:p w14:paraId="2EC6E379" w14:textId="77777777" w:rsidR="008A0206" w:rsidRDefault="002A2886">
            <w:pPr>
              <w:jc w:val="center"/>
              <w:rPr>
                <w:sz w:val="21"/>
                <w:szCs w:val="21"/>
              </w:rPr>
            </w:pPr>
            <w:r>
              <w:rPr>
                <w:sz w:val="21"/>
                <w:szCs w:val="21"/>
              </w:rPr>
              <w:t>0.1t</w:t>
            </w:r>
          </w:p>
        </w:tc>
        <w:tc>
          <w:tcPr>
            <w:tcW w:w="1335" w:type="dxa"/>
            <w:vAlign w:val="center"/>
          </w:tcPr>
          <w:p w14:paraId="1F11738C" w14:textId="77777777" w:rsidR="008A0206" w:rsidRDefault="002A2886">
            <w:pPr>
              <w:jc w:val="center"/>
              <w:rPr>
                <w:sz w:val="21"/>
                <w:szCs w:val="21"/>
              </w:rPr>
            </w:pPr>
            <w:r>
              <w:rPr>
                <w:sz w:val="21"/>
                <w:szCs w:val="21"/>
              </w:rPr>
              <w:t>10kg</w:t>
            </w:r>
          </w:p>
        </w:tc>
        <w:tc>
          <w:tcPr>
            <w:tcW w:w="791" w:type="dxa"/>
            <w:vAlign w:val="center"/>
          </w:tcPr>
          <w:p w14:paraId="7B8A8C7C"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0D3C6DF5" w14:textId="77777777" w:rsidR="008A0206" w:rsidRDefault="002A2886">
            <w:pPr>
              <w:jc w:val="center"/>
              <w:rPr>
                <w:sz w:val="21"/>
                <w:szCs w:val="21"/>
              </w:rPr>
            </w:pPr>
            <w:r>
              <w:rPr>
                <w:sz w:val="21"/>
                <w:szCs w:val="21"/>
              </w:rPr>
              <w:t>桶装</w:t>
            </w:r>
          </w:p>
        </w:tc>
        <w:tc>
          <w:tcPr>
            <w:tcW w:w="1140" w:type="dxa"/>
            <w:vMerge/>
            <w:vAlign w:val="center"/>
          </w:tcPr>
          <w:p w14:paraId="6252FBAF" w14:textId="77777777" w:rsidR="008A0206" w:rsidRDefault="008A0206">
            <w:pPr>
              <w:jc w:val="center"/>
              <w:rPr>
                <w:sz w:val="21"/>
                <w:szCs w:val="21"/>
              </w:rPr>
            </w:pPr>
          </w:p>
        </w:tc>
      </w:tr>
      <w:tr w:rsidR="008A0206" w14:paraId="0E2C3085" w14:textId="77777777">
        <w:tc>
          <w:tcPr>
            <w:tcW w:w="710" w:type="dxa"/>
            <w:vMerge/>
            <w:vAlign w:val="center"/>
          </w:tcPr>
          <w:p w14:paraId="05BE12D3" w14:textId="77777777" w:rsidR="008A0206" w:rsidRDefault="008A0206">
            <w:pPr>
              <w:jc w:val="center"/>
              <w:rPr>
                <w:sz w:val="21"/>
                <w:szCs w:val="21"/>
              </w:rPr>
            </w:pPr>
          </w:p>
        </w:tc>
        <w:tc>
          <w:tcPr>
            <w:tcW w:w="865" w:type="dxa"/>
            <w:vMerge/>
            <w:vAlign w:val="center"/>
          </w:tcPr>
          <w:p w14:paraId="67E4CFEA" w14:textId="77777777" w:rsidR="008A0206" w:rsidRDefault="008A0206">
            <w:pPr>
              <w:jc w:val="center"/>
              <w:rPr>
                <w:sz w:val="21"/>
                <w:szCs w:val="21"/>
              </w:rPr>
            </w:pPr>
          </w:p>
        </w:tc>
        <w:tc>
          <w:tcPr>
            <w:tcW w:w="935" w:type="dxa"/>
            <w:vAlign w:val="center"/>
          </w:tcPr>
          <w:p w14:paraId="500924BD" w14:textId="77777777" w:rsidR="008A0206" w:rsidRDefault="002A2886">
            <w:pPr>
              <w:jc w:val="center"/>
              <w:rPr>
                <w:sz w:val="21"/>
                <w:szCs w:val="21"/>
              </w:rPr>
            </w:pPr>
            <w:r>
              <w:rPr>
                <w:sz w:val="21"/>
                <w:szCs w:val="21"/>
              </w:rPr>
              <w:t>稀释剂</w:t>
            </w:r>
          </w:p>
        </w:tc>
        <w:tc>
          <w:tcPr>
            <w:tcW w:w="1851" w:type="dxa"/>
            <w:vAlign w:val="center"/>
          </w:tcPr>
          <w:p w14:paraId="09D3539C" w14:textId="77777777" w:rsidR="008A0206" w:rsidRDefault="002A2886">
            <w:pPr>
              <w:jc w:val="center"/>
              <w:rPr>
                <w:sz w:val="21"/>
                <w:szCs w:val="21"/>
              </w:rPr>
            </w:pPr>
            <w:r>
              <w:rPr>
                <w:sz w:val="21"/>
                <w:szCs w:val="21"/>
              </w:rPr>
              <w:t>1.51t</w:t>
            </w:r>
          </w:p>
        </w:tc>
        <w:tc>
          <w:tcPr>
            <w:tcW w:w="1335" w:type="dxa"/>
            <w:vAlign w:val="center"/>
          </w:tcPr>
          <w:p w14:paraId="0B3B3F33" w14:textId="77777777" w:rsidR="008A0206" w:rsidRDefault="002A2886">
            <w:pPr>
              <w:jc w:val="center"/>
              <w:rPr>
                <w:sz w:val="21"/>
                <w:szCs w:val="21"/>
              </w:rPr>
            </w:pPr>
            <w:r>
              <w:rPr>
                <w:sz w:val="21"/>
                <w:szCs w:val="21"/>
              </w:rPr>
              <w:t>0.1t(5</w:t>
            </w:r>
            <w:r>
              <w:rPr>
                <w:sz w:val="21"/>
                <w:szCs w:val="21"/>
              </w:rPr>
              <w:t>桶</w:t>
            </w:r>
            <w:r>
              <w:rPr>
                <w:sz w:val="21"/>
                <w:szCs w:val="21"/>
              </w:rPr>
              <w:t>)</w:t>
            </w:r>
          </w:p>
        </w:tc>
        <w:tc>
          <w:tcPr>
            <w:tcW w:w="791" w:type="dxa"/>
            <w:vAlign w:val="center"/>
          </w:tcPr>
          <w:p w14:paraId="7AF42B7D" w14:textId="77777777" w:rsidR="008A0206" w:rsidRDefault="002A2886">
            <w:pPr>
              <w:jc w:val="center"/>
              <w:rPr>
                <w:sz w:val="21"/>
                <w:szCs w:val="21"/>
              </w:rPr>
            </w:pPr>
            <w:r>
              <w:rPr>
                <w:sz w:val="21"/>
                <w:szCs w:val="21"/>
              </w:rPr>
              <w:t>10</w:t>
            </w:r>
            <w:r>
              <w:rPr>
                <w:sz w:val="21"/>
                <w:szCs w:val="21"/>
              </w:rPr>
              <w:t>天</w:t>
            </w:r>
          </w:p>
        </w:tc>
        <w:tc>
          <w:tcPr>
            <w:tcW w:w="1489" w:type="dxa"/>
            <w:vAlign w:val="center"/>
          </w:tcPr>
          <w:p w14:paraId="043561CF" w14:textId="77777777" w:rsidR="008A0206" w:rsidRDefault="002A2886">
            <w:pPr>
              <w:jc w:val="center"/>
              <w:rPr>
                <w:sz w:val="21"/>
                <w:szCs w:val="21"/>
              </w:rPr>
            </w:pPr>
            <w:r>
              <w:rPr>
                <w:sz w:val="21"/>
                <w:szCs w:val="21"/>
              </w:rPr>
              <w:t>桶装，</w:t>
            </w:r>
            <w:r>
              <w:rPr>
                <w:sz w:val="21"/>
                <w:szCs w:val="21"/>
              </w:rPr>
              <w:t>20kg/</w:t>
            </w:r>
            <w:r>
              <w:rPr>
                <w:sz w:val="21"/>
                <w:szCs w:val="21"/>
              </w:rPr>
              <w:t>桶</w:t>
            </w:r>
          </w:p>
        </w:tc>
        <w:tc>
          <w:tcPr>
            <w:tcW w:w="1140" w:type="dxa"/>
            <w:vMerge/>
            <w:vAlign w:val="center"/>
          </w:tcPr>
          <w:p w14:paraId="0EF5FE5F" w14:textId="77777777" w:rsidR="008A0206" w:rsidRDefault="008A0206">
            <w:pPr>
              <w:jc w:val="center"/>
              <w:rPr>
                <w:sz w:val="21"/>
                <w:szCs w:val="21"/>
              </w:rPr>
            </w:pPr>
          </w:p>
        </w:tc>
      </w:tr>
      <w:tr w:rsidR="008A0206" w14:paraId="1ADDA94C" w14:textId="77777777">
        <w:tc>
          <w:tcPr>
            <w:tcW w:w="710" w:type="dxa"/>
            <w:vAlign w:val="center"/>
          </w:tcPr>
          <w:p w14:paraId="504E2606" w14:textId="77777777" w:rsidR="008A0206" w:rsidRDefault="002A2886">
            <w:pPr>
              <w:jc w:val="center"/>
              <w:rPr>
                <w:sz w:val="21"/>
                <w:szCs w:val="21"/>
              </w:rPr>
            </w:pPr>
            <w:r>
              <w:rPr>
                <w:sz w:val="21"/>
                <w:szCs w:val="21"/>
              </w:rPr>
              <w:t>5</w:t>
            </w:r>
          </w:p>
        </w:tc>
        <w:tc>
          <w:tcPr>
            <w:tcW w:w="865" w:type="dxa"/>
            <w:vAlign w:val="center"/>
          </w:tcPr>
          <w:p w14:paraId="61158780" w14:textId="77777777" w:rsidR="008A0206" w:rsidRDefault="002A2886">
            <w:pPr>
              <w:jc w:val="center"/>
              <w:rPr>
                <w:sz w:val="21"/>
                <w:szCs w:val="21"/>
              </w:rPr>
            </w:pPr>
            <w:r>
              <w:rPr>
                <w:sz w:val="21"/>
                <w:szCs w:val="21"/>
              </w:rPr>
              <w:t>焊条</w:t>
            </w:r>
          </w:p>
        </w:tc>
        <w:tc>
          <w:tcPr>
            <w:tcW w:w="2786" w:type="dxa"/>
            <w:gridSpan w:val="2"/>
            <w:vAlign w:val="center"/>
          </w:tcPr>
          <w:p w14:paraId="11FC12BE" w14:textId="77777777" w:rsidR="008A0206" w:rsidRDefault="002A2886">
            <w:pPr>
              <w:jc w:val="center"/>
              <w:rPr>
                <w:sz w:val="21"/>
                <w:szCs w:val="21"/>
              </w:rPr>
            </w:pPr>
            <w:r>
              <w:rPr>
                <w:sz w:val="21"/>
                <w:szCs w:val="21"/>
              </w:rPr>
              <w:t>1t</w:t>
            </w:r>
          </w:p>
        </w:tc>
        <w:tc>
          <w:tcPr>
            <w:tcW w:w="1335" w:type="dxa"/>
            <w:vAlign w:val="center"/>
          </w:tcPr>
          <w:p w14:paraId="0E67C351" w14:textId="77777777" w:rsidR="008A0206" w:rsidRDefault="002A2886">
            <w:pPr>
              <w:jc w:val="center"/>
              <w:rPr>
                <w:sz w:val="21"/>
                <w:szCs w:val="21"/>
              </w:rPr>
            </w:pPr>
            <w:r>
              <w:rPr>
                <w:sz w:val="21"/>
                <w:szCs w:val="21"/>
              </w:rPr>
              <w:t>0.5t</w:t>
            </w:r>
          </w:p>
        </w:tc>
        <w:tc>
          <w:tcPr>
            <w:tcW w:w="791" w:type="dxa"/>
            <w:vAlign w:val="center"/>
          </w:tcPr>
          <w:p w14:paraId="3DBCA80F" w14:textId="77777777" w:rsidR="008A0206" w:rsidRDefault="002A2886">
            <w:pPr>
              <w:jc w:val="center"/>
              <w:rPr>
                <w:sz w:val="21"/>
                <w:szCs w:val="21"/>
              </w:rPr>
            </w:pPr>
            <w:r>
              <w:rPr>
                <w:sz w:val="21"/>
                <w:szCs w:val="21"/>
              </w:rPr>
              <w:t>六个月</w:t>
            </w:r>
          </w:p>
        </w:tc>
        <w:tc>
          <w:tcPr>
            <w:tcW w:w="1489" w:type="dxa"/>
            <w:vAlign w:val="center"/>
          </w:tcPr>
          <w:p w14:paraId="098812AE" w14:textId="77777777" w:rsidR="008A0206" w:rsidRDefault="002A2886">
            <w:pPr>
              <w:jc w:val="center"/>
              <w:rPr>
                <w:sz w:val="21"/>
                <w:szCs w:val="21"/>
              </w:rPr>
            </w:pPr>
            <w:r>
              <w:rPr>
                <w:sz w:val="21"/>
                <w:szCs w:val="21"/>
              </w:rPr>
              <w:t>袋装，</w:t>
            </w:r>
            <w:r>
              <w:rPr>
                <w:sz w:val="21"/>
                <w:szCs w:val="21"/>
              </w:rPr>
              <w:t>15kg/</w:t>
            </w:r>
            <w:r>
              <w:rPr>
                <w:sz w:val="21"/>
                <w:szCs w:val="21"/>
              </w:rPr>
              <w:t>袋</w:t>
            </w:r>
          </w:p>
        </w:tc>
        <w:tc>
          <w:tcPr>
            <w:tcW w:w="1140" w:type="dxa"/>
            <w:vAlign w:val="center"/>
          </w:tcPr>
          <w:p w14:paraId="44415EC6" w14:textId="77777777" w:rsidR="008A0206" w:rsidRDefault="002A2886">
            <w:pPr>
              <w:jc w:val="center"/>
              <w:rPr>
                <w:sz w:val="21"/>
                <w:szCs w:val="21"/>
              </w:rPr>
            </w:pPr>
            <w:r>
              <w:rPr>
                <w:sz w:val="21"/>
                <w:szCs w:val="21"/>
              </w:rPr>
              <w:t>工具仓库</w:t>
            </w:r>
          </w:p>
        </w:tc>
      </w:tr>
      <w:tr w:rsidR="008A0206" w14:paraId="5183C423" w14:textId="77777777">
        <w:trPr>
          <w:trHeight w:val="284"/>
        </w:trPr>
        <w:tc>
          <w:tcPr>
            <w:tcW w:w="710" w:type="dxa"/>
            <w:vAlign w:val="center"/>
          </w:tcPr>
          <w:p w14:paraId="44B49A82" w14:textId="77777777" w:rsidR="008A0206" w:rsidRDefault="002A2886">
            <w:pPr>
              <w:jc w:val="center"/>
              <w:rPr>
                <w:sz w:val="21"/>
                <w:szCs w:val="21"/>
              </w:rPr>
            </w:pPr>
            <w:r>
              <w:rPr>
                <w:sz w:val="21"/>
                <w:szCs w:val="21"/>
              </w:rPr>
              <w:t>6</w:t>
            </w:r>
          </w:p>
        </w:tc>
        <w:tc>
          <w:tcPr>
            <w:tcW w:w="865" w:type="dxa"/>
            <w:vAlign w:val="center"/>
          </w:tcPr>
          <w:p w14:paraId="5F983528" w14:textId="77777777" w:rsidR="008A0206" w:rsidRDefault="002A2886">
            <w:pPr>
              <w:jc w:val="center"/>
              <w:rPr>
                <w:sz w:val="21"/>
                <w:szCs w:val="21"/>
              </w:rPr>
            </w:pPr>
            <w:r>
              <w:rPr>
                <w:sz w:val="21"/>
                <w:szCs w:val="21"/>
              </w:rPr>
              <w:t>腻子粉</w:t>
            </w:r>
          </w:p>
        </w:tc>
        <w:tc>
          <w:tcPr>
            <w:tcW w:w="2786" w:type="dxa"/>
            <w:gridSpan w:val="2"/>
            <w:vAlign w:val="center"/>
          </w:tcPr>
          <w:p w14:paraId="6D3C27C1" w14:textId="77777777" w:rsidR="008A0206" w:rsidRDefault="002A2886">
            <w:pPr>
              <w:jc w:val="center"/>
              <w:rPr>
                <w:sz w:val="21"/>
                <w:szCs w:val="21"/>
              </w:rPr>
            </w:pPr>
            <w:r>
              <w:rPr>
                <w:sz w:val="21"/>
                <w:szCs w:val="21"/>
              </w:rPr>
              <w:t>300kg</w:t>
            </w:r>
          </w:p>
        </w:tc>
        <w:tc>
          <w:tcPr>
            <w:tcW w:w="1335" w:type="dxa"/>
            <w:vAlign w:val="center"/>
          </w:tcPr>
          <w:p w14:paraId="37CE0A5B" w14:textId="77777777" w:rsidR="008A0206" w:rsidRDefault="002A2886">
            <w:pPr>
              <w:jc w:val="center"/>
              <w:rPr>
                <w:sz w:val="21"/>
                <w:szCs w:val="21"/>
              </w:rPr>
            </w:pPr>
            <w:r>
              <w:rPr>
                <w:sz w:val="21"/>
                <w:szCs w:val="21"/>
              </w:rPr>
              <w:t>150kg</w:t>
            </w:r>
          </w:p>
        </w:tc>
        <w:tc>
          <w:tcPr>
            <w:tcW w:w="791" w:type="dxa"/>
            <w:vAlign w:val="center"/>
          </w:tcPr>
          <w:p w14:paraId="7670069E" w14:textId="77777777" w:rsidR="008A0206" w:rsidRDefault="002A2886">
            <w:pPr>
              <w:jc w:val="center"/>
              <w:rPr>
                <w:sz w:val="21"/>
                <w:szCs w:val="21"/>
              </w:rPr>
            </w:pPr>
            <w:r>
              <w:rPr>
                <w:sz w:val="21"/>
                <w:szCs w:val="21"/>
              </w:rPr>
              <w:t>六个月</w:t>
            </w:r>
          </w:p>
        </w:tc>
        <w:tc>
          <w:tcPr>
            <w:tcW w:w="1489" w:type="dxa"/>
            <w:vAlign w:val="center"/>
          </w:tcPr>
          <w:p w14:paraId="42BAD921" w14:textId="77777777" w:rsidR="008A0206" w:rsidRDefault="002A2886">
            <w:pPr>
              <w:jc w:val="center"/>
              <w:rPr>
                <w:sz w:val="21"/>
                <w:szCs w:val="21"/>
              </w:rPr>
            </w:pPr>
            <w:r>
              <w:rPr>
                <w:sz w:val="21"/>
                <w:szCs w:val="21"/>
              </w:rPr>
              <w:t>袋装</w:t>
            </w:r>
          </w:p>
        </w:tc>
        <w:tc>
          <w:tcPr>
            <w:tcW w:w="1140" w:type="dxa"/>
            <w:vAlign w:val="center"/>
          </w:tcPr>
          <w:p w14:paraId="1528990A" w14:textId="77777777" w:rsidR="008A0206" w:rsidRDefault="002A2886">
            <w:pPr>
              <w:jc w:val="center"/>
              <w:rPr>
                <w:sz w:val="21"/>
                <w:szCs w:val="21"/>
              </w:rPr>
            </w:pPr>
            <w:r>
              <w:rPr>
                <w:sz w:val="21"/>
                <w:szCs w:val="21"/>
              </w:rPr>
              <w:t>工具仓库</w:t>
            </w:r>
          </w:p>
        </w:tc>
      </w:tr>
    </w:tbl>
    <w:p w14:paraId="470852B3" w14:textId="77777777" w:rsidR="008A0206" w:rsidRDefault="008A0206">
      <w:pPr>
        <w:adjustRightInd w:val="0"/>
        <w:snapToGrid w:val="0"/>
        <w:spacing w:line="360" w:lineRule="auto"/>
        <w:rPr>
          <w:b/>
          <w:color w:val="FF0000"/>
          <w:sz w:val="24"/>
          <w:highlight w:val="yellow"/>
        </w:rPr>
      </w:pPr>
    </w:p>
    <w:p w14:paraId="25596AA8" w14:textId="77777777" w:rsidR="008A0206" w:rsidRDefault="002A2886">
      <w:pPr>
        <w:pStyle w:val="2"/>
        <w:rPr>
          <w:rFonts w:ascii="Times New Roman" w:hAnsi="Times New Roman" w:cs="Times New Roman"/>
          <w:sz w:val="28"/>
          <w:szCs w:val="28"/>
        </w:rPr>
      </w:pPr>
      <w:bookmarkStart w:id="59" w:name="_Toc21231"/>
      <w:r>
        <w:rPr>
          <w:rFonts w:ascii="Times New Roman" w:hAnsi="Times New Roman" w:cs="Times New Roman"/>
          <w:sz w:val="28"/>
          <w:szCs w:val="28"/>
        </w:rPr>
        <w:t xml:space="preserve">3.4 </w:t>
      </w:r>
      <w:r>
        <w:rPr>
          <w:rFonts w:ascii="Times New Roman" w:hAnsi="Times New Roman" w:cs="Times New Roman"/>
          <w:sz w:val="28"/>
          <w:szCs w:val="28"/>
        </w:rPr>
        <w:t>水源及水平衡</w:t>
      </w:r>
      <w:bookmarkEnd w:id="59"/>
    </w:p>
    <w:p w14:paraId="725D6966" w14:textId="77777777" w:rsidR="008A0206" w:rsidRDefault="002A2886">
      <w:pPr>
        <w:spacing w:line="360" w:lineRule="auto"/>
        <w:jc w:val="both"/>
        <w:rPr>
          <w:sz w:val="24"/>
          <w:szCs w:val="24"/>
        </w:rPr>
      </w:pPr>
      <w:r>
        <w:rPr>
          <w:b/>
          <w:color w:val="FF0000"/>
          <w:sz w:val="28"/>
          <w:szCs w:val="28"/>
        </w:rPr>
        <w:t xml:space="preserve">        </w:t>
      </w:r>
      <w:r>
        <w:rPr>
          <w:sz w:val="24"/>
          <w:szCs w:val="24"/>
        </w:rPr>
        <w:t>项目由市政供水管</w:t>
      </w:r>
      <w:r>
        <w:rPr>
          <w:rFonts w:hint="eastAsia"/>
          <w:sz w:val="24"/>
          <w:szCs w:val="24"/>
        </w:rPr>
        <w:t>网</w:t>
      </w:r>
      <w:r>
        <w:rPr>
          <w:sz w:val="24"/>
          <w:szCs w:val="24"/>
        </w:rPr>
        <w:t>供水</w:t>
      </w:r>
      <w:r>
        <w:rPr>
          <w:rFonts w:hint="eastAsia"/>
          <w:sz w:val="24"/>
          <w:szCs w:val="24"/>
        </w:rPr>
        <w:t>，</w:t>
      </w:r>
      <w:r>
        <w:rPr>
          <w:sz w:val="24"/>
          <w:szCs w:val="24"/>
        </w:rPr>
        <w:t>用水情况见表</w:t>
      </w:r>
      <w:r>
        <w:rPr>
          <w:sz w:val="24"/>
          <w:szCs w:val="24"/>
        </w:rPr>
        <w:t>3-</w:t>
      </w:r>
      <w:r>
        <w:rPr>
          <w:rFonts w:hint="eastAsia"/>
          <w:sz w:val="24"/>
          <w:szCs w:val="24"/>
        </w:rPr>
        <w:t>5</w:t>
      </w:r>
      <w:r>
        <w:rPr>
          <w:sz w:val="24"/>
          <w:szCs w:val="24"/>
        </w:rPr>
        <w:t>，用排水情况见图</w:t>
      </w:r>
      <w:r>
        <w:rPr>
          <w:sz w:val="24"/>
          <w:szCs w:val="24"/>
        </w:rPr>
        <w:t>3-</w:t>
      </w:r>
      <w:r>
        <w:rPr>
          <w:rFonts w:hint="eastAsia"/>
          <w:sz w:val="24"/>
          <w:szCs w:val="24"/>
        </w:rPr>
        <w:t>4</w:t>
      </w:r>
      <w:r>
        <w:rPr>
          <w:sz w:val="24"/>
          <w:szCs w:val="24"/>
        </w:rPr>
        <w:t>水平衡图。</w:t>
      </w:r>
    </w:p>
    <w:p w14:paraId="04A15B01" w14:textId="77777777" w:rsidR="008A0206" w:rsidRDefault="002A2886">
      <w:pPr>
        <w:adjustRightInd w:val="0"/>
        <w:snapToGrid w:val="0"/>
        <w:spacing w:line="360" w:lineRule="auto"/>
        <w:ind w:firstLineChars="200" w:firstLine="480"/>
        <w:jc w:val="center"/>
        <w:rPr>
          <w:b/>
          <w:sz w:val="24"/>
        </w:rPr>
      </w:pPr>
      <w:r>
        <w:rPr>
          <w:b/>
          <w:sz w:val="24"/>
        </w:rPr>
        <w:t>表</w:t>
      </w:r>
      <w:r>
        <w:rPr>
          <w:b/>
          <w:sz w:val="24"/>
        </w:rPr>
        <w:t>3-</w:t>
      </w:r>
      <w:r>
        <w:rPr>
          <w:rFonts w:hint="eastAsia"/>
          <w:b/>
          <w:sz w:val="24"/>
        </w:rPr>
        <w:t>5</w:t>
      </w:r>
      <w:r>
        <w:rPr>
          <w:b/>
          <w:sz w:val="24"/>
        </w:rPr>
        <w:t xml:space="preserve">  </w:t>
      </w:r>
      <w:r>
        <w:rPr>
          <w:rFonts w:hint="eastAsia"/>
          <w:b/>
          <w:sz w:val="24"/>
        </w:rPr>
        <w:t>项目给排水量一览表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1715"/>
        <w:gridCol w:w="2649"/>
        <w:gridCol w:w="963"/>
        <w:gridCol w:w="963"/>
        <w:gridCol w:w="963"/>
        <w:gridCol w:w="963"/>
      </w:tblGrid>
      <w:tr w:rsidR="008A0206" w14:paraId="5DEDCE18" w14:textId="77777777">
        <w:trPr>
          <w:trHeight w:val="397"/>
        </w:trPr>
        <w:tc>
          <w:tcPr>
            <w:tcW w:w="900" w:type="dxa"/>
            <w:vMerge w:val="restart"/>
            <w:vAlign w:val="center"/>
          </w:tcPr>
          <w:p w14:paraId="3D2CED09" w14:textId="77777777" w:rsidR="008A0206" w:rsidRDefault="002A2886">
            <w:pPr>
              <w:jc w:val="center"/>
              <w:rPr>
                <w:sz w:val="21"/>
                <w:szCs w:val="21"/>
              </w:rPr>
            </w:pPr>
            <w:r>
              <w:rPr>
                <w:rFonts w:hint="eastAsia"/>
                <w:sz w:val="21"/>
                <w:szCs w:val="21"/>
              </w:rPr>
              <w:t>序号</w:t>
            </w:r>
          </w:p>
          <w:p w14:paraId="7F8E4A88" w14:textId="77777777" w:rsidR="008A0206" w:rsidRDefault="008A0206">
            <w:pPr>
              <w:jc w:val="center"/>
              <w:rPr>
                <w:sz w:val="21"/>
                <w:szCs w:val="21"/>
              </w:rPr>
            </w:pPr>
          </w:p>
        </w:tc>
        <w:tc>
          <w:tcPr>
            <w:tcW w:w="1715" w:type="dxa"/>
            <w:vMerge w:val="restart"/>
            <w:vAlign w:val="center"/>
          </w:tcPr>
          <w:p w14:paraId="10CE4290" w14:textId="77777777" w:rsidR="008A0206" w:rsidRDefault="002A2886">
            <w:pPr>
              <w:jc w:val="center"/>
              <w:rPr>
                <w:sz w:val="21"/>
                <w:szCs w:val="21"/>
              </w:rPr>
            </w:pPr>
            <w:r>
              <w:rPr>
                <w:rFonts w:hint="eastAsia"/>
                <w:sz w:val="21"/>
                <w:szCs w:val="21"/>
              </w:rPr>
              <w:t>用水项目</w:t>
            </w:r>
          </w:p>
        </w:tc>
        <w:tc>
          <w:tcPr>
            <w:tcW w:w="2649" w:type="dxa"/>
            <w:vMerge w:val="restart"/>
            <w:vAlign w:val="center"/>
          </w:tcPr>
          <w:p w14:paraId="53DC4B3A" w14:textId="77777777" w:rsidR="008A0206" w:rsidRDefault="002A2886">
            <w:pPr>
              <w:jc w:val="center"/>
              <w:rPr>
                <w:sz w:val="21"/>
                <w:szCs w:val="21"/>
              </w:rPr>
            </w:pPr>
            <w:r>
              <w:rPr>
                <w:rFonts w:hint="eastAsia"/>
                <w:sz w:val="21"/>
                <w:szCs w:val="21"/>
              </w:rPr>
              <w:t>用水定额</w:t>
            </w:r>
          </w:p>
        </w:tc>
        <w:tc>
          <w:tcPr>
            <w:tcW w:w="1926" w:type="dxa"/>
            <w:gridSpan w:val="2"/>
            <w:vAlign w:val="center"/>
          </w:tcPr>
          <w:p w14:paraId="453EE3C2" w14:textId="77777777" w:rsidR="008A0206" w:rsidRDefault="002A2886">
            <w:pPr>
              <w:jc w:val="center"/>
              <w:rPr>
                <w:sz w:val="21"/>
                <w:szCs w:val="21"/>
              </w:rPr>
            </w:pPr>
            <w:r>
              <w:rPr>
                <w:rFonts w:hint="eastAsia"/>
                <w:sz w:val="21"/>
                <w:szCs w:val="21"/>
              </w:rPr>
              <w:t>用水量</w:t>
            </w:r>
          </w:p>
        </w:tc>
        <w:tc>
          <w:tcPr>
            <w:tcW w:w="1926" w:type="dxa"/>
            <w:gridSpan w:val="2"/>
            <w:vAlign w:val="center"/>
          </w:tcPr>
          <w:p w14:paraId="18B474B4" w14:textId="77777777" w:rsidR="008A0206" w:rsidRDefault="002A2886">
            <w:pPr>
              <w:jc w:val="center"/>
              <w:rPr>
                <w:sz w:val="21"/>
                <w:szCs w:val="21"/>
              </w:rPr>
            </w:pPr>
            <w:r>
              <w:rPr>
                <w:rFonts w:hint="eastAsia"/>
                <w:sz w:val="21"/>
                <w:szCs w:val="21"/>
              </w:rPr>
              <w:t>排水量</w:t>
            </w:r>
          </w:p>
        </w:tc>
      </w:tr>
      <w:tr w:rsidR="008A0206" w14:paraId="22973986" w14:textId="77777777">
        <w:trPr>
          <w:trHeight w:val="239"/>
        </w:trPr>
        <w:tc>
          <w:tcPr>
            <w:tcW w:w="900" w:type="dxa"/>
            <w:vMerge/>
            <w:vAlign w:val="center"/>
          </w:tcPr>
          <w:p w14:paraId="07084B1C" w14:textId="77777777" w:rsidR="008A0206" w:rsidRDefault="008A0206">
            <w:pPr>
              <w:jc w:val="center"/>
              <w:rPr>
                <w:sz w:val="21"/>
                <w:szCs w:val="21"/>
              </w:rPr>
            </w:pPr>
          </w:p>
        </w:tc>
        <w:tc>
          <w:tcPr>
            <w:tcW w:w="1715" w:type="dxa"/>
            <w:vMerge/>
            <w:vAlign w:val="center"/>
          </w:tcPr>
          <w:p w14:paraId="64362339" w14:textId="77777777" w:rsidR="008A0206" w:rsidRDefault="008A0206">
            <w:pPr>
              <w:jc w:val="center"/>
              <w:rPr>
                <w:sz w:val="21"/>
                <w:szCs w:val="21"/>
              </w:rPr>
            </w:pPr>
          </w:p>
        </w:tc>
        <w:tc>
          <w:tcPr>
            <w:tcW w:w="2649" w:type="dxa"/>
            <w:vMerge/>
            <w:vAlign w:val="center"/>
          </w:tcPr>
          <w:p w14:paraId="0BF22870" w14:textId="77777777" w:rsidR="008A0206" w:rsidRDefault="008A0206">
            <w:pPr>
              <w:jc w:val="center"/>
              <w:rPr>
                <w:sz w:val="21"/>
                <w:szCs w:val="21"/>
              </w:rPr>
            </w:pPr>
          </w:p>
        </w:tc>
        <w:tc>
          <w:tcPr>
            <w:tcW w:w="963" w:type="dxa"/>
            <w:vAlign w:val="center"/>
          </w:tcPr>
          <w:p w14:paraId="64060549" w14:textId="77777777" w:rsidR="008A0206" w:rsidRDefault="002A2886">
            <w:pPr>
              <w:jc w:val="center"/>
              <w:rPr>
                <w:sz w:val="21"/>
                <w:szCs w:val="21"/>
              </w:rPr>
            </w:pPr>
            <w:r>
              <w:rPr>
                <w:rFonts w:hint="eastAsia"/>
                <w:sz w:val="21"/>
                <w:szCs w:val="21"/>
              </w:rPr>
              <w:t>t</w:t>
            </w:r>
            <w:r>
              <w:rPr>
                <w:sz w:val="21"/>
                <w:szCs w:val="21"/>
              </w:rPr>
              <w:t>/d</w:t>
            </w:r>
          </w:p>
        </w:tc>
        <w:tc>
          <w:tcPr>
            <w:tcW w:w="963" w:type="dxa"/>
            <w:vAlign w:val="center"/>
          </w:tcPr>
          <w:p w14:paraId="5605AEFD" w14:textId="77777777" w:rsidR="008A0206" w:rsidRDefault="002A2886">
            <w:pPr>
              <w:jc w:val="center"/>
              <w:rPr>
                <w:sz w:val="21"/>
                <w:szCs w:val="21"/>
              </w:rPr>
            </w:pPr>
            <w:r>
              <w:rPr>
                <w:rFonts w:hint="eastAsia"/>
                <w:sz w:val="21"/>
                <w:szCs w:val="21"/>
              </w:rPr>
              <w:t>t</w:t>
            </w:r>
            <w:r>
              <w:rPr>
                <w:sz w:val="21"/>
                <w:szCs w:val="21"/>
              </w:rPr>
              <w:t>/</w:t>
            </w:r>
            <w:r>
              <w:rPr>
                <w:rFonts w:hint="eastAsia"/>
                <w:sz w:val="21"/>
                <w:szCs w:val="21"/>
              </w:rPr>
              <w:t>a</w:t>
            </w:r>
          </w:p>
        </w:tc>
        <w:tc>
          <w:tcPr>
            <w:tcW w:w="963" w:type="dxa"/>
            <w:vAlign w:val="center"/>
          </w:tcPr>
          <w:p w14:paraId="33170836" w14:textId="77777777" w:rsidR="008A0206" w:rsidRDefault="002A2886">
            <w:pPr>
              <w:jc w:val="center"/>
              <w:rPr>
                <w:sz w:val="21"/>
                <w:szCs w:val="21"/>
              </w:rPr>
            </w:pPr>
            <w:r>
              <w:rPr>
                <w:rFonts w:hint="eastAsia"/>
                <w:sz w:val="21"/>
                <w:szCs w:val="21"/>
              </w:rPr>
              <w:t>t</w:t>
            </w:r>
            <w:r>
              <w:rPr>
                <w:sz w:val="21"/>
                <w:szCs w:val="21"/>
              </w:rPr>
              <w:t>/d</w:t>
            </w:r>
          </w:p>
        </w:tc>
        <w:tc>
          <w:tcPr>
            <w:tcW w:w="963" w:type="dxa"/>
            <w:vAlign w:val="center"/>
          </w:tcPr>
          <w:p w14:paraId="15A2D377" w14:textId="77777777" w:rsidR="008A0206" w:rsidRDefault="002A2886">
            <w:pPr>
              <w:jc w:val="center"/>
              <w:rPr>
                <w:sz w:val="21"/>
                <w:szCs w:val="21"/>
              </w:rPr>
            </w:pPr>
            <w:r>
              <w:rPr>
                <w:rFonts w:hint="eastAsia"/>
                <w:sz w:val="21"/>
                <w:szCs w:val="21"/>
              </w:rPr>
              <w:t>t</w:t>
            </w:r>
            <w:r>
              <w:rPr>
                <w:sz w:val="21"/>
                <w:szCs w:val="21"/>
              </w:rPr>
              <w:t>/</w:t>
            </w:r>
            <w:r>
              <w:rPr>
                <w:rFonts w:hint="eastAsia"/>
                <w:sz w:val="21"/>
                <w:szCs w:val="21"/>
              </w:rPr>
              <w:t>a</w:t>
            </w:r>
          </w:p>
        </w:tc>
      </w:tr>
      <w:tr w:rsidR="008A0206" w14:paraId="37D714C6" w14:textId="77777777">
        <w:trPr>
          <w:trHeight w:val="239"/>
        </w:trPr>
        <w:tc>
          <w:tcPr>
            <w:tcW w:w="900" w:type="dxa"/>
            <w:vAlign w:val="center"/>
          </w:tcPr>
          <w:p w14:paraId="1E86937D" w14:textId="77777777" w:rsidR="008A0206" w:rsidRDefault="002A2886">
            <w:pPr>
              <w:jc w:val="center"/>
              <w:rPr>
                <w:sz w:val="21"/>
                <w:szCs w:val="21"/>
              </w:rPr>
            </w:pPr>
            <w:r>
              <w:rPr>
                <w:rFonts w:hint="eastAsia"/>
                <w:sz w:val="21"/>
                <w:szCs w:val="21"/>
              </w:rPr>
              <w:t>1</w:t>
            </w:r>
          </w:p>
        </w:tc>
        <w:tc>
          <w:tcPr>
            <w:tcW w:w="1715" w:type="dxa"/>
            <w:vAlign w:val="center"/>
          </w:tcPr>
          <w:p w14:paraId="2BD4D2AA" w14:textId="77777777" w:rsidR="008A0206" w:rsidRDefault="002A2886">
            <w:pPr>
              <w:jc w:val="center"/>
              <w:rPr>
                <w:sz w:val="21"/>
                <w:szCs w:val="21"/>
              </w:rPr>
            </w:pPr>
            <w:r>
              <w:rPr>
                <w:rFonts w:hint="eastAsia"/>
                <w:sz w:val="21"/>
                <w:szCs w:val="21"/>
              </w:rPr>
              <w:t>职工生活污水</w:t>
            </w:r>
          </w:p>
        </w:tc>
        <w:tc>
          <w:tcPr>
            <w:tcW w:w="2649" w:type="dxa"/>
            <w:vAlign w:val="center"/>
          </w:tcPr>
          <w:p w14:paraId="1EA29CB3" w14:textId="77777777" w:rsidR="008A0206" w:rsidRDefault="002A2886">
            <w:pPr>
              <w:jc w:val="center"/>
              <w:rPr>
                <w:sz w:val="21"/>
                <w:szCs w:val="21"/>
              </w:rPr>
            </w:pPr>
            <w:r>
              <w:rPr>
                <w:rFonts w:hint="eastAsia"/>
                <w:sz w:val="21"/>
                <w:szCs w:val="21"/>
              </w:rPr>
              <w:t>50L/</w:t>
            </w:r>
            <w:r>
              <w:rPr>
                <w:rFonts w:hint="eastAsia"/>
                <w:sz w:val="21"/>
                <w:szCs w:val="21"/>
              </w:rPr>
              <w:t>人·</w:t>
            </w:r>
            <w:r>
              <w:rPr>
                <w:rFonts w:hint="eastAsia"/>
                <w:sz w:val="21"/>
                <w:szCs w:val="21"/>
              </w:rPr>
              <w:t>d</w:t>
            </w:r>
            <w:r>
              <w:rPr>
                <w:rFonts w:hint="eastAsia"/>
                <w:sz w:val="21"/>
                <w:szCs w:val="21"/>
              </w:rPr>
              <w:t>（</w:t>
            </w:r>
            <w:r>
              <w:rPr>
                <w:rFonts w:hint="eastAsia"/>
                <w:sz w:val="21"/>
                <w:szCs w:val="21"/>
              </w:rPr>
              <w:t>40</w:t>
            </w:r>
            <w:r>
              <w:rPr>
                <w:rFonts w:hint="eastAsia"/>
                <w:sz w:val="21"/>
                <w:szCs w:val="21"/>
              </w:rPr>
              <w:t>人）</w:t>
            </w:r>
          </w:p>
        </w:tc>
        <w:tc>
          <w:tcPr>
            <w:tcW w:w="963" w:type="dxa"/>
            <w:vAlign w:val="center"/>
          </w:tcPr>
          <w:p w14:paraId="5F6249CE" w14:textId="77777777" w:rsidR="008A0206" w:rsidRDefault="002A2886">
            <w:pPr>
              <w:jc w:val="center"/>
              <w:rPr>
                <w:sz w:val="21"/>
                <w:szCs w:val="21"/>
              </w:rPr>
            </w:pPr>
            <w:r>
              <w:rPr>
                <w:rFonts w:hint="eastAsia"/>
                <w:sz w:val="21"/>
                <w:szCs w:val="21"/>
              </w:rPr>
              <w:t>2</w:t>
            </w:r>
          </w:p>
        </w:tc>
        <w:tc>
          <w:tcPr>
            <w:tcW w:w="963" w:type="dxa"/>
            <w:vAlign w:val="center"/>
          </w:tcPr>
          <w:p w14:paraId="58B64850" w14:textId="77777777" w:rsidR="008A0206" w:rsidRDefault="002A2886">
            <w:pPr>
              <w:jc w:val="center"/>
              <w:rPr>
                <w:sz w:val="21"/>
                <w:szCs w:val="21"/>
              </w:rPr>
            </w:pPr>
            <w:r>
              <w:rPr>
                <w:rFonts w:hint="eastAsia"/>
                <w:sz w:val="21"/>
                <w:szCs w:val="21"/>
              </w:rPr>
              <w:t>640</w:t>
            </w:r>
          </w:p>
        </w:tc>
        <w:tc>
          <w:tcPr>
            <w:tcW w:w="963" w:type="dxa"/>
            <w:vAlign w:val="center"/>
          </w:tcPr>
          <w:p w14:paraId="64011527" w14:textId="77777777" w:rsidR="008A0206" w:rsidRDefault="002A2886">
            <w:pPr>
              <w:jc w:val="center"/>
              <w:rPr>
                <w:sz w:val="21"/>
                <w:szCs w:val="21"/>
              </w:rPr>
            </w:pPr>
            <w:r>
              <w:rPr>
                <w:rFonts w:hint="eastAsia"/>
                <w:sz w:val="21"/>
                <w:szCs w:val="21"/>
              </w:rPr>
              <w:t>1.6</w:t>
            </w:r>
          </w:p>
        </w:tc>
        <w:tc>
          <w:tcPr>
            <w:tcW w:w="963" w:type="dxa"/>
            <w:vAlign w:val="center"/>
          </w:tcPr>
          <w:p w14:paraId="18956F2F" w14:textId="77777777" w:rsidR="008A0206" w:rsidRDefault="002A2886">
            <w:pPr>
              <w:jc w:val="center"/>
              <w:rPr>
                <w:sz w:val="21"/>
                <w:szCs w:val="21"/>
              </w:rPr>
            </w:pPr>
            <w:r>
              <w:rPr>
                <w:rFonts w:hint="eastAsia"/>
                <w:sz w:val="21"/>
                <w:szCs w:val="21"/>
              </w:rPr>
              <w:t>512</w:t>
            </w:r>
          </w:p>
        </w:tc>
      </w:tr>
      <w:tr w:rsidR="008A0206" w14:paraId="47BB5F68" w14:textId="77777777">
        <w:tc>
          <w:tcPr>
            <w:tcW w:w="900" w:type="dxa"/>
            <w:vAlign w:val="center"/>
          </w:tcPr>
          <w:p w14:paraId="5144BA55" w14:textId="77777777" w:rsidR="008A0206" w:rsidRDefault="002A2886">
            <w:pPr>
              <w:jc w:val="center"/>
              <w:rPr>
                <w:sz w:val="21"/>
                <w:szCs w:val="21"/>
              </w:rPr>
            </w:pPr>
            <w:r>
              <w:rPr>
                <w:rFonts w:hint="eastAsia"/>
                <w:sz w:val="21"/>
                <w:szCs w:val="21"/>
              </w:rPr>
              <w:t>5</w:t>
            </w:r>
          </w:p>
        </w:tc>
        <w:tc>
          <w:tcPr>
            <w:tcW w:w="1715" w:type="dxa"/>
            <w:vAlign w:val="center"/>
          </w:tcPr>
          <w:p w14:paraId="54AD36E1" w14:textId="77777777" w:rsidR="008A0206" w:rsidRDefault="002A2886">
            <w:pPr>
              <w:jc w:val="center"/>
              <w:rPr>
                <w:sz w:val="21"/>
                <w:szCs w:val="21"/>
              </w:rPr>
            </w:pPr>
            <w:r>
              <w:rPr>
                <w:rFonts w:hint="eastAsia"/>
                <w:sz w:val="21"/>
                <w:szCs w:val="21"/>
              </w:rPr>
              <w:t>食堂用水</w:t>
            </w:r>
          </w:p>
        </w:tc>
        <w:tc>
          <w:tcPr>
            <w:tcW w:w="2649" w:type="dxa"/>
            <w:vAlign w:val="center"/>
          </w:tcPr>
          <w:p w14:paraId="141F3413" w14:textId="77777777" w:rsidR="008A0206" w:rsidRDefault="002A2886">
            <w:pPr>
              <w:jc w:val="center"/>
              <w:rPr>
                <w:sz w:val="21"/>
                <w:szCs w:val="21"/>
              </w:rPr>
            </w:pPr>
            <w:r>
              <w:rPr>
                <w:rFonts w:hint="eastAsia"/>
                <w:sz w:val="21"/>
                <w:szCs w:val="21"/>
              </w:rPr>
              <w:t>25L/</w:t>
            </w:r>
            <w:r>
              <w:rPr>
                <w:rFonts w:hint="eastAsia"/>
                <w:sz w:val="21"/>
                <w:szCs w:val="21"/>
              </w:rPr>
              <w:t>人·</w:t>
            </w:r>
            <w:r>
              <w:rPr>
                <w:rFonts w:hint="eastAsia"/>
                <w:sz w:val="21"/>
                <w:szCs w:val="21"/>
              </w:rPr>
              <w:t>d</w:t>
            </w:r>
            <w:r>
              <w:rPr>
                <w:rFonts w:hint="eastAsia"/>
                <w:sz w:val="21"/>
                <w:szCs w:val="21"/>
              </w:rPr>
              <w:t>（</w:t>
            </w:r>
            <w:r>
              <w:rPr>
                <w:rFonts w:hint="eastAsia"/>
                <w:sz w:val="21"/>
                <w:szCs w:val="21"/>
              </w:rPr>
              <w:t>40</w:t>
            </w:r>
            <w:r>
              <w:rPr>
                <w:rFonts w:hint="eastAsia"/>
                <w:sz w:val="21"/>
                <w:szCs w:val="21"/>
              </w:rPr>
              <w:t>人）</w:t>
            </w:r>
          </w:p>
        </w:tc>
        <w:tc>
          <w:tcPr>
            <w:tcW w:w="963" w:type="dxa"/>
            <w:vAlign w:val="center"/>
          </w:tcPr>
          <w:p w14:paraId="0C1D8AAE" w14:textId="77777777" w:rsidR="008A0206" w:rsidRDefault="002A2886">
            <w:pPr>
              <w:jc w:val="center"/>
              <w:rPr>
                <w:sz w:val="21"/>
                <w:szCs w:val="21"/>
              </w:rPr>
            </w:pPr>
            <w:r>
              <w:rPr>
                <w:rFonts w:hint="eastAsia"/>
                <w:sz w:val="21"/>
                <w:szCs w:val="21"/>
              </w:rPr>
              <w:t>1</w:t>
            </w:r>
          </w:p>
        </w:tc>
        <w:tc>
          <w:tcPr>
            <w:tcW w:w="963" w:type="dxa"/>
            <w:vAlign w:val="center"/>
          </w:tcPr>
          <w:p w14:paraId="645DFD84" w14:textId="77777777" w:rsidR="008A0206" w:rsidRDefault="002A2886">
            <w:pPr>
              <w:jc w:val="center"/>
              <w:rPr>
                <w:sz w:val="21"/>
                <w:szCs w:val="21"/>
              </w:rPr>
            </w:pPr>
            <w:r>
              <w:rPr>
                <w:rFonts w:hint="eastAsia"/>
                <w:sz w:val="21"/>
                <w:szCs w:val="21"/>
              </w:rPr>
              <w:t>320</w:t>
            </w:r>
          </w:p>
        </w:tc>
        <w:tc>
          <w:tcPr>
            <w:tcW w:w="963" w:type="dxa"/>
            <w:vAlign w:val="center"/>
          </w:tcPr>
          <w:p w14:paraId="04D395A9" w14:textId="77777777" w:rsidR="008A0206" w:rsidRDefault="002A2886">
            <w:pPr>
              <w:jc w:val="center"/>
              <w:rPr>
                <w:sz w:val="21"/>
                <w:szCs w:val="21"/>
              </w:rPr>
            </w:pPr>
            <w:r>
              <w:rPr>
                <w:rFonts w:hint="eastAsia"/>
                <w:sz w:val="21"/>
                <w:szCs w:val="21"/>
              </w:rPr>
              <w:t>0.8</w:t>
            </w:r>
          </w:p>
        </w:tc>
        <w:tc>
          <w:tcPr>
            <w:tcW w:w="963" w:type="dxa"/>
            <w:vAlign w:val="center"/>
          </w:tcPr>
          <w:p w14:paraId="44212CAA" w14:textId="77777777" w:rsidR="008A0206" w:rsidRDefault="002A2886">
            <w:pPr>
              <w:jc w:val="center"/>
              <w:rPr>
                <w:sz w:val="21"/>
                <w:szCs w:val="21"/>
              </w:rPr>
            </w:pPr>
            <w:r>
              <w:rPr>
                <w:rFonts w:hint="eastAsia"/>
                <w:sz w:val="21"/>
                <w:szCs w:val="21"/>
              </w:rPr>
              <w:t>256</w:t>
            </w:r>
          </w:p>
        </w:tc>
      </w:tr>
      <w:tr w:rsidR="008A0206" w14:paraId="354972BB" w14:textId="77777777">
        <w:tc>
          <w:tcPr>
            <w:tcW w:w="2615" w:type="dxa"/>
            <w:gridSpan w:val="2"/>
            <w:vAlign w:val="center"/>
          </w:tcPr>
          <w:p w14:paraId="7A47F6F6" w14:textId="77777777" w:rsidR="008A0206" w:rsidRDefault="002A2886">
            <w:pPr>
              <w:jc w:val="center"/>
              <w:rPr>
                <w:sz w:val="21"/>
                <w:szCs w:val="21"/>
              </w:rPr>
            </w:pPr>
            <w:r>
              <w:rPr>
                <w:rFonts w:hint="eastAsia"/>
                <w:sz w:val="21"/>
                <w:szCs w:val="21"/>
              </w:rPr>
              <w:t>用水总量</w:t>
            </w:r>
          </w:p>
        </w:tc>
        <w:tc>
          <w:tcPr>
            <w:tcW w:w="2649" w:type="dxa"/>
            <w:vAlign w:val="center"/>
          </w:tcPr>
          <w:p w14:paraId="35DA47EF" w14:textId="77777777" w:rsidR="008A0206" w:rsidRDefault="002A2886">
            <w:pPr>
              <w:jc w:val="center"/>
              <w:rPr>
                <w:sz w:val="21"/>
                <w:szCs w:val="21"/>
              </w:rPr>
            </w:pPr>
            <w:r>
              <w:rPr>
                <w:rFonts w:hint="eastAsia"/>
                <w:sz w:val="21"/>
                <w:szCs w:val="21"/>
              </w:rPr>
              <w:t>—</w:t>
            </w:r>
          </w:p>
        </w:tc>
        <w:tc>
          <w:tcPr>
            <w:tcW w:w="963" w:type="dxa"/>
            <w:vAlign w:val="center"/>
          </w:tcPr>
          <w:p w14:paraId="12066C60" w14:textId="77777777" w:rsidR="008A0206" w:rsidRDefault="002A2886">
            <w:pPr>
              <w:jc w:val="center"/>
              <w:rPr>
                <w:sz w:val="21"/>
                <w:szCs w:val="21"/>
              </w:rPr>
            </w:pPr>
            <w:r>
              <w:rPr>
                <w:rFonts w:hint="eastAsia"/>
                <w:sz w:val="21"/>
                <w:szCs w:val="21"/>
              </w:rPr>
              <w:t>3</w:t>
            </w:r>
          </w:p>
        </w:tc>
        <w:tc>
          <w:tcPr>
            <w:tcW w:w="963" w:type="dxa"/>
            <w:vAlign w:val="center"/>
          </w:tcPr>
          <w:p w14:paraId="1B785C78" w14:textId="77777777" w:rsidR="008A0206" w:rsidRDefault="002A2886">
            <w:pPr>
              <w:jc w:val="center"/>
              <w:rPr>
                <w:sz w:val="21"/>
                <w:szCs w:val="21"/>
              </w:rPr>
            </w:pPr>
            <w:r>
              <w:rPr>
                <w:rFonts w:hint="eastAsia"/>
                <w:sz w:val="21"/>
                <w:szCs w:val="21"/>
              </w:rPr>
              <w:t>960</w:t>
            </w:r>
          </w:p>
        </w:tc>
        <w:tc>
          <w:tcPr>
            <w:tcW w:w="963" w:type="dxa"/>
            <w:vAlign w:val="center"/>
          </w:tcPr>
          <w:p w14:paraId="738026E8" w14:textId="77777777" w:rsidR="008A0206" w:rsidRDefault="002A2886">
            <w:pPr>
              <w:jc w:val="center"/>
              <w:rPr>
                <w:sz w:val="21"/>
                <w:szCs w:val="21"/>
              </w:rPr>
            </w:pPr>
            <w:r>
              <w:rPr>
                <w:rFonts w:hint="eastAsia"/>
                <w:sz w:val="21"/>
                <w:szCs w:val="21"/>
              </w:rPr>
              <w:t>2.4</w:t>
            </w:r>
          </w:p>
        </w:tc>
        <w:tc>
          <w:tcPr>
            <w:tcW w:w="963" w:type="dxa"/>
            <w:vAlign w:val="center"/>
          </w:tcPr>
          <w:p w14:paraId="16617EC8" w14:textId="77777777" w:rsidR="008A0206" w:rsidRDefault="002A2886">
            <w:pPr>
              <w:jc w:val="center"/>
              <w:rPr>
                <w:sz w:val="21"/>
                <w:szCs w:val="21"/>
              </w:rPr>
            </w:pPr>
            <w:r>
              <w:rPr>
                <w:rFonts w:hint="eastAsia"/>
                <w:sz w:val="21"/>
                <w:szCs w:val="21"/>
              </w:rPr>
              <w:t>768</w:t>
            </w:r>
          </w:p>
        </w:tc>
      </w:tr>
    </w:tbl>
    <w:p w14:paraId="5DC352FD" w14:textId="77777777" w:rsidR="008A0206" w:rsidRDefault="008A0206">
      <w:pPr>
        <w:adjustRightInd w:val="0"/>
        <w:snapToGrid w:val="0"/>
        <w:spacing w:line="360" w:lineRule="auto"/>
        <w:rPr>
          <w:sz w:val="24"/>
        </w:rPr>
      </w:pPr>
    </w:p>
    <w:p w14:paraId="295392B2" w14:textId="77777777" w:rsidR="008A0206" w:rsidRDefault="002A2886">
      <w:pPr>
        <w:adjustRightInd w:val="0"/>
        <w:snapToGrid w:val="0"/>
        <w:spacing w:line="360" w:lineRule="auto"/>
        <w:rPr>
          <w:sz w:val="24"/>
        </w:rPr>
      </w:pPr>
      <w:r>
        <w:rPr>
          <w:rFonts w:hint="eastAsia"/>
          <w:sz w:val="24"/>
        </w:rPr>
        <w:t>项目水平衡图如下：</w:t>
      </w:r>
    </w:p>
    <w:p w14:paraId="062F87E4" w14:textId="77777777" w:rsidR="008A0206" w:rsidRDefault="008A0206">
      <w:pPr>
        <w:rPr>
          <w:b/>
          <w:szCs w:val="21"/>
        </w:rPr>
      </w:pPr>
    </w:p>
    <w:p w14:paraId="687CE568" w14:textId="77777777" w:rsidR="008A0206" w:rsidRDefault="002A2886">
      <w:pPr>
        <w:spacing w:line="360" w:lineRule="auto"/>
        <w:jc w:val="center"/>
        <w:rPr>
          <w:b/>
          <w:bCs/>
          <w:sz w:val="24"/>
          <w:szCs w:val="24"/>
        </w:rPr>
      </w:pPr>
      <w:r>
        <w:object w:dxaOrig="12709" w:dyaOrig="5984" w14:anchorId="11168FBC">
          <v:shape id="_x5bf9__x8c61__x0020_110" o:spid="_x0000_i1025" type="#_x0000_t75" style="width:444.95pt;height:208.8pt;mso-wrap-style:square;mso-position-horizontal-relative:page;mso-position-vertical-relative:page" o:ole="">
            <v:fill o:detectmouseclick="t"/>
            <v:imagedata r:id="rId18" o:title=""/>
            <v:shadow color="gray"/>
            <o:lock v:ext="edit" aspectratio="f"/>
          </v:shape>
          <o:OLEObject Type="Embed" ProgID="Visio.Drawing.11" ShapeID="_x5bf9__x8c61__x0020_110" DrawAspect="Content" ObjectID="_1596869345" r:id="rId19">
            <o:FieldCodes>\* MERGEFORMAT</o:FieldCodes>
          </o:OLEObject>
        </w:object>
      </w:r>
      <w:r>
        <w:rPr>
          <w:rFonts w:hint="eastAsia"/>
          <w:b/>
          <w:bCs/>
          <w:sz w:val="24"/>
          <w:szCs w:val="24"/>
        </w:rPr>
        <w:t>图</w:t>
      </w:r>
      <w:r>
        <w:rPr>
          <w:rFonts w:hint="eastAsia"/>
          <w:b/>
          <w:bCs/>
          <w:sz w:val="24"/>
          <w:szCs w:val="24"/>
        </w:rPr>
        <w:t xml:space="preserve">3-4  </w:t>
      </w:r>
      <w:r>
        <w:rPr>
          <w:rFonts w:hint="eastAsia"/>
          <w:b/>
          <w:bCs/>
          <w:sz w:val="24"/>
          <w:szCs w:val="24"/>
        </w:rPr>
        <w:t>项目水量平衡图</w:t>
      </w:r>
    </w:p>
    <w:p w14:paraId="1A79ADBC" w14:textId="77777777" w:rsidR="008A0206" w:rsidRDefault="002A2886">
      <w:pPr>
        <w:pStyle w:val="2"/>
        <w:rPr>
          <w:rFonts w:ascii="Times New Roman" w:hAnsi="Times New Roman" w:cs="Times New Roman"/>
          <w:sz w:val="28"/>
          <w:szCs w:val="28"/>
        </w:rPr>
      </w:pPr>
      <w:bookmarkStart w:id="60" w:name="_Toc32622"/>
      <w:r>
        <w:rPr>
          <w:rFonts w:ascii="Times New Roman" w:hAnsi="Times New Roman" w:cs="Times New Roman"/>
          <w:sz w:val="28"/>
          <w:szCs w:val="28"/>
        </w:rPr>
        <w:t xml:space="preserve">3.5  </w:t>
      </w:r>
      <w:r>
        <w:rPr>
          <w:rFonts w:ascii="Times New Roman" w:hAnsi="Times New Roman" w:cs="Times New Roman" w:hint="eastAsia"/>
          <w:sz w:val="28"/>
          <w:szCs w:val="28"/>
        </w:rPr>
        <w:t>运营期</w:t>
      </w:r>
      <w:r>
        <w:rPr>
          <w:rFonts w:ascii="Times New Roman" w:hAnsi="Times New Roman" w:cs="Times New Roman"/>
          <w:sz w:val="28"/>
          <w:szCs w:val="28"/>
        </w:rPr>
        <w:t>工艺</w:t>
      </w:r>
      <w:bookmarkEnd w:id="60"/>
    </w:p>
    <w:p w14:paraId="490ACECD" w14:textId="77777777" w:rsidR="008A0206" w:rsidRDefault="002A2886">
      <w:pPr>
        <w:pStyle w:val="af2"/>
        <w:spacing w:line="360" w:lineRule="auto"/>
        <w:ind w:firstLineChars="200" w:firstLine="480"/>
        <w:rPr>
          <w:rFonts w:ascii="Times New Roman" w:hAnsi="宋体" w:cs="Times New Roman"/>
          <w:sz w:val="24"/>
          <w:szCs w:val="24"/>
        </w:rPr>
      </w:pPr>
      <w:r>
        <w:rPr>
          <w:rFonts w:ascii="Times New Roman" w:hAnsi="宋体" w:cs="Times New Roman" w:hint="eastAsia"/>
          <w:sz w:val="24"/>
          <w:szCs w:val="24"/>
        </w:rPr>
        <w:t>根据项目产品方案，项目主要为板材加工和喷漆，组装工序。</w:t>
      </w:r>
    </w:p>
    <w:p w14:paraId="3EAC6F95" w14:textId="77777777" w:rsidR="008A0206" w:rsidRDefault="002A2886">
      <w:pPr>
        <w:numPr>
          <w:ilvl w:val="0"/>
          <w:numId w:val="2"/>
        </w:numPr>
        <w:spacing w:line="360" w:lineRule="auto"/>
        <w:ind w:firstLineChars="200" w:firstLine="480"/>
        <w:rPr>
          <w:rFonts w:hAnsi="宋体"/>
          <w:b/>
          <w:bCs/>
          <w:sz w:val="24"/>
          <w:szCs w:val="24"/>
        </w:rPr>
      </w:pPr>
      <w:r>
        <w:rPr>
          <w:rFonts w:hAnsi="宋体" w:hint="eastAsia"/>
          <w:b/>
          <w:bCs/>
          <w:sz w:val="24"/>
          <w:szCs w:val="24"/>
        </w:rPr>
        <w:t>产品生产工艺流程：</w:t>
      </w:r>
    </w:p>
    <w:p w14:paraId="78416A30" w14:textId="77777777" w:rsidR="008A0206" w:rsidRDefault="009944B7">
      <w:r>
        <w:object w:dxaOrig="1440" w:dyaOrig="1440" w14:anchorId="2994D9AB">
          <v:shape id="_x5bf9__x8c61__x0020_452" o:spid="_x0000_s1476" type="#_x0000_t75" style="position:absolute;margin-left:1.5pt;margin-top:1.7pt;width:406.8pt;height:212.7pt;z-index:-251666944;mso-wrap-style:square">
            <v:imagedata r:id="rId20" o:title=""/>
            <o:lock v:ext="edit" aspectratio="f"/>
          </v:shape>
          <o:OLEObject Type="Embed" ProgID="Visio.Drawing.11" ShapeID="_x5bf9__x8c61__x0020_452" DrawAspect="Content" ObjectID="_1596869349" r:id="rId21">
            <o:FieldCodes>\* MERGEFORMAT</o:FieldCodes>
          </o:OLEObject>
        </w:object>
      </w:r>
    </w:p>
    <w:p w14:paraId="0093A316" w14:textId="77777777" w:rsidR="008A0206" w:rsidRDefault="008A0206">
      <w:pPr>
        <w:jc w:val="center"/>
      </w:pPr>
    </w:p>
    <w:p w14:paraId="3AE428FB" w14:textId="77777777" w:rsidR="008A0206" w:rsidRDefault="008A0206">
      <w:pPr>
        <w:jc w:val="center"/>
      </w:pPr>
    </w:p>
    <w:p w14:paraId="5E05028B" w14:textId="77777777" w:rsidR="008A0206" w:rsidRDefault="008A0206">
      <w:pPr>
        <w:jc w:val="center"/>
      </w:pPr>
    </w:p>
    <w:p w14:paraId="013F803E" w14:textId="77777777" w:rsidR="008A0206" w:rsidRDefault="008A0206">
      <w:pPr>
        <w:jc w:val="center"/>
      </w:pPr>
    </w:p>
    <w:p w14:paraId="7C2773A8" w14:textId="77777777" w:rsidR="008A0206" w:rsidRDefault="008A0206">
      <w:pPr>
        <w:jc w:val="right"/>
      </w:pPr>
    </w:p>
    <w:p w14:paraId="108CE986" w14:textId="77777777" w:rsidR="008A0206" w:rsidRDefault="008A0206">
      <w:pPr>
        <w:spacing w:line="360" w:lineRule="auto"/>
        <w:ind w:firstLineChars="200" w:firstLine="400"/>
        <w:rPr>
          <w:szCs w:val="21"/>
        </w:rPr>
      </w:pPr>
    </w:p>
    <w:p w14:paraId="08E77181" w14:textId="77777777" w:rsidR="008A0206" w:rsidRDefault="008A0206">
      <w:pPr>
        <w:spacing w:line="360" w:lineRule="auto"/>
        <w:ind w:firstLineChars="200" w:firstLine="400"/>
        <w:rPr>
          <w:szCs w:val="21"/>
        </w:rPr>
      </w:pPr>
    </w:p>
    <w:p w14:paraId="31FA21B4" w14:textId="77777777" w:rsidR="008A0206" w:rsidRDefault="008A0206">
      <w:pPr>
        <w:spacing w:line="360" w:lineRule="auto"/>
        <w:ind w:firstLineChars="200" w:firstLine="400"/>
        <w:rPr>
          <w:szCs w:val="21"/>
        </w:rPr>
      </w:pPr>
    </w:p>
    <w:p w14:paraId="63EBC6F0" w14:textId="77777777" w:rsidR="008A0206" w:rsidRDefault="008A0206">
      <w:pPr>
        <w:spacing w:line="360" w:lineRule="auto"/>
        <w:ind w:firstLineChars="200" w:firstLine="400"/>
        <w:rPr>
          <w:szCs w:val="21"/>
        </w:rPr>
      </w:pPr>
    </w:p>
    <w:p w14:paraId="673BC924" w14:textId="77777777" w:rsidR="008A0206" w:rsidRDefault="008A0206">
      <w:pPr>
        <w:spacing w:line="360" w:lineRule="auto"/>
        <w:ind w:firstLineChars="200" w:firstLine="400"/>
        <w:rPr>
          <w:szCs w:val="21"/>
        </w:rPr>
      </w:pPr>
    </w:p>
    <w:p w14:paraId="7BA04FC1" w14:textId="77777777" w:rsidR="008A0206" w:rsidRDefault="008A0206">
      <w:pPr>
        <w:spacing w:line="360" w:lineRule="auto"/>
        <w:rPr>
          <w:b/>
          <w:bCs/>
          <w:sz w:val="24"/>
        </w:rPr>
      </w:pPr>
    </w:p>
    <w:p w14:paraId="50208B9C" w14:textId="77777777" w:rsidR="008A0206" w:rsidRDefault="008A0206">
      <w:pPr>
        <w:spacing w:line="360" w:lineRule="auto"/>
        <w:jc w:val="center"/>
        <w:rPr>
          <w:b/>
          <w:bCs/>
          <w:sz w:val="24"/>
        </w:rPr>
      </w:pPr>
    </w:p>
    <w:p w14:paraId="0B98BA1D" w14:textId="77777777" w:rsidR="008A0206" w:rsidRDefault="008A0206">
      <w:pPr>
        <w:spacing w:line="360" w:lineRule="auto"/>
        <w:jc w:val="center"/>
        <w:rPr>
          <w:b/>
          <w:bCs/>
          <w:sz w:val="24"/>
        </w:rPr>
      </w:pPr>
    </w:p>
    <w:p w14:paraId="7D28A739" w14:textId="77777777" w:rsidR="008A0206" w:rsidRDefault="002A2886">
      <w:pPr>
        <w:spacing w:line="360" w:lineRule="auto"/>
        <w:jc w:val="center"/>
        <w:rPr>
          <w:b/>
          <w:bCs/>
          <w:sz w:val="24"/>
        </w:rPr>
      </w:pPr>
      <w:r>
        <w:rPr>
          <w:rFonts w:hint="eastAsia"/>
          <w:b/>
          <w:bCs/>
          <w:sz w:val="24"/>
        </w:rPr>
        <w:t>图</w:t>
      </w:r>
      <w:r>
        <w:rPr>
          <w:rFonts w:hint="eastAsia"/>
          <w:b/>
          <w:bCs/>
          <w:sz w:val="24"/>
        </w:rPr>
        <w:t xml:space="preserve">3-5  </w:t>
      </w:r>
      <w:r>
        <w:rPr>
          <w:rFonts w:hint="eastAsia"/>
          <w:b/>
          <w:bCs/>
          <w:sz w:val="24"/>
        </w:rPr>
        <w:t>生产工艺流程图</w:t>
      </w:r>
    </w:p>
    <w:p w14:paraId="1BA43ADB" w14:textId="77777777" w:rsidR="008A0206" w:rsidRDefault="002A2886">
      <w:pPr>
        <w:spacing w:line="360" w:lineRule="auto"/>
        <w:rPr>
          <w:sz w:val="24"/>
        </w:rPr>
      </w:pPr>
      <w:r>
        <w:rPr>
          <w:rFonts w:hint="eastAsia"/>
          <w:sz w:val="21"/>
          <w:szCs w:val="21"/>
        </w:rPr>
        <w:t xml:space="preserve">    G1</w:t>
      </w:r>
      <w:r>
        <w:rPr>
          <w:rFonts w:hint="eastAsia"/>
          <w:sz w:val="21"/>
          <w:szCs w:val="21"/>
        </w:rPr>
        <w:t>：粉尘</w:t>
      </w:r>
      <w:r>
        <w:rPr>
          <w:rFonts w:hint="eastAsia"/>
          <w:sz w:val="21"/>
          <w:szCs w:val="21"/>
        </w:rPr>
        <w:t xml:space="preserve">  G2</w:t>
      </w:r>
      <w:r>
        <w:rPr>
          <w:rFonts w:hint="eastAsia"/>
          <w:sz w:val="21"/>
          <w:szCs w:val="21"/>
        </w:rPr>
        <w:t>：刮灰粉尘</w:t>
      </w:r>
      <w:r>
        <w:rPr>
          <w:rFonts w:hint="eastAsia"/>
          <w:sz w:val="21"/>
          <w:szCs w:val="21"/>
        </w:rPr>
        <w:t xml:space="preserve">  G3</w:t>
      </w:r>
      <w:r>
        <w:rPr>
          <w:rFonts w:hint="eastAsia"/>
          <w:sz w:val="21"/>
          <w:szCs w:val="21"/>
        </w:rPr>
        <w:t>：漆前打磨粉尘</w:t>
      </w:r>
      <w:r>
        <w:rPr>
          <w:rFonts w:hint="eastAsia"/>
          <w:sz w:val="21"/>
          <w:szCs w:val="21"/>
        </w:rPr>
        <w:t xml:space="preserve"> G4</w:t>
      </w:r>
      <w:r>
        <w:rPr>
          <w:rFonts w:hint="eastAsia"/>
          <w:sz w:val="21"/>
          <w:szCs w:val="21"/>
        </w:rPr>
        <w:t>：底漆后打磨粉尘</w:t>
      </w:r>
      <w:r>
        <w:rPr>
          <w:rFonts w:hint="eastAsia"/>
          <w:sz w:val="21"/>
          <w:szCs w:val="21"/>
        </w:rPr>
        <w:t xml:space="preserve"> G5</w:t>
      </w:r>
      <w:r>
        <w:rPr>
          <w:rFonts w:hint="eastAsia"/>
          <w:sz w:val="21"/>
          <w:szCs w:val="21"/>
        </w:rPr>
        <w:t>：焊接烟尘</w:t>
      </w:r>
      <w:r>
        <w:rPr>
          <w:rFonts w:hint="eastAsia"/>
          <w:sz w:val="21"/>
          <w:szCs w:val="21"/>
        </w:rPr>
        <w:t xml:space="preserve"> G6</w:t>
      </w:r>
      <w:r>
        <w:rPr>
          <w:rFonts w:hint="eastAsia"/>
          <w:sz w:val="21"/>
          <w:szCs w:val="21"/>
        </w:rPr>
        <w:t>：有机废气</w:t>
      </w:r>
      <w:r>
        <w:rPr>
          <w:rFonts w:hint="eastAsia"/>
          <w:sz w:val="21"/>
          <w:szCs w:val="21"/>
        </w:rPr>
        <w:t xml:space="preserve">  G7</w:t>
      </w:r>
      <w:r>
        <w:rPr>
          <w:rFonts w:hint="eastAsia"/>
          <w:sz w:val="21"/>
          <w:szCs w:val="21"/>
        </w:rPr>
        <w:t>：漆雾</w:t>
      </w:r>
      <w:r>
        <w:rPr>
          <w:rFonts w:hint="eastAsia"/>
          <w:sz w:val="21"/>
          <w:szCs w:val="21"/>
        </w:rPr>
        <w:t xml:space="preserve">  N</w:t>
      </w:r>
      <w:r>
        <w:rPr>
          <w:rFonts w:hint="eastAsia"/>
          <w:sz w:val="21"/>
          <w:szCs w:val="21"/>
        </w:rPr>
        <w:t>：噪声</w:t>
      </w:r>
      <w:r>
        <w:rPr>
          <w:rFonts w:hint="eastAsia"/>
          <w:sz w:val="21"/>
          <w:szCs w:val="21"/>
        </w:rPr>
        <w:t xml:space="preserve">  S1</w:t>
      </w:r>
      <w:r>
        <w:rPr>
          <w:rFonts w:hint="eastAsia"/>
          <w:sz w:val="21"/>
          <w:szCs w:val="21"/>
        </w:rPr>
        <w:t>：废边角料</w:t>
      </w:r>
    </w:p>
    <w:p w14:paraId="0672B4DC" w14:textId="77777777" w:rsidR="008A0206" w:rsidRDefault="002A2886">
      <w:pPr>
        <w:spacing w:line="360" w:lineRule="auto"/>
        <w:ind w:firstLineChars="200" w:firstLine="480"/>
        <w:rPr>
          <w:sz w:val="24"/>
        </w:rPr>
      </w:pPr>
      <w:r>
        <w:rPr>
          <w:rFonts w:hint="eastAsia"/>
          <w:sz w:val="24"/>
        </w:rPr>
        <w:t>工艺说明：</w:t>
      </w:r>
    </w:p>
    <w:p w14:paraId="79911277" w14:textId="77777777" w:rsidR="008A0206" w:rsidRDefault="002A2886">
      <w:pPr>
        <w:spacing w:line="360" w:lineRule="auto"/>
        <w:ind w:firstLineChars="200" w:firstLine="480"/>
        <w:rPr>
          <w:sz w:val="24"/>
        </w:rPr>
      </w:pPr>
      <w:r>
        <w:rPr>
          <w:rFonts w:hint="eastAsia"/>
          <w:sz w:val="24"/>
        </w:rPr>
        <w:t>外购板材，主要为中纤板和多层板，首先在线锯区和木工区按照要求进行开料，得到符合尺寸要求木料。再利用木工钻床进行打孔，然后根据需要定制</w:t>
      </w:r>
      <w:r>
        <w:rPr>
          <w:rFonts w:hint="eastAsia"/>
          <w:sz w:val="24"/>
        </w:rPr>
        <w:lastRenderedPageBreak/>
        <w:t>的样式进行打造造型，即得到半成品展柜。对部分需要安装五金件的部位进行焊接。</w:t>
      </w:r>
    </w:p>
    <w:p w14:paraId="4D7E686C" w14:textId="77777777" w:rsidR="008A0206" w:rsidRDefault="002A2886">
      <w:pPr>
        <w:spacing w:line="360" w:lineRule="auto"/>
        <w:ind w:firstLineChars="200" w:firstLine="480"/>
        <w:rPr>
          <w:sz w:val="24"/>
        </w:rPr>
      </w:pPr>
      <w:r>
        <w:rPr>
          <w:rFonts w:hint="eastAsia"/>
          <w:sz w:val="24"/>
        </w:rPr>
        <w:t>在喷漆前需要进行表面腻子打磨找平，打磨平整后的产品即可进入喷漆房进行喷漆。先喷底漆，喷完后在底漆晾干室内进行自然晾干，晾干后的家具进行二次找平打磨，然后喷面漆，喷完后也在面漆晾干室内进行自然晾干（若冬天温度较低，无法达到晾干的效果时，将工件送至烤漆室内进行烘干，其余天气温度能达到晾干效果时，在晾干室内自然晾干），晾干后的家具部件组装后即为成品，包装入库储存。</w:t>
      </w:r>
    </w:p>
    <w:p w14:paraId="0578E78E" w14:textId="77777777" w:rsidR="008A0206" w:rsidRDefault="002A2886">
      <w:pPr>
        <w:spacing w:line="360" w:lineRule="auto"/>
        <w:ind w:firstLineChars="200" w:firstLine="480"/>
        <w:rPr>
          <w:sz w:val="24"/>
        </w:rPr>
      </w:pPr>
      <w:r>
        <w:rPr>
          <w:rFonts w:hint="eastAsia"/>
          <w:sz w:val="24"/>
        </w:rPr>
        <w:t>主要污染影响为：木材加工粉尘、打磨粉尘、焊接烟尘、喷漆有机废气、漆雾、机械噪声、木材边角料、废油漆桶等。</w:t>
      </w:r>
    </w:p>
    <w:p w14:paraId="0A57F0C8" w14:textId="77777777" w:rsidR="008A0206" w:rsidRDefault="002A2886">
      <w:pPr>
        <w:numPr>
          <w:ilvl w:val="0"/>
          <w:numId w:val="2"/>
        </w:numPr>
        <w:spacing w:line="360" w:lineRule="auto"/>
        <w:ind w:firstLineChars="200" w:firstLine="480"/>
        <w:rPr>
          <w:b/>
          <w:sz w:val="24"/>
        </w:rPr>
      </w:pPr>
      <w:r>
        <w:rPr>
          <w:rFonts w:hint="eastAsia"/>
          <w:b/>
          <w:sz w:val="24"/>
        </w:rPr>
        <w:t>喷漆工艺流程</w:t>
      </w:r>
    </w:p>
    <w:p w14:paraId="6ABCD2FD" w14:textId="77777777" w:rsidR="008A0206" w:rsidRDefault="002A2886">
      <w:pPr>
        <w:jc w:val="center"/>
        <w:rPr>
          <w:rFonts w:ascii="宋体" w:hAnsi="宋体" w:cs="宋体"/>
          <w:sz w:val="24"/>
          <w:szCs w:val="24"/>
        </w:rPr>
      </w:pPr>
      <w:r>
        <w:rPr>
          <w:rFonts w:ascii="宋体" w:hAnsi="宋体" w:cs="宋体" w:hint="eastAsia"/>
          <w:sz w:val="24"/>
          <w:szCs w:val="24"/>
        </w:rPr>
        <w:object w:dxaOrig="16463" w:dyaOrig="3059" w14:anchorId="4E6F3BB4">
          <v:shape id="_x5bf9__x8c61__x0020_111" o:spid="_x0000_i1026" type="#_x0000_t75" style="width:444.95pt;height:82.1pt;mso-wrap-style:square;mso-position-horizontal-relative:page;mso-position-vertical-relative:page" o:ole="">
            <v:imagedata r:id="rId22" o:title=""/>
            <o:lock v:ext="edit" aspectratio="f"/>
          </v:shape>
          <o:OLEObject Type="Embed" ProgID="Visio.Drawing.11" ShapeID="_x5bf9__x8c61__x0020_111" DrawAspect="Content" ObjectID="_1596869346" r:id="rId23">
            <o:FieldCodes>\* MERGEFORMAT</o:FieldCodes>
          </o:OLEObject>
        </w:object>
      </w:r>
    </w:p>
    <w:p w14:paraId="68F725CD" w14:textId="77777777" w:rsidR="008A0206" w:rsidRDefault="008A0206">
      <w:pPr>
        <w:jc w:val="center"/>
        <w:rPr>
          <w:rFonts w:ascii="宋体" w:hAnsi="宋体" w:cs="宋体"/>
          <w:sz w:val="24"/>
          <w:szCs w:val="24"/>
        </w:rPr>
      </w:pPr>
    </w:p>
    <w:p w14:paraId="6C7206E8" w14:textId="77777777" w:rsidR="008A0206" w:rsidRDefault="002A2886">
      <w:pPr>
        <w:spacing w:line="360" w:lineRule="auto"/>
        <w:rPr>
          <w:rFonts w:ascii="宋体" w:hAnsi="宋体" w:cs="宋体"/>
          <w:sz w:val="24"/>
          <w:szCs w:val="24"/>
        </w:rPr>
      </w:pPr>
      <w:r>
        <w:rPr>
          <w:rFonts w:hint="eastAsia"/>
          <w:sz w:val="21"/>
          <w:szCs w:val="21"/>
        </w:rPr>
        <w:t>G6</w:t>
      </w:r>
      <w:r>
        <w:rPr>
          <w:rFonts w:hint="eastAsia"/>
          <w:sz w:val="21"/>
          <w:szCs w:val="21"/>
        </w:rPr>
        <w:t>：有机废气</w:t>
      </w:r>
      <w:r>
        <w:rPr>
          <w:rFonts w:hint="eastAsia"/>
          <w:sz w:val="21"/>
          <w:szCs w:val="21"/>
        </w:rPr>
        <w:t xml:space="preserve">  G7</w:t>
      </w:r>
      <w:r>
        <w:rPr>
          <w:rFonts w:hint="eastAsia"/>
          <w:sz w:val="21"/>
          <w:szCs w:val="21"/>
        </w:rPr>
        <w:t>：漆雾</w:t>
      </w:r>
      <w:r>
        <w:rPr>
          <w:rFonts w:hint="eastAsia"/>
          <w:sz w:val="21"/>
          <w:szCs w:val="21"/>
        </w:rPr>
        <w:t xml:space="preserve">  N</w:t>
      </w:r>
      <w:r>
        <w:rPr>
          <w:rFonts w:hint="eastAsia"/>
          <w:sz w:val="21"/>
          <w:szCs w:val="21"/>
        </w:rPr>
        <w:t>：噪声</w:t>
      </w:r>
      <w:r>
        <w:rPr>
          <w:rFonts w:hint="eastAsia"/>
          <w:sz w:val="21"/>
          <w:szCs w:val="21"/>
        </w:rPr>
        <w:t xml:space="preserve"> </w:t>
      </w:r>
    </w:p>
    <w:p w14:paraId="6D7FDF86" w14:textId="77777777" w:rsidR="008A0206" w:rsidRDefault="002A2886">
      <w:pPr>
        <w:spacing w:line="360" w:lineRule="auto"/>
        <w:jc w:val="center"/>
        <w:rPr>
          <w:bCs/>
          <w:sz w:val="24"/>
        </w:rPr>
      </w:pPr>
      <w:r>
        <w:rPr>
          <w:rFonts w:hint="eastAsia"/>
          <w:b/>
          <w:bCs/>
          <w:sz w:val="24"/>
        </w:rPr>
        <w:t>图</w:t>
      </w:r>
      <w:r>
        <w:rPr>
          <w:rFonts w:hint="eastAsia"/>
          <w:b/>
          <w:bCs/>
          <w:sz w:val="24"/>
        </w:rPr>
        <w:t xml:space="preserve">3-6   </w:t>
      </w:r>
      <w:r>
        <w:rPr>
          <w:rFonts w:hint="eastAsia"/>
          <w:b/>
          <w:bCs/>
          <w:sz w:val="24"/>
        </w:rPr>
        <w:t>喷漆生产工艺流程图</w:t>
      </w:r>
    </w:p>
    <w:p w14:paraId="5DAF1196" w14:textId="77777777" w:rsidR="008A0206" w:rsidRDefault="002A2886">
      <w:pPr>
        <w:spacing w:line="360" w:lineRule="auto"/>
        <w:ind w:firstLineChars="200" w:firstLine="480"/>
        <w:rPr>
          <w:sz w:val="24"/>
        </w:rPr>
      </w:pPr>
      <w:r>
        <w:rPr>
          <w:rFonts w:hint="eastAsia"/>
          <w:bCs/>
          <w:sz w:val="24"/>
        </w:rPr>
        <w:t>生产工艺说明：</w:t>
      </w:r>
    </w:p>
    <w:p w14:paraId="204295B7" w14:textId="77777777" w:rsidR="008A0206" w:rsidRDefault="002A2886">
      <w:pPr>
        <w:spacing w:line="360" w:lineRule="auto"/>
        <w:ind w:firstLineChars="200" w:firstLine="480"/>
        <w:rPr>
          <w:sz w:val="24"/>
        </w:rPr>
      </w:pPr>
      <w:r>
        <w:rPr>
          <w:rFonts w:hint="eastAsia"/>
          <w:sz w:val="24"/>
        </w:rPr>
        <w:t>喷涂生产线：常用的喷涂方法主要有空气喷涂和静电喷涂，本项目喷涂主要采用空气喷涂法，也称有气喷涂、普通喷涂，是以喷枪为工具，利用压缩空气（</w:t>
      </w:r>
      <w:r>
        <w:rPr>
          <w:rFonts w:hint="eastAsia"/>
          <w:sz w:val="24"/>
        </w:rPr>
        <w:t>0.35MPa</w:t>
      </w:r>
      <w:r>
        <w:rPr>
          <w:rFonts w:hint="eastAsia"/>
          <w:sz w:val="24"/>
        </w:rPr>
        <w:t>～</w:t>
      </w:r>
      <w:r>
        <w:rPr>
          <w:rFonts w:hint="eastAsia"/>
          <w:sz w:val="24"/>
        </w:rPr>
        <w:t>0.6MPa</w:t>
      </w:r>
      <w:r>
        <w:rPr>
          <w:rFonts w:hint="eastAsia"/>
          <w:sz w:val="24"/>
        </w:rPr>
        <w:t>）的气流将涂料吹散、雾化并喷在被涂饰件表面，形成连续完整涂层的一种方法。当一定压力的压缩空气从喷嘴的环形孔喷出时，在喷嘴前形成负压，涂料在大气压作用下（或对涂料加压），通过喷嘴中心孔道被抽出，涂料与压缩空气相会后，被分散成微小的涂料颗粒，在被涂饰表面上形成漆膜。</w:t>
      </w:r>
    </w:p>
    <w:p w14:paraId="35764860" w14:textId="77777777" w:rsidR="008A0206" w:rsidRDefault="002A2886">
      <w:pPr>
        <w:spacing w:line="360" w:lineRule="auto"/>
        <w:ind w:firstLineChars="200" w:firstLine="480"/>
        <w:rPr>
          <w:sz w:val="24"/>
        </w:rPr>
      </w:pPr>
      <w:r>
        <w:rPr>
          <w:rFonts w:hint="eastAsia"/>
          <w:sz w:val="24"/>
        </w:rPr>
        <w:t>空气喷涂设备：空气喷涂设备主要包括空气压缩机，喷枪，连接空气压缩机和喷枪的空气胶管及输漆罐等。喷枪每日喷涂结束后用油漆稀释剂吸入喷枪内清洗（溶剂性，完全挥发），清洗产生的有机废气随喷漆净化装置吸附。</w:t>
      </w:r>
    </w:p>
    <w:p w14:paraId="15C35BE0" w14:textId="77777777" w:rsidR="008A0206" w:rsidRDefault="002A2886">
      <w:pPr>
        <w:spacing w:line="360" w:lineRule="auto"/>
        <w:ind w:firstLineChars="200" w:firstLine="480"/>
        <w:rPr>
          <w:sz w:val="24"/>
        </w:rPr>
      </w:pPr>
      <w:r>
        <w:rPr>
          <w:rFonts w:hint="eastAsia"/>
          <w:sz w:val="24"/>
        </w:rPr>
        <w:lastRenderedPageBreak/>
        <w:t>喷涂系统：本项目喷涂件需涂装两道涂层，分别为</w:t>
      </w:r>
      <w:r>
        <w:rPr>
          <w:rFonts w:hint="eastAsia"/>
          <w:sz w:val="24"/>
        </w:rPr>
        <w:t>PE</w:t>
      </w:r>
      <w:r>
        <w:rPr>
          <w:rFonts w:hint="eastAsia"/>
          <w:sz w:val="24"/>
        </w:rPr>
        <w:t>底漆和</w:t>
      </w:r>
      <w:r>
        <w:rPr>
          <w:rFonts w:hint="eastAsia"/>
          <w:sz w:val="24"/>
        </w:rPr>
        <w:t>PU</w:t>
      </w:r>
      <w:r>
        <w:rPr>
          <w:rFonts w:hint="eastAsia"/>
          <w:sz w:val="24"/>
        </w:rPr>
        <w:t>面漆。共设置</w:t>
      </w:r>
      <w:bookmarkStart w:id="61" w:name="OLE_LINK68"/>
      <w:r>
        <w:rPr>
          <w:rFonts w:hint="eastAsia"/>
          <w:sz w:val="24"/>
        </w:rPr>
        <w:t>1</w:t>
      </w:r>
      <w:r>
        <w:rPr>
          <w:rFonts w:hint="eastAsia"/>
          <w:sz w:val="24"/>
        </w:rPr>
        <w:t>个底漆喷漆室（含晾干室）、</w:t>
      </w:r>
      <w:r>
        <w:rPr>
          <w:rFonts w:hint="eastAsia"/>
          <w:sz w:val="24"/>
        </w:rPr>
        <w:t>1</w:t>
      </w:r>
      <w:r>
        <w:rPr>
          <w:rFonts w:hint="eastAsia"/>
          <w:sz w:val="24"/>
        </w:rPr>
        <w:t>个</w:t>
      </w:r>
      <w:bookmarkEnd w:id="61"/>
      <w:r>
        <w:rPr>
          <w:rFonts w:hint="eastAsia"/>
          <w:sz w:val="24"/>
        </w:rPr>
        <w:t>打磨室（与木料腻子打磨布置在一个区域）、</w:t>
      </w:r>
      <w:r>
        <w:rPr>
          <w:rFonts w:hint="eastAsia"/>
          <w:sz w:val="24"/>
        </w:rPr>
        <w:t>1</w:t>
      </w:r>
      <w:r>
        <w:rPr>
          <w:rFonts w:hint="eastAsia"/>
          <w:sz w:val="24"/>
        </w:rPr>
        <w:t>个面漆喷漆室（含晾干室），配套独立烤漆房（日常不用，冬天零度以下使用）。各喷漆房为相对封闭式独立房，减小喷涂作业时有机废气向外泄露。</w:t>
      </w:r>
    </w:p>
    <w:p w14:paraId="02A8616B" w14:textId="77777777" w:rsidR="008A0206" w:rsidRDefault="002A2886">
      <w:pPr>
        <w:spacing w:line="360" w:lineRule="auto"/>
        <w:ind w:firstLineChars="200" w:firstLine="480"/>
        <w:rPr>
          <w:sz w:val="24"/>
        </w:rPr>
      </w:pPr>
      <w:r>
        <w:rPr>
          <w:rFonts w:hint="eastAsia"/>
          <w:sz w:val="24"/>
        </w:rPr>
        <w:t>喷涂系统送排风系统：</w:t>
      </w:r>
    </w:p>
    <w:p w14:paraId="10ADEC76" w14:textId="77777777" w:rsidR="008A0206" w:rsidRDefault="002A2886">
      <w:pPr>
        <w:spacing w:line="360" w:lineRule="auto"/>
        <w:ind w:firstLineChars="200" w:firstLine="480"/>
        <w:rPr>
          <w:sz w:val="24"/>
        </w:rPr>
      </w:pPr>
      <w:r>
        <w:rPr>
          <w:rFonts w:hint="eastAsia"/>
          <w:sz w:val="24"/>
        </w:rPr>
        <w:t>根据项目设计方案，喷漆房采用干式喷涂工艺，工艺中无废水产生。</w:t>
      </w:r>
    </w:p>
    <w:p w14:paraId="7B55333F" w14:textId="77777777" w:rsidR="008A0206" w:rsidRDefault="002A2886">
      <w:pPr>
        <w:spacing w:line="360" w:lineRule="auto"/>
        <w:ind w:firstLineChars="200" w:firstLine="480"/>
        <w:rPr>
          <w:sz w:val="24"/>
        </w:rPr>
      </w:pPr>
      <w:r>
        <w:rPr>
          <w:rFonts w:hint="eastAsia"/>
          <w:sz w:val="24"/>
        </w:rPr>
        <w:t>底漆房：喷漆室内采用上送风侧排风的形式，底漆房顶部设</w:t>
      </w:r>
      <w:r>
        <w:rPr>
          <w:rFonts w:hint="eastAsia"/>
          <w:sz w:val="24"/>
        </w:rPr>
        <w:t>6</w:t>
      </w:r>
      <w:r>
        <w:rPr>
          <w:rFonts w:hint="eastAsia"/>
          <w:sz w:val="24"/>
        </w:rPr>
        <w:t>个</w:t>
      </w:r>
      <w:r>
        <w:rPr>
          <w:rFonts w:hint="eastAsia"/>
          <w:sz w:val="24"/>
        </w:rPr>
        <w:t>1m*1m</w:t>
      </w:r>
      <w:r>
        <w:rPr>
          <w:rFonts w:hint="eastAsia"/>
          <w:sz w:val="24"/>
        </w:rPr>
        <w:t>的自然进风口，侧面设</w:t>
      </w:r>
      <w:r>
        <w:rPr>
          <w:rFonts w:hint="eastAsia"/>
          <w:sz w:val="24"/>
        </w:rPr>
        <w:t>2</w:t>
      </w:r>
      <w:r>
        <w:rPr>
          <w:rFonts w:hint="eastAsia"/>
          <w:sz w:val="24"/>
        </w:rPr>
        <w:t>台</w:t>
      </w:r>
      <w:r>
        <w:rPr>
          <w:rFonts w:hint="eastAsia"/>
          <w:sz w:val="24"/>
        </w:rPr>
        <w:t>21000m</w:t>
      </w:r>
      <w:r>
        <w:rPr>
          <w:rFonts w:hint="eastAsia"/>
          <w:sz w:val="24"/>
          <w:vertAlign w:val="superscript"/>
        </w:rPr>
        <w:t>3</w:t>
      </w:r>
      <w:r>
        <w:rPr>
          <w:rFonts w:hint="eastAsia"/>
          <w:sz w:val="24"/>
        </w:rPr>
        <w:t>/h</w:t>
      </w:r>
      <w:r>
        <w:rPr>
          <w:rFonts w:hint="eastAsia"/>
          <w:sz w:val="24"/>
        </w:rPr>
        <w:t>的排风机，排风风机风量大于送风风机风量，使操作室内形成微负压，并在喷漆操作面形成稳定的空气流。</w:t>
      </w:r>
    </w:p>
    <w:p w14:paraId="0E9BFA91" w14:textId="77777777" w:rsidR="008A0206" w:rsidRDefault="002A2886">
      <w:pPr>
        <w:spacing w:line="360" w:lineRule="auto"/>
        <w:ind w:firstLineChars="200" w:firstLine="480"/>
        <w:rPr>
          <w:sz w:val="24"/>
        </w:rPr>
      </w:pPr>
      <w:r>
        <w:rPr>
          <w:rFonts w:hint="eastAsia"/>
          <w:sz w:val="24"/>
        </w:rPr>
        <w:t>面漆房：喷漆室内采用上送风侧排风的形式，顶部由</w:t>
      </w:r>
      <w:r>
        <w:rPr>
          <w:rFonts w:hint="eastAsia"/>
          <w:sz w:val="24"/>
        </w:rPr>
        <w:t>4</w:t>
      </w:r>
      <w:r>
        <w:rPr>
          <w:rFonts w:hint="eastAsia"/>
          <w:sz w:val="24"/>
        </w:rPr>
        <w:t>台顶式风机，每台风机风量</w:t>
      </w:r>
      <w:r>
        <w:rPr>
          <w:rFonts w:hint="eastAsia"/>
          <w:sz w:val="24"/>
        </w:rPr>
        <w:t>10500m</w:t>
      </w:r>
      <w:r>
        <w:rPr>
          <w:rFonts w:hint="eastAsia"/>
          <w:sz w:val="24"/>
          <w:vertAlign w:val="superscript"/>
        </w:rPr>
        <w:t>3</w:t>
      </w:r>
      <w:r>
        <w:rPr>
          <w:rFonts w:hint="eastAsia"/>
          <w:sz w:val="24"/>
        </w:rPr>
        <w:t>/h</w:t>
      </w:r>
      <w:r>
        <w:rPr>
          <w:rFonts w:hint="eastAsia"/>
          <w:sz w:val="24"/>
        </w:rPr>
        <w:t>，鲜风供给系统送来的洁净空气经进均压室的均压后再经过无纺布均风层后相对平稳、均匀地压向操作室，侧面设</w:t>
      </w:r>
      <w:r>
        <w:rPr>
          <w:rFonts w:hint="eastAsia"/>
          <w:sz w:val="24"/>
        </w:rPr>
        <w:t>2</w:t>
      </w:r>
      <w:r>
        <w:rPr>
          <w:rFonts w:hint="eastAsia"/>
          <w:sz w:val="24"/>
        </w:rPr>
        <w:t>台</w:t>
      </w:r>
      <w:r>
        <w:rPr>
          <w:rFonts w:hint="eastAsia"/>
          <w:sz w:val="24"/>
        </w:rPr>
        <w:t>21000m</w:t>
      </w:r>
      <w:r>
        <w:rPr>
          <w:rFonts w:hint="eastAsia"/>
          <w:sz w:val="24"/>
          <w:vertAlign w:val="superscript"/>
        </w:rPr>
        <w:t>3</w:t>
      </w:r>
      <w:r>
        <w:rPr>
          <w:rFonts w:hint="eastAsia"/>
          <w:sz w:val="24"/>
        </w:rPr>
        <w:t>/h</w:t>
      </w:r>
      <w:r>
        <w:rPr>
          <w:rFonts w:hint="eastAsia"/>
          <w:sz w:val="24"/>
        </w:rPr>
        <w:t>的排风机，排风风机风量略小于送风风机风量，使操作室内形成微正压，并在喷漆操作面形成稳定的空气流。</w:t>
      </w:r>
    </w:p>
    <w:p w14:paraId="10E837C3" w14:textId="77777777" w:rsidR="008A0206" w:rsidRDefault="002A2886">
      <w:pPr>
        <w:spacing w:line="360" w:lineRule="auto"/>
        <w:ind w:firstLineChars="200" w:firstLine="480"/>
        <w:rPr>
          <w:rFonts w:ascii="宋体" w:hAnsi="宋体"/>
          <w:sz w:val="24"/>
          <w:szCs w:val="28"/>
          <w:highlight w:val="yellow"/>
        </w:rPr>
      </w:pPr>
      <w:r>
        <w:rPr>
          <w:rFonts w:hint="eastAsia"/>
          <w:sz w:val="24"/>
        </w:rPr>
        <w:t>PE</w:t>
      </w:r>
      <w:r>
        <w:rPr>
          <w:rFonts w:hint="eastAsia"/>
          <w:sz w:val="24"/>
        </w:rPr>
        <w:t>底漆打磨在喷漆室西侧打磨间完成，打磨产生的粉尘经收集后通过引风机引至干式脉冲打磨柜处理，经处理后的废气在车间无组织排放。根据项目单位提供资料，共设</w:t>
      </w:r>
      <w:r>
        <w:rPr>
          <w:rFonts w:hint="eastAsia"/>
          <w:sz w:val="24"/>
        </w:rPr>
        <w:t>4</w:t>
      </w:r>
      <w:r>
        <w:rPr>
          <w:rFonts w:hint="eastAsia"/>
          <w:sz w:val="24"/>
        </w:rPr>
        <w:t>台干式脉冲打磨柜，每台风机风量约为</w:t>
      </w:r>
      <w:r>
        <w:rPr>
          <w:rFonts w:hint="eastAsia"/>
          <w:sz w:val="24"/>
        </w:rPr>
        <w:t>10000m</w:t>
      </w:r>
      <w:r>
        <w:rPr>
          <w:rFonts w:hint="eastAsia"/>
          <w:sz w:val="24"/>
          <w:vertAlign w:val="superscript"/>
        </w:rPr>
        <w:t>3</w:t>
      </w:r>
      <w:r>
        <w:rPr>
          <w:rFonts w:hint="eastAsia"/>
          <w:sz w:val="24"/>
        </w:rPr>
        <w:t>/h</w:t>
      </w:r>
      <w:r>
        <w:rPr>
          <w:rFonts w:hint="eastAsia"/>
          <w:sz w:val="24"/>
        </w:rPr>
        <w:t>，总风量为</w:t>
      </w:r>
      <w:r>
        <w:rPr>
          <w:rFonts w:hint="eastAsia"/>
          <w:sz w:val="24"/>
        </w:rPr>
        <w:t>40000m</w:t>
      </w:r>
      <w:r>
        <w:rPr>
          <w:rFonts w:hint="eastAsia"/>
          <w:sz w:val="24"/>
          <w:vertAlign w:val="superscript"/>
        </w:rPr>
        <w:t>3</w:t>
      </w:r>
      <w:r>
        <w:rPr>
          <w:rFonts w:hint="eastAsia"/>
          <w:sz w:val="24"/>
        </w:rPr>
        <w:t>/h</w:t>
      </w:r>
      <w:r>
        <w:rPr>
          <w:rFonts w:hint="eastAsia"/>
          <w:sz w:val="24"/>
        </w:rPr>
        <w:t>。</w:t>
      </w:r>
    </w:p>
    <w:p w14:paraId="37AFF853" w14:textId="77777777" w:rsidR="008A0206" w:rsidRDefault="002A2886">
      <w:pPr>
        <w:pStyle w:val="2"/>
        <w:rPr>
          <w:rFonts w:ascii="Times New Roman" w:hAnsi="Times New Roman" w:cs="Times New Roman"/>
          <w:sz w:val="28"/>
          <w:szCs w:val="28"/>
        </w:rPr>
      </w:pPr>
      <w:bookmarkStart w:id="62" w:name="_Toc1464"/>
      <w:r>
        <w:rPr>
          <w:rFonts w:ascii="Times New Roman" w:hAnsi="Times New Roman" w:cs="Times New Roman"/>
          <w:sz w:val="28"/>
          <w:szCs w:val="28"/>
        </w:rPr>
        <w:t>3.6</w:t>
      </w:r>
      <w:r>
        <w:rPr>
          <w:rFonts w:ascii="Times New Roman" w:hAnsi="Times New Roman" w:cs="Times New Roman"/>
          <w:sz w:val="28"/>
          <w:szCs w:val="28"/>
        </w:rPr>
        <w:t>项目变动情况</w:t>
      </w:r>
      <w:bookmarkEnd w:id="62"/>
    </w:p>
    <w:p w14:paraId="74D662BD" w14:textId="77777777" w:rsidR="008A0206" w:rsidRDefault="002A2886">
      <w:pPr>
        <w:adjustRightInd w:val="0"/>
        <w:snapToGrid w:val="0"/>
        <w:spacing w:line="360" w:lineRule="auto"/>
        <w:ind w:firstLineChars="200" w:firstLine="480"/>
        <w:jc w:val="both"/>
        <w:rPr>
          <w:sz w:val="24"/>
        </w:rPr>
      </w:pPr>
      <w:r>
        <w:rPr>
          <w:sz w:val="24"/>
          <w:szCs w:val="24"/>
        </w:rPr>
        <w:t>本项目</w:t>
      </w:r>
      <w:r>
        <w:rPr>
          <w:rFonts w:hint="eastAsia"/>
          <w:sz w:val="24"/>
          <w:szCs w:val="24"/>
        </w:rPr>
        <w:t>基本</w:t>
      </w:r>
      <w:r>
        <w:rPr>
          <w:sz w:val="24"/>
          <w:szCs w:val="24"/>
        </w:rPr>
        <w:t>按照环评及批复要求建设，项目无重大变动。</w:t>
      </w:r>
      <w:r>
        <w:rPr>
          <w:rFonts w:hint="eastAsia"/>
          <w:sz w:val="24"/>
          <w:szCs w:val="24"/>
        </w:rPr>
        <w:t>项目</w:t>
      </w:r>
      <w:r>
        <w:rPr>
          <w:rFonts w:hint="eastAsia"/>
          <w:sz w:val="24"/>
        </w:rPr>
        <w:t>木工加工区平面位置发生了变化。实际建设废气影响较大的喷漆单元距离庐阳区残疾人康复中心最近大楼</w:t>
      </w:r>
      <w:r>
        <w:rPr>
          <w:rFonts w:hint="eastAsia"/>
          <w:sz w:val="24"/>
        </w:rPr>
        <w:t>100m</w:t>
      </w:r>
      <w:r>
        <w:rPr>
          <w:rFonts w:hint="eastAsia"/>
          <w:sz w:val="24"/>
        </w:rPr>
        <w:t>外，木工加工区距离庐阳区残疾人康复中心最近大楼</w:t>
      </w:r>
      <w:r>
        <w:rPr>
          <w:rFonts w:hint="eastAsia"/>
          <w:sz w:val="24"/>
        </w:rPr>
        <w:t>50m</w:t>
      </w:r>
      <w:r>
        <w:rPr>
          <w:rFonts w:hint="eastAsia"/>
          <w:sz w:val="24"/>
        </w:rPr>
        <w:t>外，均符合卫生防护距离要求。</w:t>
      </w:r>
    </w:p>
    <w:p w14:paraId="5F96DDA7" w14:textId="77777777" w:rsidR="008A0206" w:rsidRDefault="002A2886">
      <w:pPr>
        <w:pStyle w:val="2"/>
        <w:jc w:val="center"/>
        <w:rPr>
          <w:rFonts w:ascii="Times New Roman" w:hAnsi="Times New Roman" w:cs="Times New Roman"/>
          <w:bCs w:val="0"/>
          <w:sz w:val="24"/>
          <w:szCs w:val="22"/>
        </w:rPr>
      </w:pPr>
      <w:bookmarkStart w:id="63" w:name="_Toc17295"/>
      <w:r>
        <w:rPr>
          <w:rFonts w:ascii="Times New Roman" w:hAnsi="Times New Roman" w:cs="Times New Roman" w:hint="eastAsia"/>
          <w:bCs w:val="0"/>
          <w:sz w:val="24"/>
          <w:szCs w:val="22"/>
        </w:rPr>
        <w:t>表</w:t>
      </w:r>
      <w:r>
        <w:rPr>
          <w:rFonts w:ascii="Times New Roman" w:hAnsi="Times New Roman" w:cs="Times New Roman" w:hint="eastAsia"/>
          <w:bCs w:val="0"/>
          <w:sz w:val="24"/>
          <w:szCs w:val="22"/>
        </w:rPr>
        <w:t xml:space="preserve">3-5  </w:t>
      </w:r>
      <w:r>
        <w:rPr>
          <w:rFonts w:ascii="Times New Roman" w:hAnsi="Times New Roman" w:cs="Times New Roman" w:hint="eastAsia"/>
          <w:bCs w:val="0"/>
          <w:sz w:val="24"/>
          <w:szCs w:val="22"/>
        </w:rPr>
        <w:t>项目变动情况一览表</w:t>
      </w:r>
      <w:bookmarkEnd w:id="63"/>
    </w:p>
    <w:tbl>
      <w:tblPr>
        <w:tblStyle w:val="afc"/>
        <w:tblW w:w="0" w:type="auto"/>
        <w:tblLayout w:type="fixed"/>
        <w:tblCellMar>
          <w:left w:w="108" w:type="dxa"/>
          <w:right w:w="108" w:type="dxa"/>
        </w:tblCellMar>
        <w:tblLook w:val="0000" w:firstRow="0" w:lastRow="0" w:firstColumn="0" w:lastColumn="0" w:noHBand="0" w:noVBand="0"/>
      </w:tblPr>
      <w:tblGrid>
        <w:gridCol w:w="629"/>
        <w:gridCol w:w="3126"/>
        <w:gridCol w:w="3656"/>
        <w:gridCol w:w="1105"/>
      </w:tblGrid>
      <w:tr w:rsidR="008A0206" w14:paraId="64267B98" w14:textId="77777777">
        <w:tc>
          <w:tcPr>
            <w:tcW w:w="629" w:type="dxa"/>
            <w:vAlign w:val="center"/>
          </w:tcPr>
          <w:p w14:paraId="39C22636" w14:textId="77777777" w:rsidR="008A0206" w:rsidRDefault="002A2886">
            <w:pPr>
              <w:widowControl/>
              <w:spacing w:line="280" w:lineRule="exact"/>
              <w:jc w:val="center"/>
              <w:rPr>
                <w:b/>
                <w:sz w:val="21"/>
                <w:szCs w:val="21"/>
              </w:rPr>
            </w:pPr>
            <w:r>
              <w:rPr>
                <w:b/>
                <w:sz w:val="21"/>
                <w:szCs w:val="21"/>
              </w:rPr>
              <w:t>序号</w:t>
            </w:r>
          </w:p>
        </w:tc>
        <w:tc>
          <w:tcPr>
            <w:tcW w:w="3126" w:type="dxa"/>
            <w:vAlign w:val="center"/>
          </w:tcPr>
          <w:p w14:paraId="6840B796" w14:textId="77777777" w:rsidR="008A0206" w:rsidRDefault="002A2886">
            <w:pPr>
              <w:widowControl/>
              <w:spacing w:line="280" w:lineRule="exact"/>
              <w:jc w:val="center"/>
              <w:rPr>
                <w:b/>
                <w:sz w:val="21"/>
                <w:szCs w:val="21"/>
              </w:rPr>
            </w:pPr>
            <w:r>
              <w:rPr>
                <w:b/>
                <w:sz w:val="21"/>
                <w:szCs w:val="21"/>
              </w:rPr>
              <w:t>环评中建设情况</w:t>
            </w:r>
          </w:p>
        </w:tc>
        <w:tc>
          <w:tcPr>
            <w:tcW w:w="3656" w:type="dxa"/>
            <w:vAlign w:val="center"/>
          </w:tcPr>
          <w:p w14:paraId="15CFEAC2" w14:textId="77777777" w:rsidR="008A0206" w:rsidRDefault="002A2886">
            <w:pPr>
              <w:widowControl/>
              <w:spacing w:line="280" w:lineRule="exact"/>
              <w:jc w:val="center"/>
              <w:rPr>
                <w:b/>
                <w:sz w:val="21"/>
                <w:szCs w:val="21"/>
              </w:rPr>
            </w:pPr>
            <w:r>
              <w:rPr>
                <w:b/>
                <w:sz w:val="21"/>
                <w:szCs w:val="21"/>
              </w:rPr>
              <w:t>实际建设情况</w:t>
            </w:r>
          </w:p>
        </w:tc>
        <w:tc>
          <w:tcPr>
            <w:tcW w:w="1105" w:type="dxa"/>
            <w:vAlign w:val="center"/>
          </w:tcPr>
          <w:p w14:paraId="646DD237" w14:textId="77777777" w:rsidR="008A0206" w:rsidRDefault="002A2886">
            <w:pPr>
              <w:widowControl/>
              <w:spacing w:line="280" w:lineRule="exact"/>
              <w:jc w:val="center"/>
              <w:rPr>
                <w:b/>
                <w:sz w:val="21"/>
                <w:szCs w:val="21"/>
              </w:rPr>
            </w:pPr>
            <w:r>
              <w:rPr>
                <w:b/>
                <w:sz w:val="21"/>
                <w:szCs w:val="21"/>
              </w:rPr>
              <w:t>是否为重大变化</w:t>
            </w:r>
          </w:p>
        </w:tc>
      </w:tr>
      <w:tr w:rsidR="008A0206" w14:paraId="5CE0A43C" w14:textId="77777777">
        <w:tc>
          <w:tcPr>
            <w:tcW w:w="629" w:type="dxa"/>
            <w:vAlign w:val="center"/>
          </w:tcPr>
          <w:p w14:paraId="33605A79" w14:textId="77777777" w:rsidR="008A0206" w:rsidRDefault="002A2886">
            <w:pPr>
              <w:widowControl/>
              <w:spacing w:line="280" w:lineRule="exact"/>
              <w:jc w:val="center"/>
              <w:rPr>
                <w:b/>
                <w:sz w:val="21"/>
                <w:szCs w:val="21"/>
              </w:rPr>
            </w:pPr>
            <w:r>
              <w:rPr>
                <w:b/>
                <w:sz w:val="21"/>
                <w:szCs w:val="21"/>
              </w:rPr>
              <w:t>1</w:t>
            </w:r>
          </w:p>
        </w:tc>
        <w:tc>
          <w:tcPr>
            <w:tcW w:w="3126" w:type="dxa"/>
            <w:vAlign w:val="center"/>
          </w:tcPr>
          <w:p w14:paraId="127BAF26" w14:textId="77777777" w:rsidR="008A0206" w:rsidRDefault="002A2886">
            <w:pPr>
              <w:jc w:val="center"/>
              <w:rPr>
                <w:bCs/>
                <w:sz w:val="21"/>
                <w:szCs w:val="21"/>
              </w:rPr>
            </w:pPr>
            <w:r>
              <w:rPr>
                <w:rFonts w:hint="eastAsia"/>
                <w:bCs/>
                <w:sz w:val="21"/>
                <w:szCs w:val="21"/>
              </w:rPr>
              <w:t>木材加工区位于中部，焊接区位于东南角</w:t>
            </w:r>
            <w:r>
              <w:rPr>
                <w:rFonts w:hint="eastAsia"/>
                <w:bCs/>
                <w:sz w:val="21"/>
                <w:szCs w:val="21"/>
              </w:rPr>
              <w:t xml:space="preserve"> </w:t>
            </w:r>
          </w:p>
        </w:tc>
        <w:tc>
          <w:tcPr>
            <w:tcW w:w="3656" w:type="dxa"/>
            <w:vAlign w:val="center"/>
          </w:tcPr>
          <w:p w14:paraId="2DFAFA74" w14:textId="77777777" w:rsidR="008A0206" w:rsidRDefault="002A2886">
            <w:pPr>
              <w:jc w:val="center"/>
              <w:rPr>
                <w:bCs/>
                <w:sz w:val="21"/>
                <w:szCs w:val="21"/>
              </w:rPr>
            </w:pPr>
            <w:r>
              <w:rPr>
                <w:rFonts w:hint="eastAsia"/>
                <w:bCs/>
                <w:sz w:val="21"/>
                <w:szCs w:val="21"/>
              </w:rPr>
              <w:t>木材加工区向西平移，焊接区向西平移，仍满足防护距离要求</w:t>
            </w:r>
          </w:p>
        </w:tc>
        <w:tc>
          <w:tcPr>
            <w:tcW w:w="1105" w:type="dxa"/>
            <w:vAlign w:val="center"/>
          </w:tcPr>
          <w:p w14:paraId="10671015" w14:textId="77777777" w:rsidR="008A0206" w:rsidRDefault="002A2886">
            <w:pPr>
              <w:widowControl/>
              <w:spacing w:line="280" w:lineRule="exact"/>
              <w:jc w:val="center"/>
              <w:rPr>
                <w:b/>
                <w:bCs/>
                <w:sz w:val="21"/>
                <w:szCs w:val="21"/>
              </w:rPr>
            </w:pPr>
            <w:r>
              <w:rPr>
                <w:b/>
                <w:sz w:val="21"/>
                <w:szCs w:val="21"/>
              </w:rPr>
              <w:t>否</w:t>
            </w:r>
          </w:p>
        </w:tc>
      </w:tr>
      <w:tr w:rsidR="008A0206" w14:paraId="3EEB5A3B" w14:textId="77777777">
        <w:tc>
          <w:tcPr>
            <w:tcW w:w="629" w:type="dxa"/>
            <w:vAlign w:val="center"/>
          </w:tcPr>
          <w:p w14:paraId="31096AE3" w14:textId="77777777" w:rsidR="008A0206" w:rsidRDefault="002A2886">
            <w:pPr>
              <w:widowControl/>
              <w:spacing w:line="280" w:lineRule="exact"/>
              <w:jc w:val="center"/>
              <w:rPr>
                <w:b/>
                <w:sz w:val="21"/>
                <w:szCs w:val="21"/>
              </w:rPr>
            </w:pPr>
            <w:r>
              <w:rPr>
                <w:b/>
                <w:sz w:val="21"/>
                <w:szCs w:val="21"/>
              </w:rPr>
              <w:t>2</w:t>
            </w:r>
          </w:p>
        </w:tc>
        <w:tc>
          <w:tcPr>
            <w:tcW w:w="3126" w:type="dxa"/>
            <w:vAlign w:val="center"/>
          </w:tcPr>
          <w:p w14:paraId="51565F2E" w14:textId="77777777" w:rsidR="008A0206" w:rsidRDefault="002A2886">
            <w:pPr>
              <w:jc w:val="center"/>
              <w:rPr>
                <w:sz w:val="21"/>
                <w:szCs w:val="21"/>
              </w:rPr>
            </w:pPr>
            <w:r>
              <w:rPr>
                <w:rFonts w:hint="eastAsia"/>
                <w:sz w:val="21"/>
                <w:szCs w:val="21"/>
              </w:rPr>
              <w:t>底漆房，尺寸：</w:t>
            </w:r>
            <w:r>
              <w:rPr>
                <w:rFonts w:hint="eastAsia"/>
                <w:sz w:val="21"/>
                <w:szCs w:val="21"/>
              </w:rPr>
              <w:t>16m*10m</w:t>
            </w:r>
            <w:r>
              <w:rPr>
                <w:rFonts w:hint="eastAsia"/>
                <w:sz w:val="21"/>
                <w:szCs w:val="21"/>
              </w:rPr>
              <w:t>，主要含底漆喷涂、晾干等；面漆房，尺寸：</w:t>
            </w:r>
            <w:r>
              <w:rPr>
                <w:rFonts w:hint="eastAsia"/>
                <w:sz w:val="21"/>
                <w:szCs w:val="21"/>
              </w:rPr>
              <w:t>16*14m</w:t>
            </w:r>
            <w:r>
              <w:rPr>
                <w:rFonts w:hint="eastAsia"/>
                <w:sz w:val="21"/>
                <w:szCs w:val="21"/>
              </w:rPr>
              <w:t>，主要含面</w:t>
            </w:r>
            <w:r>
              <w:rPr>
                <w:rFonts w:hint="eastAsia"/>
                <w:sz w:val="21"/>
                <w:szCs w:val="21"/>
              </w:rPr>
              <w:lastRenderedPageBreak/>
              <w:t>漆喷涂、晾干等；总面积</w:t>
            </w:r>
            <w:r>
              <w:rPr>
                <w:rFonts w:hint="eastAsia"/>
                <w:sz w:val="21"/>
                <w:szCs w:val="21"/>
              </w:rPr>
              <w:t>384m</w:t>
            </w:r>
            <w:r>
              <w:rPr>
                <w:rFonts w:hint="eastAsia"/>
                <w:bCs/>
                <w:sz w:val="21"/>
                <w:szCs w:val="21"/>
                <w:vertAlign w:val="superscript"/>
              </w:rPr>
              <w:t>2</w:t>
            </w:r>
          </w:p>
        </w:tc>
        <w:tc>
          <w:tcPr>
            <w:tcW w:w="3656" w:type="dxa"/>
            <w:vAlign w:val="center"/>
          </w:tcPr>
          <w:p w14:paraId="798E43F2" w14:textId="77777777" w:rsidR="008A0206" w:rsidRDefault="002A2886">
            <w:pPr>
              <w:jc w:val="center"/>
              <w:rPr>
                <w:sz w:val="21"/>
                <w:szCs w:val="21"/>
              </w:rPr>
            </w:pPr>
            <w:r>
              <w:rPr>
                <w:rFonts w:hint="eastAsia"/>
                <w:bCs/>
                <w:sz w:val="21"/>
                <w:szCs w:val="21"/>
              </w:rPr>
              <w:lastRenderedPageBreak/>
              <w:t>喷漆、晾干房总</w:t>
            </w:r>
            <w:r>
              <w:rPr>
                <w:rFonts w:hint="eastAsia"/>
                <w:sz w:val="21"/>
                <w:szCs w:val="21"/>
              </w:rPr>
              <w:t>面积</w:t>
            </w:r>
            <w:r>
              <w:rPr>
                <w:rFonts w:hint="eastAsia"/>
                <w:sz w:val="21"/>
                <w:szCs w:val="21"/>
              </w:rPr>
              <w:t>384m</w:t>
            </w:r>
            <w:r>
              <w:rPr>
                <w:rFonts w:hint="eastAsia"/>
                <w:bCs/>
                <w:sz w:val="21"/>
                <w:szCs w:val="21"/>
                <w:vertAlign w:val="superscript"/>
              </w:rPr>
              <w:t>2</w:t>
            </w:r>
            <w:r>
              <w:rPr>
                <w:rFonts w:hint="eastAsia"/>
                <w:bCs/>
                <w:sz w:val="21"/>
                <w:szCs w:val="21"/>
              </w:rPr>
              <w:t>，在原有基础上晾干区域增加了</w:t>
            </w:r>
            <w:r>
              <w:rPr>
                <w:rFonts w:hint="eastAsia"/>
                <w:bCs/>
                <w:sz w:val="21"/>
                <w:szCs w:val="21"/>
              </w:rPr>
              <w:t>35m</w:t>
            </w:r>
            <w:r>
              <w:rPr>
                <w:rFonts w:hint="eastAsia"/>
                <w:bCs/>
                <w:sz w:val="21"/>
                <w:szCs w:val="21"/>
                <w:vertAlign w:val="superscript"/>
              </w:rPr>
              <w:t>2</w:t>
            </w:r>
            <w:r>
              <w:rPr>
                <w:rFonts w:hint="eastAsia"/>
                <w:bCs/>
                <w:sz w:val="21"/>
                <w:szCs w:val="21"/>
              </w:rPr>
              <w:t>，面积增加量小于</w:t>
            </w:r>
            <w:r>
              <w:rPr>
                <w:rFonts w:hint="eastAsia"/>
                <w:bCs/>
                <w:sz w:val="21"/>
                <w:szCs w:val="21"/>
              </w:rPr>
              <w:t>10%</w:t>
            </w:r>
            <w:r>
              <w:rPr>
                <w:rFonts w:hint="eastAsia"/>
                <w:bCs/>
                <w:sz w:val="21"/>
                <w:szCs w:val="21"/>
              </w:rPr>
              <w:t>且喷漆量未增加</w:t>
            </w:r>
          </w:p>
        </w:tc>
        <w:tc>
          <w:tcPr>
            <w:tcW w:w="1105" w:type="dxa"/>
            <w:vAlign w:val="center"/>
          </w:tcPr>
          <w:p w14:paraId="61D18BC1" w14:textId="77777777" w:rsidR="008A0206" w:rsidRDefault="002A2886">
            <w:pPr>
              <w:widowControl/>
              <w:spacing w:line="280" w:lineRule="exact"/>
              <w:jc w:val="center"/>
              <w:rPr>
                <w:b/>
                <w:bCs/>
                <w:sz w:val="21"/>
                <w:szCs w:val="21"/>
              </w:rPr>
            </w:pPr>
            <w:r>
              <w:rPr>
                <w:b/>
                <w:sz w:val="21"/>
                <w:szCs w:val="21"/>
              </w:rPr>
              <w:t>否</w:t>
            </w:r>
          </w:p>
        </w:tc>
      </w:tr>
    </w:tbl>
    <w:p w14:paraId="65F17195" w14:textId="77777777" w:rsidR="008A0206" w:rsidRDefault="008A0206">
      <w:pPr>
        <w:pStyle w:val="a0"/>
        <w:rPr>
          <w:rFonts w:ascii="Times New Roman" w:hint="default"/>
          <w:sz w:val="24"/>
        </w:rPr>
        <w:sectPr w:rsidR="008A0206">
          <w:pgSz w:w="11900" w:h="16840"/>
          <w:pgMar w:top="1440" w:right="1800" w:bottom="1440" w:left="1800" w:header="0" w:footer="0" w:gutter="0"/>
          <w:cols w:space="720"/>
          <w:docGrid w:linePitch="360"/>
        </w:sectPr>
      </w:pPr>
    </w:p>
    <w:p w14:paraId="7A9F4D66" w14:textId="77777777" w:rsidR="008A0206" w:rsidRDefault="002A2886">
      <w:pPr>
        <w:pStyle w:val="1"/>
        <w:jc w:val="both"/>
        <w:rPr>
          <w:rFonts w:cs="Times New Roman"/>
          <w:sz w:val="36"/>
          <w:szCs w:val="36"/>
        </w:rPr>
      </w:pPr>
      <w:bookmarkStart w:id="64" w:name="_Toc17143"/>
      <w:r>
        <w:rPr>
          <w:rFonts w:cs="Times New Roman"/>
          <w:sz w:val="36"/>
          <w:szCs w:val="36"/>
        </w:rPr>
        <w:lastRenderedPageBreak/>
        <w:t>4</w:t>
      </w:r>
      <w:r>
        <w:rPr>
          <w:rFonts w:cs="Times New Roman"/>
          <w:sz w:val="36"/>
          <w:szCs w:val="36"/>
        </w:rPr>
        <w:t>、</w:t>
      </w:r>
      <w:bookmarkEnd w:id="56"/>
      <w:bookmarkEnd w:id="57"/>
      <w:bookmarkEnd w:id="58"/>
      <w:r>
        <w:rPr>
          <w:rFonts w:cs="Times New Roman"/>
          <w:sz w:val="36"/>
          <w:szCs w:val="36"/>
        </w:rPr>
        <w:t>环境保护设施</w:t>
      </w:r>
      <w:bookmarkEnd w:id="64"/>
    </w:p>
    <w:p w14:paraId="4C692DF3" w14:textId="77777777" w:rsidR="008A0206" w:rsidRDefault="002A2886">
      <w:pPr>
        <w:pStyle w:val="2"/>
        <w:rPr>
          <w:rFonts w:ascii="Times New Roman" w:hAnsi="Times New Roman" w:cs="Times New Roman"/>
          <w:sz w:val="28"/>
          <w:szCs w:val="28"/>
        </w:rPr>
      </w:pPr>
      <w:bookmarkStart w:id="65" w:name="_Toc8885"/>
      <w:bookmarkStart w:id="66" w:name="_Toc22113"/>
      <w:bookmarkStart w:id="67" w:name="_Toc5632"/>
      <w:bookmarkStart w:id="68" w:name="_Toc145"/>
      <w:r>
        <w:rPr>
          <w:rFonts w:ascii="Times New Roman" w:hAnsi="Times New Roman" w:cs="Times New Roman"/>
          <w:sz w:val="28"/>
          <w:szCs w:val="28"/>
        </w:rPr>
        <w:t xml:space="preserve">4.1 </w:t>
      </w:r>
      <w:bookmarkEnd w:id="65"/>
      <w:bookmarkEnd w:id="66"/>
      <w:bookmarkEnd w:id="67"/>
      <w:r>
        <w:rPr>
          <w:rFonts w:ascii="Times New Roman" w:hAnsi="Times New Roman" w:cs="Times New Roman"/>
          <w:sz w:val="28"/>
          <w:szCs w:val="28"/>
        </w:rPr>
        <w:t>污染物治理</w:t>
      </w:r>
      <w:r>
        <w:rPr>
          <w:rFonts w:ascii="Times New Roman" w:hAnsi="Times New Roman" w:cs="Times New Roman"/>
          <w:sz w:val="28"/>
          <w:szCs w:val="28"/>
        </w:rPr>
        <w:t>/</w:t>
      </w:r>
      <w:r>
        <w:rPr>
          <w:rFonts w:ascii="Times New Roman" w:hAnsi="Times New Roman" w:cs="Times New Roman"/>
          <w:sz w:val="28"/>
          <w:szCs w:val="28"/>
        </w:rPr>
        <w:t>处置设施</w:t>
      </w:r>
      <w:bookmarkEnd w:id="68"/>
    </w:p>
    <w:p w14:paraId="7A14B2B1" w14:textId="77777777" w:rsidR="008A0206" w:rsidRDefault="002A2886">
      <w:pPr>
        <w:pStyle w:val="3"/>
        <w:rPr>
          <w:sz w:val="24"/>
          <w:szCs w:val="24"/>
        </w:rPr>
      </w:pPr>
      <w:bookmarkStart w:id="69" w:name="_Toc31639"/>
      <w:bookmarkStart w:id="70" w:name="_Toc1367"/>
      <w:bookmarkStart w:id="71" w:name="_Toc12604"/>
      <w:bookmarkStart w:id="72" w:name="_Toc30383"/>
      <w:r>
        <w:rPr>
          <w:sz w:val="24"/>
          <w:szCs w:val="24"/>
        </w:rPr>
        <w:t xml:space="preserve">4.1.1 </w:t>
      </w:r>
      <w:r>
        <w:rPr>
          <w:sz w:val="24"/>
          <w:szCs w:val="24"/>
        </w:rPr>
        <w:t>废</w:t>
      </w:r>
      <w:bookmarkEnd w:id="69"/>
      <w:bookmarkEnd w:id="70"/>
      <w:bookmarkEnd w:id="71"/>
      <w:r>
        <w:rPr>
          <w:sz w:val="24"/>
          <w:szCs w:val="24"/>
        </w:rPr>
        <w:t>水</w:t>
      </w:r>
      <w:bookmarkEnd w:id="72"/>
    </w:p>
    <w:p w14:paraId="07183454" w14:textId="77777777" w:rsidR="008A0206" w:rsidRDefault="002A2886">
      <w:pPr>
        <w:adjustRightInd w:val="0"/>
        <w:snapToGrid w:val="0"/>
        <w:spacing w:line="360" w:lineRule="auto"/>
        <w:ind w:firstLineChars="200" w:firstLine="480"/>
        <w:jc w:val="both"/>
        <w:rPr>
          <w:sz w:val="24"/>
          <w:szCs w:val="24"/>
        </w:rPr>
      </w:pPr>
      <w:r>
        <w:rPr>
          <w:sz w:val="24"/>
          <w:szCs w:val="24"/>
        </w:rPr>
        <w:t>本项目产生的废水主要为</w:t>
      </w:r>
      <w:r>
        <w:rPr>
          <w:rFonts w:hint="eastAsia"/>
          <w:sz w:val="24"/>
          <w:szCs w:val="24"/>
        </w:rPr>
        <w:t>职工生活污水和食堂废水</w:t>
      </w:r>
      <w:r>
        <w:rPr>
          <w:sz w:val="24"/>
          <w:szCs w:val="24"/>
        </w:rPr>
        <w:t>。</w:t>
      </w:r>
      <w:r>
        <w:rPr>
          <w:rFonts w:hint="eastAsia"/>
          <w:sz w:val="24"/>
          <w:szCs w:val="24"/>
        </w:rPr>
        <w:t>其</w:t>
      </w:r>
      <w:r>
        <w:rPr>
          <w:sz w:val="24"/>
          <w:szCs w:val="24"/>
        </w:rPr>
        <w:t>污染因子为化学需氧量、五日生化需氧量、悬浮物、氨氮</w:t>
      </w:r>
      <w:r>
        <w:rPr>
          <w:rFonts w:hint="eastAsia"/>
          <w:sz w:val="24"/>
          <w:szCs w:val="24"/>
        </w:rPr>
        <w:t>、总磷、动植物油。</w:t>
      </w:r>
    </w:p>
    <w:p w14:paraId="469C3017" w14:textId="77777777" w:rsidR="008A0206" w:rsidRDefault="002A2886">
      <w:pPr>
        <w:adjustRightInd w:val="0"/>
        <w:snapToGrid w:val="0"/>
        <w:spacing w:line="360" w:lineRule="auto"/>
        <w:ind w:firstLineChars="200" w:firstLine="480"/>
        <w:jc w:val="both"/>
        <w:rPr>
          <w:sz w:val="24"/>
          <w:szCs w:val="24"/>
        </w:rPr>
      </w:pPr>
      <w:r>
        <w:rPr>
          <w:sz w:val="24"/>
          <w:szCs w:val="24"/>
        </w:rPr>
        <w:t>本项目产生的</w:t>
      </w:r>
      <w:r>
        <w:rPr>
          <w:rFonts w:hint="eastAsia"/>
          <w:sz w:val="24"/>
          <w:szCs w:val="24"/>
        </w:rPr>
        <w:t>食堂</w:t>
      </w:r>
      <w:r>
        <w:rPr>
          <w:rFonts w:hint="eastAsia"/>
          <w:sz w:val="24"/>
          <w:szCs w:val="24"/>
          <w:lang w:val="en-GB"/>
        </w:rPr>
        <w:t>废水经</w:t>
      </w:r>
      <w:r>
        <w:rPr>
          <w:rFonts w:hint="eastAsia"/>
          <w:sz w:val="24"/>
          <w:szCs w:val="24"/>
        </w:rPr>
        <w:t>隔油池</w:t>
      </w:r>
      <w:r>
        <w:rPr>
          <w:rFonts w:hint="eastAsia"/>
          <w:sz w:val="24"/>
          <w:szCs w:val="24"/>
          <w:lang w:val="en-GB"/>
        </w:rPr>
        <w:t>处理后，</w:t>
      </w:r>
      <w:r>
        <w:rPr>
          <w:rFonts w:hint="eastAsia"/>
          <w:sz w:val="24"/>
          <w:szCs w:val="24"/>
        </w:rPr>
        <w:t>与生活污水一并排入化粪池，</w:t>
      </w:r>
      <w:r>
        <w:rPr>
          <w:sz w:val="24"/>
          <w:szCs w:val="24"/>
        </w:rPr>
        <w:t>经过化粪池处理后排入市政污水管网，进入</w:t>
      </w:r>
      <w:r>
        <w:rPr>
          <w:rFonts w:hint="eastAsia"/>
          <w:sz w:val="24"/>
          <w:szCs w:val="24"/>
        </w:rPr>
        <w:t>望塘污水处理厂</w:t>
      </w:r>
      <w:r>
        <w:rPr>
          <w:sz w:val="24"/>
          <w:szCs w:val="24"/>
        </w:rPr>
        <w:t>处理，</w:t>
      </w:r>
      <w:r>
        <w:rPr>
          <w:rFonts w:hint="eastAsia"/>
          <w:sz w:val="24"/>
          <w:szCs w:val="24"/>
        </w:rPr>
        <w:t>处理达标后</w:t>
      </w:r>
      <w:r>
        <w:rPr>
          <w:sz w:val="24"/>
          <w:szCs w:val="24"/>
        </w:rPr>
        <w:t>排入</w:t>
      </w:r>
      <w:r>
        <w:rPr>
          <w:rFonts w:hint="eastAsia"/>
          <w:sz w:val="24"/>
          <w:szCs w:val="24"/>
        </w:rPr>
        <w:t>南淝河。</w:t>
      </w:r>
    </w:p>
    <w:p w14:paraId="70EDB752" w14:textId="77777777" w:rsidR="008A0206" w:rsidRDefault="002A2886">
      <w:pPr>
        <w:adjustRightInd w:val="0"/>
        <w:snapToGrid w:val="0"/>
        <w:spacing w:line="360" w:lineRule="auto"/>
        <w:ind w:firstLineChars="200" w:firstLine="480"/>
        <w:jc w:val="both"/>
        <w:rPr>
          <w:sz w:val="24"/>
          <w:szCs w:val="24"/>
        </w:rPr>
      </w:pPr>
      <w:r>
        <w:rPr>
          <w:sz w:val="24"/>
          <w:szCs w:val="24"/>
        </w:rPr>
        <w:t>废水排放及防治措施见表</w:t>
      </w:r>
      <w:r>
        <w:rPr>
          <w:sz w:val="24"/>
          <w:szCs w:val="24"/>
        </w:rPr>
        <w:t xml:space="preserve"> 4-1</w:t>
      </w:r>
      <w:r>
        <w:rPr>
          <w:sz w:val="24"/>
          <w:szCs w:val="24"/>
        </w:rPr>
        <w:t>。</w:t>
      </w:r>
    </w:p>
    <w:p w14:paraId="6A9EC43D" w14:textId="77777777" w:rsidR="008A0206" w:rsidRDefault="002A2886">
      <w:pPr>
        <w:pStyle w:val="a0"/>
        <w:kinsoku w:val="0"/>
        <w:overflowPunct w:val="0"/>
        <w:spacing w:before="0"/>
        <w:ind w:left="0"/>
        <w:jc w:val="center"/>
        <w:rPr>
          <w:rFonts w:ascii="Times New Roman" w:hAnsi="Times New Roman" w:hint="default"/>
          <w:sz w:val="24"/>
          <w:szCs w:val="24"/>
        </w:rPr>
      </w:pPr>
      <w:r>
        <w:rPr>
          <w:rFonts w:ascii="Times New Roman" w:hAnsi="Times New Roman" w:hint="default"/>
          <w:b/>
          <w:sz w:val="24"/>
          <w:szCs w:val="24"/>
        </w:rPr>
        <w:t>表</w:t>
      </w:r>
      <w:r>
        <w:rPr>
          <w:rFonts w:ascii="Times New Roman" w:hAnsi="Times New Roman" w:hint="default"/>
          <w:b/>
          <w:spacing w:val="-15"/>
          <w:sz w:val="24"/>
          <w:szCs w:val="24"/>
        </w:rPr>
        <w:t xml:space="preserve"> </w:t>
      </w:r>
      <w:r>
        <w:rPr>
          <w:rFonts w:ascii="Times New Roman" w:eastAsia="Times New Roman" w:hAnsi="Times New Roman" w:hint="default"/>
          <w:b/>
          <w:spacing w:val="-1"/>
          <w:sz w:val="24"/>
          <w:szCs w:val="24"/>
        </w:rPr>
        <w:t>4-1</w:t>
      </w:r>
      <w:r>
        <w:rPr>
          <w:rFonts w:ascii="Times New Roman" w:eastAsia="Times New Roman" w:hAnsi="Times New Roman" w:hint="default"/>
          <w:b/>
          <w:spacing w:val="-8"/>
          <w:sz w:val="24"/>
          <w:szCs w:val="24"/>
        </w:rPr>
        <w:t xml:space="preserve"> </w:t>
      </w:r>
      <w:r>
        <w:rPr>
          <w:rFonts w:ascii="Times New Roman" w:hAnsi="Times New Roman" w:hint="default"/>
          <w:b/>
          <w:sz w:val="24"/>
          <w:szCs w:val="24"/>
        </w:rPr>
        <w:t>废水排放及防治措施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6"/>
        <w:gridCol w:w="1274"/>
        <w:gridCol w:w="4309"/>
        <w:gridCol w:w="1737"/>
      </w:tblGrid>
      <w:tr w:rsidR="008A0206" w14:paraId="40491675" w14:textId="77777777">
        <w:trPr>
          <w:trHeight w:hRule="exact" w:val="280"/>
        </w:trPr>
        <w:tc>
          <w:tcPr>
            <w:tcW w:w="1196" w:type="dxa"/>
            <w:vMerge w:val="restart"/>
            <w:vAlign w:val="center"/>
          </w:tcPr>
          <w:p w14:paraId="67DB5750" w14:textId="77777777" w:rsidR="008A0206" w:rsidRDefault="002A2886">
            <w:pPr>
              <w:jc w:val="center"/>
              <w:rPr>
                <w:b/>
                <w:bCs/>
                <w:sz w:val="21"/>
                <w:szCs w:val="21"/>
              </w:rPr>
            </w:pPr>
            <w:r>
              <w:rPr>
                <w:b/>
                <w:bCs/>
                <w:sz w:val="21"/>
                <w:szCs w:val="21"/>
              </w:rPr>
              <w:t>排放源</w:t>
            </w:r>
          </w:p>
        </w:tc>
        <w:tc>
          <w:tcPr>
            <w:tcW w:w="1274" w:type="dxa"/>
            <w:vMerge w:val="restart"/>
            <w:vAlign w:val="center"/>
          </w:tcPr>
          <w:p w14:paraId="64B17B44" w14:textId="77777777" w:rsidR="008A0206" w:rsidRDefault="002A2886">
            <w:pPr>
              <w:jc w:val="center"/>
              <w:rPr>
                <w:b/>
                <w:bCs/>
                <w:sz w:val="21"/>
                <w:szCs w:val="21"/>
              </w:rPr>
            </w:pPr>
            <w:r>
              <w:rPr>
                <w:b/>
                <w:bCs/>
                <w:sz w:val="21"/>
                <w:szCs w:val="21"/>
              </w:rPr>
              <w:t>污染物</w:t>
            </w:r>
          </w:p>
          <w:p w14:paraId="07D2CC6E" w14:textId="77777777" w:rsidR="008A0206" w:rsidRDefault="002A2886">
            <w:pPr>
              <w:jc w:val="center"/>
              <w:rPr>
                <w:b/>
                <w:bCs/>
                <w:sz w:val="21"/>
                <w:szCs w:val="21"/>
              </w:rPr>
            </w:pPr>
            <w:r>
              <w:rPr>
                <w:b/>
                <w:bCs/>
                <w:sz w:val="21"/>
                <w:szCs w:val="21"/>
              </w:rPr>
              <w:t>名称</w:t>
            </w:r>
          </w:p>
        </w:tc>
        <w:tc>
          <w:tcPr>
            <w:tcW w:w="6046" w:type="dxa"/>
            <w:gridSpan w:val="2"/>
            <w:vAlign w:val="center"/>
          </w:tcPr>
          <w:p w14:paraId="3CF93A94" w14:textId="77777777" w:rsidR="008A0206" w:rsidRDefault="002A2886">
            <w:pPr>
              <w:jc w:val="center"/>
              <w:rPr>
                <w:b/>
                <w:bCs/>
                <w:sz w:val="21"/>
                <w:szCs w:val="21"/>
              </w:rPr>
            </w:pPr>
            <w:r>
              <w:rPr>
                <w:b/>
                <w:bCs/>
                <w:sz w:val="21"/>
                <w:szCs w:val="21"/>
              </w:rPr>
              <w:t>处理设施</w:t>
            </w:r>
          </w:p>
        </w:tc>
      </w:tr>
      <w:tr w:rsidR="008A0206" w14:paraId="7169836D" w14:textId="77777777">
        <w:trPr>
          <w:trHeight w:hRule="exact" w:val="271"/>
        </w:trPr>
        <w:tc>
          <w:tcPr>
            <w:tcW w:w="1196" w:type="dxa"/>
            <w:vMerge/>
            <w:vAlign w:val="center"/>
          </w:tcPr>
          <w:p w14:paraId="4EEF6669" w14:textId="77777777" w:rsidR="008A0206" w:rsidRDefault="008A0206">
            <w:pPr>
              <w:jc w:val="center"/>
              <w:rPr>
                <w:b/>
                <w:bCs/>
                <w:sz w:val="21"/>
                <w:szCs w:val="21"/>
              </w:rPr>
            </w:pPr>
          </w:p>
        </w:tc>
        <w:tc>
          <w:tcPr>
            <w:tcW w:w="1274" w:type="dxa"/>
            <w:vMerge/>
            <w:vAlign w:val="center"/>
          </w:tcPr>
          <w:p w14:paraId="5138B72A" w14:textId="77777777" w:rsidR="008A0206" w:rsidRDefault="008A0206">
            <w:pPr>
              <w:jc w:val="center"/>
              <w:rPr>
                <w:b/>
                <w:bCs/>
                <w:sz w:val="21"/>
                <w:szCs w:val="21"/>
              </w:rPr>
            </w:pPr>
          </w:p>
        </w:tc>
        <w:tc>
          <w:tcPr>
            <w:tcW w:w="4309" w:type="dxa"/>
            <w:vAlign w:val="center"/>
          </w:tcPr>
          <w:p w14:paraId="07D7AB1D" w14:textId="77777777" w:rsidR="008A0206" w:rsidRDefault="002A2886">
            <w:pPr>
              <w:jc w:val="center"/>
              <w:rPr>
                <w:b/>
                <w:bCs/>
                <w:sz w:val="21"/>
                <w:szCs w:val="21"/>
              </w:rPr>
            </w:pPr>
            <w:r>
              <w:rPr>
                <w:b/>
                <w:bCs/>
                <w:sz w:val="21"/>
                <w:szCs w:val="21"/>
              </w:rPr>
              <w:t>环评要求</w:t>
            </w:r>
          </w:p>
        </w:tc>
        <w:tc>
          <w:tcPr>
            <w:tcW w:w="1737" w:type="dxa"/>
            <w:vAlign w:val="center"/>
          </w:tcPr>
          <w:p w14:paraId="77CC3DBD" w14:textId="77777777" w:rsidR="008A0206" w:rsidRDefault="002A2886">
            <w:pPr>
              <w:jc w:val="center"/>
              <w:rPr>
                <w:b/>
                <w:bCs/>
                <w:sz w:val="21"/>
                <w:szCs w:val="21"/>
              </w:rPr>
            </w:pPr>
            <w:r>
              <w:rPr>
                <w:b/>
                <w:bCs/>
                <w:sz w:val="21"/>
                <w:szCs w:val="21"/>
              </w:rPr>
              <w:t>实际建设</w:t>
            </w:r>
          </w:p>
        </w:tc>
      </w:tr>
      <w:tr w:rsidR="008A0206" w14:paraId="70F811E3" w14:textId="77777777">
        <w:trPr>
          <w:trHeight w:hRule="exact" w:val="1123"/>
        </w:trPr>
        <w:tc>
          <w:tcPr>
            <w:tcW w:w="1196" w:type="dxa"/>
            <w:vAlign w:val="center"/>
          </w:tcPr>
          <w:p w14:paraId="77E3F1E4" w14:textId="77777777" w:rsidR="008A0206" w:rsidRDefault="002A2886">
            <w:pPr>
              <w:jc w:val="center"/>
              <w:rPr>
                <w:sz w:val="21"/>
                <w:szCs w:val="21"/>
              </w:rPr>
            </w:pPr>
            <w:r>
              <w:rPr>
                <w:sz w:val="21"/>
                <w:szCs w:val="21"/>
              </w:rPr>
              <w:t>生活污水</w:t>
            </w:r>
          </w:p>
        </w:tc>
        <w:tc>
          <w:tcPr>
            <w:tcW w:w="1274" w:type="dxa"/>
            <w:vAlign w:val="center"/>
          </w:tcPr>
          <w:p w14:paraId="7EC3BD6C" w14:textId="77777777" w:rsidR="008A0206" w:rsidRDefault="002A2886">
            <w:pPr>
              <w:jc w:val="center"/>
              <w:rPr>
                <w:sz w:val="21"/>
                <w:szCs w:val="21"/>
              </w:rPr>
            </w:pPr>
            <w:r>
              <w:rPr>
                <w:sz w:val="21"/>
                <w:szCs w:val="21"/>
              </w:rPr>
              <w:t>COD</w:t>
            </w:r>
            <w:r>
              <w:rPr>
                <w:sz w:val="21"/>
                <w:szCs w:val="21"/>
              </w:rPr>
              <w:t>、</w:t>
            </w:r>
            <w:r>
              <w:rPr>
                <w:sz w:val="21"/>
                <w:szCs w:val="21"/>
              </w:rPr>
              <w:t xml:space="preserve"> BOD</w:t>
            </w:r>
            <w:r>
              <w:rPr>
                <w:sz w:val="21"/>
                <w:szCs w:val="21"/>
                <w:vertAlign w:val="subscript"/>
              </w:rPr>
              <w:t>5</w:t>
            </w:r>
            <w:r>
              <w:rPr>
                <w:sz w:val="21"/>
                <w:szCs w:val="21"/>
              </w:rPr>
              <w:t>、</w:t>
            </w:r>
            <w:r>
              <w:rPr>
                <w:sz w:val="21"/>
                <w:szCs w:val="21"/>
              </w:rPr>
              <w:t>SS</w:t>
            </w:r>
          </w:p>
          <w:p w14:paraId="3646D358" w14:textId="77777777" w:rsidR="008A0206" w:rsidRDefault="002A2886">
            <w:pPr>
              <w:jc w:val="center"/>
              <w:rPr>
                <w:sz w:val="21"/>
                <w:szCs w:val="21"/>
              </w:rPr>
            </w:pPr>
            <w:r>
              <w:rPr>
                <w:sz w:val="21"/>
                <w:szCs w:val="21"/>
              </w:rPr>
              <w:t>氨氮</w:t>
            </w:r>
            <w:r>
              <w:rPr>
                <w:rFonts w:hint="eastAsia"/>
                <w:sz w:val="21"/>
                <w:szCs w:val="21"/>
              </w:rPr>
              <w:t>、总磷</w:t>
            </w:r>
          </w:p>
        </w:tc>
        <w:tc>
          <w:tcPr>
            <w:tcW w:w="4309" w:type="dxa"/>
            <w:vAlign w:val="center"/>
          </w:tcPr>
          <w:p w14:paraId="56269B3A" w14:textId="77777777" w:rsidR="008A0206" w:rsidRDefault="002A2886">
            <w:pPr>
              <w:jc w:val="center"/>
              <w:rPr>
                <w:sz w:val="21"/>
                <w:szCs w:val="21"/>
              </w:rPr>
            </w:pPr>
            <w:r>
              <w:rPr>
                <w:sz w:val="21"/>
                <w:szCs w:val="21"/>
              </w:rPr>
              <w:t>由化粪池预处理后经市政污水管网进入</w:t>
            </w:r>
            <w:r>
              <w:rPr>
                <w:rFonts w:hint="eastAsia"/>
                <w:sz w:val="21"/>
                <w:szCs w:val="21"/>
              </w:rPr>
              <w:t>望塘污水处理厂</w:t>
            </w:r>
            <w:r>
              <w:rPr>
                <w:sz w:val="21"/>
                <w:szCs w:val="21"/>
              </w:rPr>
              <w:t>处理，达标后排入</w:t>
            </w:r>
            <w:r>
              <w:rPr>
                <w:rFonts w:hint="eastAsia"/>
                <w:sz w:val="21"/>
                <w:szCs w:val="21"/>
              </w:rPr>
              <w:t>南淝河</w:t>
            </w:r>
          </w:p>
        </w:tc>
        <w:tc>
          <w:tcPr>
            <w:tcW w:w="1737" w:type="dxa"/>
            <w:vAlign w:val="center"/>
          </w:tcPr>
          <w:p w14:paraId="221DEC1E" w14:textId="77777777" w:rsidR="008A0206" w:rsidRDefault="002A2886">
            <w:pPr>
              <w:jc w:val="center"/>
              <w:rPr>
                <w:sz w:val="21"/>
                <w:szCs w:val="21"/>
              </w:rPr>
            </w:pPr>
            <w:r>
              <w:rPr>
                <w:rFonts w:hint="eastAsia"/>
                <w:sz w:val="21"/>
                <w:szCs w:val="21"/>
              </w:rPr>
              <w:t>厂区设置化粪池</w:t>
            </w:r>
            <w:r>
              <w:rPr>
                <w:rFonts w:hint="eastAsia"/>
                <w:sz w:val="21"/>
                <w:szCs w:val="21"/>
              </w:rPr>
              <w:t>1</w:t>
            </w:r>
            <w:r>
              <w:rPr>
                <w:rFonts w:hint="eastAsia"/>
                <w:sz w:val="21"/>
                <w:szCs w:val="21"/>
              </w:rPr>
              <w:t>座</w:t>
            </w:r>
          </w:p>
        </w:tc>
      </w:tr>
      <w:tr w:rsidR="008A0206" w14:paraId="5395D2ED" w14:textId="77777777">
        <w:trPr>
          <w:trHeight w:hRule="exact" w:val="1123"/>
        </w:trPr>
        <w:tc>
          <w:tcPr>
            <w:tcW w:w="1196" w:type="dxa"/>
            <w:vAlign w:val="center"/>
          </w:tcPr>
          <w:p w14:paraId="77D32D3E" w14:textId="77777777" w:rsidR="008A0206" w:rsidRDefault="002A2886">
            <w:pPr>
              <w:jc w:val="center"/>
              <w:rPr>
                <w:sz w:val="21"/>
                <w:szCs w:val="21"/>
              </w:rPr>
            </w:pPr>
            <w:r>
              <w:rPr>
                <w:rFonts w:hint="eastAsia"/>
                <w:sz w:val="21"/>
                <w:szCs w:val="21"/>
              </w:rPr>
              <w:t>食堂</w:t>
            </w:r>
            <w:r>
              <w:rPr>
                <w:rFonts w:hint="eastAsia"/>
                <w:sz w:val="21"/>
                <w:szCs w:val="21"/>
                <w:lang w:val="en-GB"/>
              </w:rPr>
              <w:t>废水</w:t>
            </w:r>
          </w:p>
        </w:tc>
        <w:tc>
          <w:tcPr>
            <w:tcW w:w="1274" w:type="dxa"/>
            <w:vAlign w:val="center"/>
          </w:tcPr>
          <w:p w14:paraId="7B7BA66B" w14:textId="77777777" w:rsidR="008A0206" w:rsidRDefault="002A2886">
            <w:pPr>
              <w:jc w:val="center"/>
              <w:rPr>
                <w:sz w:val="21"/>
                <w:szCs w:val="21"/>
              </w:rPr>
            </w:pPr>
            <w:r>
              <w:rPr>
                <w:sz w:val="21"/>
                <w:szCs w:val="21"/>
              </w:rPr>
              <w:t>COD</w:t>
            </w:r>
            <w:r>
              <w:rPr>
                <w:sz w:val="21"/>
                <w:szCs w:val="21"/>
              </w:rPr>
              <w:t>、</w:t>
            </w:r>
            <w:r>
              <w:rPr>
                <w:sz w:val="21"/>
                <w:szCs w:val="21"/>
              </w:rPr>
              <w:t xml:space="preserve"> BOD</w:t>
            </w:r>
            <w:r>
              <w:rPr>
                <w:sz w:val="21"/>
                <w:szCs w:val="21"/>
                <w:vertAlign w:val="subscript"/>
              </w:rPr>
              <w:t>5</w:t>
            </w:r>
            <w:r>
              <w:rPr>
                <w:sz w:val="21"/>
                <w:szCs w:val="21"/>
              </w:rPr>
              <w:t>、</w:t>
            </w:r>
            <w:r>
              <w:rPr>
                <w:sz w:val="21"/>
                <w:szCs w:val="21"/>
              </w:rPr>
              <w:t>SS</w:t>
            </w:r>
          </w:p>
          <w:p w14:paraId="51AC63A9" w14:textId="77777777" w:rsidR="008A0206" w:rsidRDefault="002A2886">
            <w:pPr>
              <w:jc w:val="center"/>
              <w:rPr>
                <w:sz w:val="21"/>
                <w:szCs w:val="21"/>
              </w:rPr>
            </w:pPr>
            <w:r>
              <w:rPr>
                <w:sz w:val="21"/>
                <w:szCs w:val="21"/>
              </w:rPr>
              <w:t>氨氮</w:t>
            </w:r>
            <w:r>
              <w:rPr>
                <w:rFonts w:hint="eastAsia"/>
                <w:sz w:val="21"/>
                <w:szCs w:val="21"/>
              </w:rPr>
              <w:t>、总磷、动植物油</w:t>
            </w:r>
          </w:p>
        </w:tc>
        <w:tc>
          <w:tcPr>
            <w:tcW w:w="4309" w:type="dxa"/>
            <w:vAlign w:val="center"/>
          </w:tcPr>
          <w:p w14:paraId="5D782FEC" w14:textId="77777777" w:rsidR="008A0206" w:rsidRDefault="002A2886">
            <w:pPr>
              <w:jc w:val="center"/>
              <w:rPr>
                <w:sz w:val="21"/>
                <w:szCs w:val="21"/>
              </w:rPr>
            </w:pPr>
            <w:r>
              <w:rPr>
                <w:rFonts w:hint="eastAsia"/>
                <w:sz w:val="21"/>
                <w:szCs w:val="21"/>
              </w:rPr>
              <w:t>通过隔油池处理后，与生活污水一并排入化粪池，</w:t>
            </w:r>
            <w:r>
              <w:rPr>
                <w:sz w:val="21"/>
                <w:szCs w:val="21"/>
              </w:rPr>
              <w:t>经市政污水管网进入</w:t>
            </w:r>
            <w:r>
              <w:rPr>
                <w:rFonts w:hint="eastAsia"/>
                <w:sz w:val="21"/>
                <w:szCs w:val="21"/>
              </w:rPr>
              <w:t>望塘</w:t>
            </w:r>
            <w:r>
              <w:rPr>
                <w:sz w:val="21"/>
                <w:szCs w:val="21"/>
              </w:rPr>
              <w:t>污水处理厂处理，达标后排入</w:t>
            </w:r>
            <w:r>
              <w:rPr>
                <w:rFonts w:hint="eastAsia"/>
                <w:sz w:val="21"/>
                <w:szCs w:val="21"/>
              </w:rPr>
              <w:t>南淝河</w:t>
            </w:r>
          </w:p>
        </w:tc>
        <w:tc>
          <w:tcPr>
            <w:tcW w:w="1737" w:type="dxa"/>
            <w:vAlign w:val="center"/>
          </w:tcPr>
          <w:p w14:paraId="66D34F4B" w14:textId="77777777" w:rsidR="008A0206" w:rsidRDefault="002A2886">
            <w:pPr>
              <w:jc w:val="center"/>
              <w:rPr>
                <w:sz w:val="21"/>
                <w:szCs w:val="21"/>
              </w:rPr>
            </w:pPr>
            <w:r>
              <w:rPr>
                <w:rFonts w:hint="eastAsia"/>
                <w:sz w:val="21"/>
                <w:szCs w:val="21"/>
              </w:rPr>
              <w:t>厂区食堂设置隔油池</w:t>
            </w:r>
            <w:r>
              <w:rPr>
                <w:rFonts w:hint="eastAsia"/>
                <w:sz w:val="21"/>
                <w:szCs w:val="21"/>
              </w:rPr>
              <w:t>1</w:t>
            </w:r>
            <w:r>
              <w:rPr>
                <w:rFonts w:hint="eastAsia"/>
                <w:sz w:val="21"/>
                <w:szCs w:val="21"/>
              </w:rPr>
              <w:t>座</w:t>
            </w:r>
          </w:p>
        </w:tc>
      </w:tr>
    </w:tbl>
    <w:p w14:paraId="35C9B068" w14:textId="77777777" w:rsidR="008A0206" w:rsidRDefault="008A0206">
      <w:pPr>
        <w:adjustRightInd w:val="0"/>
        <w:snapToGrid w:val="0"/>
        <w:spacing w:line="360" w:lineRule="auto"/>
        <w:ind w:firstLineChars="200" w:firstLine="480"/>
        <w:rPr>
          <w:color w:val="FF0000"/>
          <w:sz w:val="24"/>
          <w:szCs w:val="24"/>
        </w:rPr>
      </w:pPr>
    </w:p>
    <w:p w14:paraId="15814540" w14:textId="77777777" w:rsidR="008A0206" w:rsidRDefault="0054387B">
      <w:pPr>
        <w:pStyle w:val="3"/>
        <w:jc w:val="center"/>
        <w:rPr>
          <w:sz w:val="24"/>
          <w:szCs w:val="24"/>
        </w:rPr>
      </w:pPr>
      <w:bookmarkStart w:id="73" w:name="_Toc18679"/>
      <w:bookmarkStart w:id="74" w:name="_Toc27888"/>
      <w:bookmarkStart w:id="75" w:name="_Toc12527"/>
      <w:bookmarkStart w:id="76" w:name="_Toc6853"/>
      <w:r>
        <w:rPr>
          <w:rFonts w:hint="eastAsia"/>
          <w:noProof/>
          <w:sz w:val="24"/>
          <w:szCs w:val="24"/>
        </w:rPr>
        <w:drawing>
          <wp:inline distT="0" distB="0" distL="0" distR="0" wp14:anchorId="1C524647" wp14:editId="1B5EDC20">
            <wp:extent cx="2853055" cy="2139950"/>
            <wp:effectExtent l="0" t="0" r="0" b="0"/>
            <wp:docPr id="5" name="图片 166" descr="46412729921618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464127299216189418"/>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853055" cy="2139950"/>
                    </a:xfrm>
                    <a:prstGeom prst="rect">
                      <a:avLst/>
                    </a:prstGeom>
                    <a:noFill/>
                    <a:ln>
                      <a:noFill/>
                    </a:ln>
                  </pic:spPr>
                </pic:pic>
              </a:graphicData>
            </a:graphic>
          </wp:inline>
        </w:drawing>
      </w:r>
    </w:p>
    <w:p w14:paraId="1B4A55F5" w14:textId="77777777" w:rsidR="008A0206" w:rsidRDefault="002A2886">
      <w:pPr>
        <w:pStyle w:val="3"/>
        <w:rPr>
          <w:sz w:val="24"/>
          <w:szCs w:val="24"/>
        </w:rPr>
      </w:pPr>
      <w:r>
        <w:rPr>
          <w:sz w:val="24"/>
          <w:szCs w:val="24"/>
        </w:rPr>
        <w:t xml:space="preserve">4.1.2 </w:t>
      </w:r>
      <w:r>
        <w:rPr>
          <w:sz w:val="24"/>
          <w:szCs w:val="24"/>
        </w:rPr>
        <w:t>废</w:t>
      </w:r>
      <w:bookmarkEnd w:id="73"/>
      <w:bookmarkEnd w:id="74"/>
      <w:bookmarkEnd w:id="75"/>
      <w:r>
        <w:rPr>
          <w:sz w:val="24"/>
          <w:szCs w:val="24"/>
        </w:rPr>
        <w:t>气</w:t>
      </w:r>
      <w:bookmarkEnd w:id="76"/>
    </w:p>
    <w:p w14:paraId="0DD06A34" w14:textId="77777777" w:rsidR="008A0206" w:rsidRDefault="002A2886">
      <w:pPr>
        <w:pStyle w:val="a0"/>
        <w:overflowPunct w:val="0"/>
        <w:spacing w:before="0" w:line="360" w:lineRule="auto"/>
        <w:ind w:left="0" w:firstLineChars="200" w:firstLine="480"/>
        <w:jc w:val="both"/>
        <w:rPr>
          <w:rFonts w:hint="default"/>
          <w:sz w:val="24"/>
          <w:szCs w:val="24"/>
        </w:rPr>
        <w:sectPr w:rsidR="008A0206">
          <w:pgSz w:w="11900" w:h="16840"/>
          <w:pgMar w:top="1440" w:right="1800" w:bottom="1440" w:left="1800" w:header="0" w:footer="0" w:gutter="0"/>
          <w:cols w:space="720"/>
          <w:docGrid w:linePitch="360"/>
        </w:sectPr>
      </w:pPr>
      <w:bookmarkStart w:id="77" w:name="_Toc25524"/>
      <w:bookmarkStart w:id="78" w:name="_Toc25955"/>
      <w:bookmarkStart w:id="79" w:name="_Toc27282"/>
      <w:r>
        <w:rPr>
          <w:rFonts w:ascii="Times New Roman" w:hAnsi="Times New Roman" w:hint="default"/>
          <w:sz w:val="24"/>
          <w:szCs w:val="24"/>
        </w:rPr>
        <w:t>本项目所涉及的废气主要包括木材加工粉尘</w:t>
      </w:r>
      <w:r>
        <w:rPr>
          <w:rFonts w:ascii="Times New Roman" w:hAnsi="Times New Roman" w:hint="default"/>
          <w:sz w:val="24"/>
          <w:szCs w:val="24"/>
        </w:rPr>
        <w:t>G1</w:t>
      </w:r>
      <w:r>
        <w:rPr>
          <w:rFonts w:ascii="Times New Roman" w:hAnsi="Times New Roman" w:hint="default"/>
          <w:sz w:val="24"/>
          <w:szCs w:val="24"/>
        </w:rPr>
        <w:t>、漆前刮灰、打磨及底漆后打磨粉尘</w:t>
      </w:r>
      <w:r>
        <w:rPr>
          <w:rFonts w:ascii="Times New Roman" w:hAnsi="Times New Roman" w:hint="default"/>
          <w:sz w:val="24"/>
          <w:szCs w:val="24"/>
        </w:rPr>
        <w:t>G2</w:t>
      </w:r>
      <w:r>
        <w:rPr>
          <w:rFonts w:ascii="Times New Roman" w:hAnsi="Times New Roman" w:hint="default"/>
          <w:sz w:val="24"/>
          <w:szCs w:val="24"/>
        </w:rPr>
        <w:t>、</w:t>
      </w:r>
      <w:r>
        <w:rPr>
          <w:rFonts w:ascii="Times New Roman" w:hAnsi="Times New Roman" w:hint="default"/>
          <w:sz w:val="24"/>
          <w:szCs w:val="24"/>
        </w:rPr>
        <w:t>G3</w:t>
      </w:r>
      <w:r>
        <w:rPr>
          <w:rFonts w:ascii="Times New Roman" w:hAnsi="Times New Roman" w:hint="default"/>
          <w:sz w:val="24"/>
          <w:szCs w:val="24"/>
        </w:rPr>
        <w:t>、</w:t>
      </w:r>
      <w:r>
        <w:rPr>
          <w:rFonts w:ascii="Times New Roman" w:hAnsi="Times New Roman" w:hint="default"/>
          <w:sz w:val="24"/>
          <w:szCs w:val="24"/>
        </w:rPr>
        <w:t>G4</w:t>
      </w:r>
      <w:r>
        <w:rPr>
          <w:rFonts w:ascii="Times New Roman" w:hAnsi="Times New Roman" w:hint="default"/>
          <w:sz w:val="24"/>
          <w:szCs w:val="24"/>
        </w:rPr>
        <w:t>、焊接烟尘</w:t>
      </w:r>
      <w:r>
        <w:rPr>
          <w:rFonts w:ascii="Times New Roman" w:hAnsi="Times New Roman" w:hint="default"/>
          <w:sz w:val="24"/>
          <w:szCs w:val="24"/>
        </w:rPr>
        <w:t>G5</w:t>
      </w:r>
      <w:r>
        <w:rPr>
          <w:rFonts w:ascii="Times New Roman" w:hAnsi="Times New Roman" w:hint="default"/>
          <w:sz w:val="24"/>
          <w:szCs w:val="24"/>
        </w:rPr>
        <w:t>、喷漆有机废气</w:t>
      </w:r>
      <w:r>
        <w:rPr>
          <w:rFonts w:ascii="Times New Roman" w:hAnsi="Times New Roman" w:hint="default"/>
          <w:sz w:val="24"/>
          <w:szCs w:val="24"/>
        </w:rPr>
        <w:t>G6</w:t>
      </w:r>
      <w:r>
        <w:rPr>
          <w:rFonts w:ascii="Times New Roman" w:hAnsi="Times New Roman" w:hint="default"/>
          <w:sz w:val="24"/>
          <w:szCs w:val="24"/>
        </w:rPr>
        <w:t>、漆雾</w:t>
      </w:r>
      <w:r>
        <w:rPr>
          <w:rFonts w:ascii="Times New Roman" w:hAnsi="Times New Roman" w:hint="default"/>
          <w:sz w:val="24"/>
          <w:szCs w:val="24"/>
        </w:rPr>
        <w:t>G7</w:t>
      </w:r>
      <w:r>
        <w:rPr>
          <w:rFonts w:ascii="Times New Roman" w:hAnsi="Times New Roman" w:hint="default"/>
          <w:sz w:val="24"/>
          <w:szCs w:val="24"/>
        </w:rPr>
        <w:t>。</w:t>
      </w:r>
      <w:r>
        <w:rPr>
          <w:sz w:val="24"/>
          <w:szCs w:val="24"/>
        </w:rPr>
        <w:t>废气排放及防治措施见表 4-2。</w:t>
      </w:r>
    </w:p>
    <w:p w14:paraId="0F870A56"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hint="default"/>
          <w:b/>
          <w:sz w:val="24"/>
          <w:szCs w:val="24"/>
        </w:rPr>
        <w:lastRenderedPageBreak/>
        <w:t>表</w:t>
      </w:r>
      <w:r>
        <w:rPr>
          <w:rFonts w:ascii="Times New Roman" w:hAnsi="Times New Roman" w:hint="default"/>
          <w:b/>
          <w:sz w:val="24"/>
          <w:szCs w:val="24"/>
        </w:rPr>
        <w:t xml:space="preserve"> 4-2 </w:t>
      </w:r>
      <w:r>
        <w:rPr>
          <w:rFonts w:ascii="Times New Roman" w:hAnsi="Times New Roman" w:hint="default"/>
          <w:b/>
          <w:sz w:val="24"/>
          <w:szCs w:val="24"/>
        </w:rPr>
        <w:t>废气排放及防治措施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3"/>
        <w:gridCol w:w="1110"/>
        <w:gridCol w:w="1067"/>
        <w:gridCol w:w="4462"/>
        <w:gridCol w:w="4505"/>
      </w:tblGrid>
      <w:tr w:rsidR="008A0206" w14:paraId="1CA11696" w14:textId="77777777">
        <w:trPr>
          <w:jc w:val="center"/>
        </w:trPr>
        <w:tc>
          <w:tcPr>
            <w:tcW w:w="2133" w:type="dxa"/>
            <w:vMerge w:val="restart"/>
            <w:vAlign w:val="center"/>
          </w:tcPr>
          <w:p w14:paraId="4AA4369F" w14:textId="77777777" w:rsidR="008A0206" w:rsidRDefault="002A2886">
            <w:pPr>
              <w:jc w:val="center"/>
              <w:rPr>
                <w:b/>
                <w:bCs/>
                <w:sz w:val="21"/>
                <w:szCs w:val="21"/>
              </w:rPr>
            </w:pPr>
            <w:r>
              <w:rPr>
                <w:b/>
                <w:bCs/>
                <w:sz w:val="21"/>
                <w:szCs w:val="21"/>
              </w:rPr>
              <w:t>污染源名称</w:t>
            </w:r>
          </w:p>
        </w:tc>
        <w:tc>
          <w:tcPr>
            <w:tcW w:w="1110" w:type="dxa"/>
            <w:vMerge w:val="restart"/>
            <w:vAlign w:val="center"/>
          </w:tcPr>
          <w:p w14:paraId="18D04024" w14:textId="77777777" w:rsidR="008A0206" w:rsidRDefault="002A2886">
            <w:pPr>
              <w:jc w:val="center"/>
              <w:rPr>
                <w:b/>
                <w:bCs/>
                <w:sz w:val="21"/>
                <w:szCs w:val="21"/>
              </w:rPr>
            </w:pPr>
            <w:r>
              <w:rPr>
                <w:b/>
                <w:bCs/>
                <w:sz w:val="21"/>
                <w:szCs w:val="21"/>
              </w:rPr>
              <w:t>污染物名称</w:t>
            </w:r>
          </w:p>
        </w:tc>
        <w:tc>
          <w:tcPr>
            <w:tcW w:w="1067" w:type="dxa"/>
            <w:vMerge w:val="restart"/>
            <w:vAlign w:val="center"/>
          </w:tcPr>
          <w:p w14:paraId="08395868" w14:textId="77777777" w:rsidR="008A0206" w:rsidRDefault="002A2886">
            <w:pPr>
              <w:jc w:val="center"/>
              <w:rPr>
                <w:b/>
                <w:bCs/>
                <w:sz w:val="21"/>
                <w:szCs w:val="21"/>
              </w:rPr>
            </w:pPr>
            <w:r>
              <w:rPr>
                <w:b/>
                <w:bCs/>
                <w:sz w:val="21"/>
                <w:szCs w:val="21"/>
              </w:rPr>
              <w:t>排放规律</w:t>
            </w:r>
          </w:p>
        </w:tc>
        <w:tc>
          <w:tcPr>
            <w:tcW w:w="8967" w:type="dxa"/>
            <w:gridSpan w:val="2"/>
            <w:vAlign w:val="center"/>
          </w:tcPr>
          <w:p w14:paraId="1B015185" w14:textId="77777777" w:rsidR="008A0206" w:rsidRDefault="002A2886">
            <w:pPr>
              <w:jc w:val="center"/>
              <w:rPr>
                <w:b/>
                <w:bCs/>
                <w:sz w:val="21"/>
                <w:szCs w:val="21"/>
              </w:rPr>
            </w:pPr>
            <w:r>
              <w:rPr>
                <w:b/>
                <w:bCs/>
                <w:sz w:val="21"/>
                <w:szCs w:val="21"/>
              </w:rPr>
              <w:t>处理设施</w:t>
            </w:r>
          </w:p>
        </w:tc>
      </w:tr>
      <w:tr w:rsidR="008A0206" w14:paraId="4AC3CA56" w14:textId="77777777">
        <w:trPr>
          <w:jc w:val="center"/>
        </w:trPr>
        <w:tc>
          <w:tcPr>
            <w:tcW w:w="2133" w:type="dxa"/>
            <w:vMerge/>
            <w:vAlign w:val="center"/>
          </w:tcPr>
          <w:p w14:paraId="6AEC45F7" w14:textId="77777777" w:rsidR="008A0206" w:rsidRDefault="008A0206">
            <w:pPr>
              <w:jc w:val="center"/>
              <w:rPr>
                <w:b/>
                <w:bCs/>
                <w:sz w:val="21"/>
                <w:szCs w:val="21"/>
              </w:rPr>
            </w:pPr>
          </w:p>
        </w:tc>
        <w:tc>
          <w:tcPr>
            <w:tcW w:w="1110" w:type="dxa"/>
            <w:vMerge/>
            <w:vAlign w:val="center"/>
          </w:tcPr>
          <w:p w14:paraId="05450DE5" w14:textId="77777777" w:rsidR="008A0206" w:rsidRDefault="008A0206">
            <w:pPr>
              <w:jc w:val="center"/>
              <w:rPr>
                <w:b/>
                <w:bCs/>
                <w:sz w:val="21"/>
                <w:szCs w:val="21"/>
              </w:rPr>
            </w:pPr>
          </w:p>
        </w:tc>
        <w:tc>
          <w:tcPr>
            <w:tcW w:w="1067" w:type="dxa"/>
            <w:vMerge/>
            <w:vAlign w:val="center"/>
          </w:tcPr>
          <w:p w14:paraId="4532B2BA" w14:textId="77777777" w:rsidR="008A0206" w:rsidRDefault="008A0206">
            <w:pPr>
              <w:jc w:val="center"/>
              <w:rPr>
                <w:b/>
                <w:bCs/>
                <w:sz w:val="21"/>
                <w:szCs w:val="21"/>
              </w:rPr>
            </w:pPr>
          </w:p>
        </w:tc>
        <w:tc>
          <w:tcPr>
            <w:tcW w:w="4462" w:type="dxa"/>
            <w:vAlign w:val="center"/>
          </w:tcPr>
          <w:p w14:paraId="44FF6DAD" w14:textId="77777777" w:rsidR="008A0206" w:rsidRDefault="002A2886">
            <w:pPr>
              <w:jc w:val="center"/>
              <w:rPr>
                <w:b/>
                <w:bCs/>
                <w:sz w:val="21"/>
                <w:szCs w:val="21"/>
              </w:rPr>
            </w:pPr>
            <w:r>
              <w:rPr>
                <w:b/>
                <w:bCs/>
                <w:sz w:val="21"/>
                <w:szCs w:val="21"/>
              </w:rPr>
              <w:t>环评要求</w:t>
            </w:r>
          </w:p>
        </w:tc>
        <w:tc>
          <w:tcPr>
            <w:tcW w:w="4505" w:type="dxa"/>
            <w:vAlign w:val="center"/>
          </w:tcPr>
          <w:p w14:paraId="161F531A" w14:textId="77777777" w:rsidR="008A0206" w:rsidRDefault="002A2886">
            <w:pPr>
              <w:jc w:val="center"/>
              <w:rPr>
                <w:b/>
                <w:bCs/>
                <w:sz w:val="21"/>
                <w:szCs w:val="21"/>
              </w:rPr>
            </w:pPr>
            <w:r>
              <w:rPr>
                <w:b/>
                <w:bCs/>
                <w:sz w:val="21"/>
                <w:szCs w:val="21"/>
              </w:rPr>
              <w:t>实际建设</w:t>
            </w:r>
          </w:p>
        </w:tc>
      </w:tr>
      <w:tr w:rsidR="008A0206" w14:paraId="1EC0DBC4" w14:textId="77777777">
        <w:trPr>
          <w:jc w:val="center"/>
        </w:trPr>
        <w:tc>
          <w:tcPr>
            <w:tcW w:w="2133" w:type="dxa"/>
            <w:vAlign w:val="center"/>
          </w:tcPr>
          <w:p w14:paraId="5436206E" w14:textId="77777777" w:rsidR="008A0206" w:rsidRDefault="002A2886">
            <w:pPr>
              <w:jc w:val="center"/>
              <w:rPr>
                <w:sz w:val="21"/>
                <w:szCs w:val="21"/>
              </w:rPr>
            </w:pPr>
            <w:r>
              <w:rPr>
                <w:rFonts w:hint="eastAsia"/>
                <w:sz w:val="21"/>
                <w:szCs w:val="21"/>
              </w:rPr>
              <w:t>木料加工粉尘</w:t>
            </w:r>
          </w:p>
        </w:tc>
        <w:tc>
          <w:tcPr>
            <w:tcW w:w="1110" w:type="dxa"/>
            <w:vAlign w:val="center"/>
          </w:tcPr>
          <w:p w14:paraId="3B86F7F9" w14:textId="77777777" w:rsidR="008A0206" w:rsidRDefault="002A2886">
            <w:pPr>
              <w:jc w:val="center"/>
              <w:rPr>
                <w:sz w:val="21"/>
                <w:szCs w:val="21"/>
              </w:rPr>
            </w:pPr>
            <w:r>
              <w:rPr>
                <w:rFonts w:hint="eastAsia"/>
                <w:sz w:val="21"/>
                <w:szCs w:val="21"/>
              </w:rPr>
              <w:t>颗粒物</w:t>
            </w:r>
          </w:p>
        </w:tc>
        <w:tc>
          <w:tcPr>
            <w:tcW w:w="1067" w:type="dxa"/>
            <w:vAlign w:val="center"/>
          </w:tcPr>
          <w:p w14:paraId="43E3E765" w14:textId="77777777" w:rsidR="008A0206" w:rsidRDefault="002A2886">
            <w:pPr>
              <w:jc w:val="center"/>
              <w:rPr>
                <w:sz w:val="21"/>
                <w:szCs w:val="21"/>
              </w:rPr>
            </w:pPr>
            <w:r>
              <w:rPr>
                <w:rFonts w:hint="eastAsia"/>
                <w:sz w:val="21"/>
                <w:szCs w:val="21"/>
              </w:rPr>
              <w:t>木料加工粉尘</w:t>
            </w:r>
          </w:p>
        </w:tc>
        <w:tc>
          <w:tcPr>
            <w:tcW w:w="4462" w:type="dxa"/>
            <w:vAlign w:val="center"/>
          </w:tcPr>
          <w:p w14:paraId="1930E2AA" w14:textId="77777777" w:rsidR="008A0206" w:rsidRDefault="002A2886">
            <w:pPr>
              <w:jc w:val="center"/>
              <w:rPr>
                <w:sz w:val="21"/>
                <w:szCs w:val="21"/>
              </w:rPr>
            </w:pPr>
            <w:r>
              <w:rPr>
                <w:rFonts w:hint="eastAsia"/>
                <w:sz w:val="21"/>
                <w:szCs w:val="21"/>
              </w:rPr>
              <w:t>通过吸尘管对各工位产生的粉尘收集后，输送至中央袋式除尘器处理，达标后经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w:t>
            </w:r>
            <w:r>
              <w:rPr>
                <w:rFonts w:hint="eastAsia"/>
                <w:sz w:val="21"/>
                <w:szCs w:val="21"/>
              </w:rPr>
              <w:t>25000</w:t>
            </w:r>
            <w:r>
              <w:rPr>
                <w:sz w:val="21"/>
                <w:szCs w:val="21"/>
              </w:rPr>
              <w:t>m</w:t>
            </w:r>
            <w:r>
              <w:rPr>
                <w:sz w:val="21"/>
                <w:szCs w:val="21"/>
                <w:vertAlign w:val="superscript"/>
              </w:rPr>
              <w:t>3</w:t>
            </w:r>
            <w:r>
              <w:rPr>
                <w:sz w:val="21"/>
                <w:szCs w:val="21"/>
              </w:rPr>
              <w:t>/h</w:t>
            </w:r>
          </w:p>
        </w:tc>
        <w:tc>
          <w:tcPr>
            <w:tcW w:w="4505" w:type="dxa"/>
            <w:vAlign w:val="center"/>
          </w:tcPr>
          <w:p w14:paraId="0374467D" w14:textId="77777777" w:rsidR="008A0206" w:rsidRDefault="002A2886">
            <w:pPr>
              <w:jc w:val="center"/>
              <w:rPr>
                <w:sz w:val="21"/>
                <w:szCs w:val="21"/>
              </w:rPr>
            </w:pPr>
            <w:r>
              <w:rPr>
                <w:rFonts w:hint="eastAsia"/>
                <w:sz w:val="21"/>
                <w:szCs w:val="21"/>
              </w:rPr>
              <w:t>通过吸尘管对各工位产生的粉尘收集后，输送至中央袋式除尘器处理，达标后经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）外排，风机风量（</w:t>
            </w:r>
            <w:r>
              <w:rPr>
                <w:rFonts w:hint="eastAsia"/>
                <w:sz w:val="21"/>
                <w:szCs w:val="21"/>
              </w:rPr>
              <w:t>16919-29713</w:t>
            </w:r>
            <w:r>
              <w:rPr>
                <w:rFonts w:hint="eastAsia"/>
                <w:sz w:val="21"/>
                <w:szCs w:val="21"/>
              </w:rPr>
              <w:t>）</w:t>
            </w:r>
            <w:r>
              <w:rPr>
                <w:sz w:val="21"/>
                <w:szCs w:val="21"/>
              </w:rPr>
              <w:t>m</w:t>
            </w:r>
            <w:r>
              <w:rPr>
                <w:sz w:val="21"/>
                <w:szCs w:val="21"/>
                <w:vertAlign w:val="superscript"/>
              </w:rPr>
              <w:t>3</w:t>
            </w:r>
            <w:r>
              <w:rPr>
                <w:sz w:val="21"/>
                <w:szCs w:val="21"/>
              </w:rPr>
              <w:t>/h</w:t>
            </w:r>
          </w:p>
        </w:tc>
      </w:tr>
      <w:tr w:rsidR="008A0206" w14:paraId="4FD8C819" w14:textId="77777777">
        <w:trPr>
          <w:jc w:val="center"/>
        </w:trPr>
        <w:tc>
          <w:tcPr>
            <w:tcW w:w="2133" w:type="dxa"/>
            <w:vAlign w:val="center"/>
          </w:tcPr>
          <w:p w14:paraId="67BBA413" w14:textId="77777777" w:rsidR="008A0206" w:rsidRDefault="002A2886">
            <w:pPr>
              <w:jc w:val="center"/>
              <w:rPr>
                <w:sz w:val="21"/>
                <w:szCs w:val="21"/>
              </w:rPr>
            </w:pPr>
            <w:r>
              <w:rPr>
                <w:rFonts w:hint="eastAsia"/>
                <w:sz w:val="21"/>
                <w:szCs w:val="21"/>
              </w:rPr>
              <w:t>打磨粉尘</w:t>
            </w:r>
          </w:p>
        </w:tc>
        <w:tc>
          <w:tcPr>
            <w:tcW w:w="1110" w:type="dxa"/>
            <w:vAlign w:val="center"/>
          </w:tcPr>
          <w:p w14:paraId="24925DBF" w14:textId="77777777" w:rsidR="008A0206" w:rsidRDefault="002A2886">
            <w:pPr>
              <w:jc w:val="center"/>
              <w:rPr>
                <w:sz w:val="21"/>
                <w:szCs w:val="21"/>
              </w:rPr>
            </w:pPr>
            <w:r>
              <w:rPr>
                <w:rFonts w:hint="eastAsia"/>
                <w:sz w:val="21"/>
                <w:szCs w:val="21"/>
              </w:rPr>
              <w:t>颗粒物</w:t>
            </w:r>
          </w:p>
        </w:tc>
        <w:tc>
          <w:tcPr>
            <w:tcW w:w="1067" w:type="dxa"/>
            <w:vAlign w:val="center"/>
          </w:tcPr>
          <w:p w14:paraId="1E2330FF" w14:textId="77777777" w:rsidR="008A0206" w:rsidRDefault="002A2886">
            <w:pPr>
              <w:jc w:val="center"/>
              <w:rPr>
                <w:sz w:val="21"/>
                <w:szCs w:val="21"/>
              </w:rPr>
            </w:pPr>
            <w:r>
              <w:rPr>
                <w:rFonts w:hint="eastAsia"/>
                <w:sz w:val="21"/>
                <w:szCs w:val="21"/>
              </w:rPr>
              <w:t>打磨粉尘</w:t>
            </w:r>
          </w:p>
        </w:tc>
        <w:tc>
          <w:tcPr>
            <w:tcW w:w="4462" w:type="dxa"/>
            <w:vAlign w:val="center"/>
          </w:tcPr>
          <w:p w14:paraId="471B5A7D" w14:textId="77777777" w:rsidR="008A0206" w:rsidRDefault="002A2886">
            <w:pPr>
              <w:jc w:val="center"/>
              <w:rPr>
                <w:sz w:val="21"/>
                <w:szCs w:val="21"/>
              </w:rPr>
            </w:pPr>
            <w:r>
              <w:rPr>
                <w:rFonts w:hint="eastAsia"/>
                <w:sz w:val="21"/>
                <w:szCs w:val="21"/>
              </w:rPr>
              <w:t>喷漆前刮灰</w:t>
            </w:r>
            <w:r>
              <w:rPr>
                <w:rFonts w:hint="eastAsia"/>
                <w:sz w:val="21"/>
                <w:szCs w:val="21"/>
              </w:rPr>
              <w:t>/</w:t>
            </w:r>
            <w:r>
              <w:rPr>
                <w:rFonts w:hint="eastAsia"/>
                <w:sz w:val="21"/>
                <w:szCs w:val="21"/>
              </w:rPr>
              <w:t>打磨及底漆后打磨集中布置在喷漆房西侧，粉尘经集中收集后，至室外</w:t>
            </w:r>
            <w:r>
              <w:rPr>
                <w:rFonts w:hint="eastAsia"/>
                <w:sz w:val="21"/>
                <w:szCs w:val="21"/>
              </w:rPr>
              <w:t>4</w:t>
            </w:r>
            <w:r>
              <w:rPr>
                <w:rFonts w:hint="eastAsia"/>
                <w:sz w:val="21"/>
                <w:szCs w:val="21"/>
              </w:rPr>
              <w:t>台干式脉冲打磨柜处理，经处理后的废气在厂区内无组织排放。每台打磨柜配套</w:t>
            </w:r>
            <w:r>
              <w:rPr>
                <w:rFonts w:hint="eastAsia"/>
                <w:sz w:val="21"/>
                <w:szCs w:val="21"/>
              </w:rPr>
              <w:t>1</w:t>
            </w:r>
            <w:r>
              <w:rPr>
                <w:rFonts w:hint="eastAsia"/>
                <w:sz w:val="21"/>
                <w:szCs w:val="21"/>
              </w:rPr>
              <w:t>台风机，每台风机风量约</w:t>
            </w:r>
            <w:r>
              <w:rPr>
                <w:rFonts w:hint="eastAsia"/>
                <w:sz w:val="21"/>
                <w:szCs w:val="21"/>
              </w:rPr>
              <w:t>9500</w:t>
            </w:r>
            <w:r>
              <w:rPr>
                <w:sz w:val="21"/>
                <w:szCs w:val="21"/>
              </w:rPr>
              <w:t>m</w:t>
            </w:r>
            <w:r>
              <w:rPr>
                <w:sz w:val="21"/>
                <w:szCs w:val="21"/>
                <w:vertAlign w:val="superscript"/>
              </w:rPr>
              <w:t>3</w:t>
            </w:r>
            <w:r>
              <w:rPr>
                <w:sz w:val="21"/>
                <w:szCs w:val="21"/>
              </w:rPr>
              <w:t>/h</w:t>
            </w:r>
            <w:r>
              <w:rPr>
                <w:rFonts w:hint="eastAsia"/>
                <w:sz w:val="21"/>
                <w:szCs w:val="21"/>
              </w:rPr>
              <w:t>，总风机风量为</w:t>
            </w:r>
            <w:r>
              <w:rPr>
                <w:rFonts w:hint="eastAsia"/>
                <w:sz w:val="21"/>
                <w:szCs w:val="21"/>
              </w:rPr>
              <w:t>38000</w:t>
            </w:r>
            <w:r>
              <w:rPr>
                <w:sz w:val="21"/>
                <w:szCs w:val="21"/>
              </w:rPr>
              <w:t>m</w:t>
            </w:r>
            <w:r>
              <w:rPr>
                <w:sz w:val="21"/>
                <w:szCs w:val="21"/>
                <w:vertAlign w:val="superscript"/>
              </w:rPr>
              <w:t>3</w:t>
            </w:r>
            <w:r>
              <w:rPr>
                <w:sz w:val="21"/>
                <w:szCs w:val="21"/>
              </w:rPr>
              <w:t>/h</w:t>
            </w:r>
          </w:p>
        </w:tc>
        <w:tc>
          <w:tcPr>
            <w:tcW w:w="4505" w:type="dxa"/>
            <w:vAlign w:val="center"/>
          </w:tcPr>
          <w:p w14:paraId="7F6B3B8F" w14:textId="77777777" w:rsidR="008A0206" w:rsidRDefault="002A2886">
            <w:pPr>
              <w:jc w:val="center"/>
              <w:rPr>
                <w:sz w:val="21"/>
                <w:szCs w:val="21"/>
              </w:rPr>
            </w:pPr>
            <w:r>
              <w:rPr>
                <w:rFonts w:hint="eastAsia"/>
                <w:sz w:val="21"/>
                <w:szCs w:val="21"/>
              </w:rPr>
              <w:t>喷漆前刮灰</w:t>
            </w:r>
            <w:r>
              <w:rPr>
                <w:rFonts w:hint="eastAsia"/>
                <w:sz w:val="21"/>
                <w:szCs w:val="21"/>
              </w:rPr>
              <w:t>/</w:t>
            </w:r>
            <w:r>
              <w:rPr>
                <w:rFonts w:hint="eastAsia"/>
                <w:sz w:val="21"/>
                <w:szCs w:val="21"/>
              </w:rPr>
              <w:t>打磨及底漆后打磨集中布置在喷漆房西侧，粉尘经集中收集后，至室外</w:t>
            </w:r>
            <w:r>
              <w:rPr>
                <w:rFonts w:hint="eastAsia"/>
                <w:sz w:val="21"/>
                <w:szCs w:val="21"/>
              </w:rPr>
              <w:t>4</w:t>
            </w:r>
            <w:r>
              <w:rPr>
                <w:rFonts w:hint="eastAsia"/>
                <w:sz w:val="21"/>
                <w:szCs w:val="21"/>
              </w:rPr>
              <w:t>台干式脉冲打磨柜处理，经处理后的废气在厂区内无组织排放，每台风机风量约</w:t>
            </w:r>
            <w:r>
              <w:rPr>
                <w:rFonts w:hint="eastAsia"/>
                <w:sz w:val="21"/>
                <w:szCs w:val="21"/>
              </w:rPr>
              <w:t>10000</w:t>
            </w:r>
            <w:r>
              <w:rPr>
                <w:sz w:val="21"/>
                <w:szCs w:val="21"/>
              </w:rPr>
              <w:t>m</w:t>
            </w:r>
            <w:r>
              <w:rPr>
                <w:sz w:val="21"/>
                <w:szCs w:val="21"/>
                <w:vertAlign w:val="superscript"/>
              </w:rPr>
              <w:t>3</w:t>
            </w:r>
            <w:r>
              <w:rPr>
                <w:sz w:val="21"/>
                <w:szCs w:val="21"/>
              </w:rPr>
              <w:t>/h</w:t>
            </w:r>
          </w:p>
        </w:tc>
      </w:tr>
      <w:tr w:rsidR="008A0206" w14:paraId="42BA6ED9" w14:textId="77777777">
        <w:trPr>
          <w:jc w:val="center"/>
        </w:trPr>
        <w:tc>
          <w:tcPr>
            <w:tcW w:w="2133" w:type="dxa"/>
            <w:vAlign w:val="center"/>
          </w:tcPr>
          <w:p w14:paraId="4A813754" w14:textId="77777777" w:rsidR="008A0206" w:rsidRDefault="002A2886">
            <w:pPr>
              <w:jc w:val="center"/>
              <w:rPr>
                <w:sz w:val="21"/>
                <w:szCs w:val="21"/>
              </w:rPr>
            </w:pPr>
            <w:r>
              <w:rPr>
                <w:rFonts w:hint="eastAsia"/>
                <w:sz w:val="21"/>
                <w:szCs w:val="21"/>
              </w:rPr>
              <w:t>喷漆</w:t>
            </w:r>
          </w:p>
          <w:p w14:paraId="5A347FF5" w14:textId="77777777" w:rsidR="008A0206" w:rsidRDefault="002A2886">
            <w:pPr>
              <w:jc w:val="center"/>
              <w:rPr>
                <w:sz w:val="21"/>
                <w:szCs w:val="21"/>
              </w:rPr>
            </w:pPr>
            <w:r>
              <w:rPr>
                <w:rFonts w:hint="eastAsia"/>
                <w:sz w:val="21"/>
                <w:szCs w:val="21"/>
              </w:rPr>
              <w:t>废气（含漆料喷涂及烘干）</w:t>
            </w:r>
          </w:p>
        </w:tc>
        <w:tc>
          <w:tcPr>
            <w:tcW w:w="1110" w:type="dxa"/>
            <w:vAlign w:val="center"/>
          </w:tcPr>
          <w:p w14:paraId="2B1DD02B" w14:textId="77777777" w:rsidR="008A0206" w:rsidRDefault="002A2886">
            <w:pPr>
              <w:jc w:val="center"/>
              <w:rPr>
                <w:sz w:val="21"/>
                <w:szCs w:val="21"/>
              </w:rPr>
            </w:pPr>
            <w:r>
              <w:rPr>
                <w:rFonts w:hint="eastAsia"/>
                <w:sz w:val="21"/>
                <w:szCs w:val="21"/>
              </w:rPr>
              <w:t>漆雾、</w:t>
            </w:r>
            <w:r>
              <w:rPr>
                <w:rFonts w:hint="eastAsia"/>
                <w:sz w:val="21"/>
                <w:szCs w:val="21"/>
              </w:rPr>
              <w:t>VOCs</w:t>
            </w:r>
          </w:p>
        </w:tc>
        <w:tc>
          <w:tcPr>
            <w:tcW w:w="1067" w:type="dxa"/>
            <w:vAlign w:val="center"/>
          </w:tcPr>
          <w:p w14:paraId="31C7C642" w14:textId="77777777" w:rsidR="008A0206" w:rsidRDefault="002A2886">
            <w:pPr>
              <w:jc w:val="center"/>
              <w:rPr>
                <w:sz w:val="21"/>
                <w:szCs w:val="21"/>
              </w:rPr>
            </w:pPr>
            <w:r>
              <w:rPr>
                <w:rFonts w:hint="eastAsia"/>
                <w:sz w:val="21"/>
                <w:szCs w:val="21"/>
              </w:rPr>
              <w:t>喷漆</w:t>
            </w:r>
          </w:p>
          <w:p w14:paraId="580D9423" w14:textId="77777777" w:rsidR="008A0206" w:rsidRDefault="002A2886">
            <w:pPr>
              <w:jc w:val="center"/>
              <w:rPr>
                <w:sz w:val="21"/>
                <w:szCs w:val="21"/>
              </w:rPr>
            </w:pPr>
            <w:r>
              <w:rPr>
                <w:rFonts w:hint="eastAsia"/>
                <w:sz w:val="21"/>
                <w:szCs w:val="21"/>
              </w:rPr>
              <w:t>废气（含漆料喷涂及烘干）</w:t>
            </w:r>
          </w:p>
        </w:tc>
        <w:tc>
          <w:tcPr>
            <w:tcW w:w="4462" w:type="dxa"/>
            <w:vAlign w:val="center"/>
          </w:tcPr>
          <w:p w14:paraId="1BF8EB78" w14:textId="77777777" w:rsidR="008A0206" w:rsidRDefault="002A2886">
            <w:pPr>
              <w:jc w:val="center"/>
              <w:rPr>
                <w:sz w:val="21"/>
                <w:szCs w:val="21"/>
              </w:rPr>
            </w:pPr>
            <w:r>
              <w:rPr>
                <w:rFonts w:hint="eastAsia"/>
                <w:sz w:val="21"/>
                <w:szCs w:val="21"/>
              </w:rPr>
              <w:t>底漆调漆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2#</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台干式环保箱，每台配套</w:t>
            </w:r>
            <w:r>
              <w:rPr>
                <w:rFonts w:hint="eastAsia"/>
                <w:sz w:val="21"/>
                <w:szCs w:val="21"/>
              </w:rPr>
              <w:t>1</w:t>
            </w:r>
            <w:r>
              <w:rPr>
                <w:rFonts w:hint="eastAsia"/>
                <w:sz w:val="21"/>
                <w:szCs w:val="21"/>
              </w:rPr>
              <w:t>台风机，每个风机风量为</w:t>
            </w:r>
            <w:r>
              <w:rPr>
                <w:rFonts w:hint="eastAsia"/>
                <w:sz w:val="21"/>
                <w:szCs w:val="21"/>
              </w:rPr>
              <w:t>22000</w:t>
            </w:r>
            <w:r>
              <w:rPr>
                <w:sz w:val="21"/>
                <w:szCs w:val="21"/>
              </w:rPr>
              <w:t>m</w:t>
            </w:r>
            <w:r>
              <w:rPr>
                <w:sz w:val="21"/>
                <w:szCs w:val="21"/>
                <w:vertAlign w:val="superscript"/>
              </w:rPr>
              <w:t>3</w:t>
            </w:r>
            <w:r>
              <w:rPr>
                <w:sz w:val="21"/>
                <w:szCs w:val="21"/>
              </w:rPr>
              <w:t>/h</w:t>
            </w:r>
            <w:r>
              <w:rPr>
                <w:rFonts w:hint="eastAsia"/>
                <w:sz w:val="21"/>
                <w:szCs w:val="21"/>
              </w:rPr>
              <w:t>，总风量为</w:t>
            </w:r>
            <w:r>
              <w:rPr>
                <w:rFonts w:hint="eastAsia"/>
                <w:sz w:val="21"/>
                <w:szCs w:val="21"/>
              </w:rPr>
              <w:t>44000</w:t>
            </w:r>
            <w:r>
              <w:rPr>
                <w:sz w:val="21"/>
                <w:szCs w:val="21"/>
              </w:rPr>
              <w:t>m</w:t>
            </w:r>
            <w:r>
              <w:rPr>
                <w:sz w:val="21"/>
                <w:szCs w:val="21"/>
                <w:vertAlign w:val="superscript"/>
              </w:rPr>
              <w:t>3</w:t>
            </w:r>
            <w:r>
              <w:rPr>
                <w:sz w:val="21"/>
                <w:szCs w:val="21"/>
              </w:rPr>
              <w:t>/h</w:t>
            </w:r>
          </w:p>
          <w:p w14:paraId="376E0B86" w14:textId="77777777" w:rsidR="008A0206" w:rsidRDefault="002A2886">
            <w:pPr>
              <w:jc w:val="center"/>
              <w:rPr>
                <w:sz w:val="21"/>
                <w:szCs w:val="21"/>
              </w:rPr>
            </w:pPr>
            <w:r>
              <w:rPr>
                <w:rFonts w:hint="eastAsia"/>
                <w:sz w:val="21"/>
                <w:szCs w:val="21"/>
              </w:rPr>
              <w:t>面漆调漆</w:t>
            </w:r>
            <w:r>
              <w:rPr>
                <w:rFonts w:hint="eastAsia"/>
                <w:sz w:val="21"/>
                <w:szCs w:val="21"/>
              </w:rPr>
              <w:t>+</w:t>
            </w:r>
            <w:r>
              <w:rPr>
                <w:rFonts w:hint="eastAsia"/>
                <w:sz w:val="21"/>
                <w:szCs w:val="21"/>
              </w:rPr>
              <w:t>喷涂</w:t>
            </w:r>
            <w:r>
              <w:rPr>
                <w:rFonts w:hint="eastAsia"/>
                <w:sz w:val="21"/>
                <w:szCs w:val="21"/>
              </w:rPr>
              <w:t>+</w:t>
            </w:r>
            <w:r>
              <w:rPr>
                <w:rFonts w:hint="eastAsia"/>
                <w:sz w:val="21"/>
                <w:szCs w:val="21"/>
              </w:rPr>
              <w:t>晾干</w:t>
            </w:r>
            <w:r>
              <w:rPr>
                <w:rFonts w:hint="eastAsia"/>
                <w:sz w:val="21"/>
                <w:szCs w:val="21"/>
              </w:rPr>
              <w:t>+</w:t>
            </w:r>
            <w:r>
              <w:rPr>
                <w:rFonts w:hint="eastAsia"/>
                <w:sz w:val="21"/>
                <w:szCs w:val="21"/>
              </w:rPr>
              <w:t>烤漆房产生的漆雾及有机废气通过过滤纸干式过滤器</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活性炭吸附净化装置净化，经净化后的废气通过</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）排放，共设</w:t>
            </w:r>
            <w:r>
              <w:rPr>
                <w:rFonts w:hint="eastAsia"/>
                <w:sz w:val="21"/>
                <w:szCs w:val="21"/>
              </w:rPr>
              <w:t>2</w:t>
            </w:r>
            <w:r>
              <w:rPr>
                <w:rFonts w:hint="eastAsia"/>
                <w:sz w:val="21"/>
                <w:szCs w:val="21"/>
              </w:rPr>
              <w:t>台干式环保箱，每台配套</w:t>
            </w:r>
            <w:r>
              <w:rPr>
                <w:rFonts w:hint="eastAsia"/>
                <w:sz w:val="21"/>
                <w:szCs w:val="21"/>
              </w:rPr>
              <w:t>1</w:t>
            </w:r>
            <w:r>
              <w:rPr>
                <w:rFonts w:hint="eastAsia"/>
                <w:sz w:val="21"/>
                <w:szCs w:val="21"/>
              </w:rPr>
              <w:t>台风机，每个风机风量为</w:t>
            </w:r>
            <w:r>
              <w:rPr>
                <w:rFonts w:hint="eastAsia"/>
                <w:sz w:val="21"/>
                <w:szCs w:val="21"/>
              </w:rPr>
              <w:t>22000</w:t>
            </w:r>
            <w:r>
              <w:rPr>
                <w:sz w:val="21"/>
                <w:szCs w:val="21"/>
              </w:rPr>
              <w:t>m</w:t>
            </w:r>
            <w:r>
              <w:rPr>
                <w:sz w:val="21"/>
                <w:szCs w:val="21"/>
                <w:vertAlign w:val="superscript"/>
              </w:rPr>
              <w:t>3</w:t>
            </w:r>
            <w:r>
              <w:rPr>
                <w:sz w:val="21"/>
                <w:szCs w:val="21"/>
              </w:rPr>
              <w:t>/h</w:t>
            </w:r>
            <w:r>
              <w:rPr>
                <w:rFonts w:hint="eastAsia"/>
                <w:sz w:val="21"/>
                <w:szCs w:val="21"/>
              </w:rPr>
              <w:t>，总风量为</w:t>
            </w:r>
            <w:r>
              <w:rPr>
                <w:rFonts w:hint="eastAsia"/>
                <w:sz w:val="21"/>
                <w:szCs w:val="21"/>
              </w:rPr>
              <w:t>44000</w:t>
            </w:r>
            <w:r>
              <w:rPr>
                <w:sz w:val="21"/>
                <w:szCs w:val="21"/>
              </w:rPr>
              <w:t>m</w:t>
            </w:r>
            <w:r>
              <w:rPr>
                <w:sz w:val="21"/>
                <w:szCs w:val="21"/>
                <w:vertAlign w:val="superscript"/>
              </w:rPr>
              <w:t>3</w:t>
            </w:r>
            <w:r>
              <w:rPr>
                <w:sz w:val="21"/>
                <w:szCs w:val="21"/>
              </w:rPr>
              <w:t>/h</w:t>
            </w:r>
          </w:p>
        </w:tc>
        <w:tc>
          <w:tcPr>
            <w:tcW w:w="4505" w:type="dxa"/>
            <w:vAlign w:val="center"/>
          </w:tcPr>
          <w:p w14:paraId="13BCDE9C" w14:textId="77777777" w:rsidR="008A0206" w:rsidRDefault="002A2886">
            <w:pPr>
              <w:jc w:val="center"/>
            </w:pPr>
            <w:r>
              <w:rPr>
                <w:rFonts w:hint="eastAsia"/>
              </w:rPr>
              <w:t>同环评，底漆调漆</w:t>
            </w:r>
            <w:r>
              <w:rPr>
                <w:rFonts w:hint="eastAsia"/>
              </w:rPr>
              <w:t>+</w:t>
            </w:r>
            <w:r>
              <w:rPr>
                <w:rFonts w:hint="eastAsia"/>
              </w:rPr>
              <w:t>喷涂</w:t>
            </w:r>
            <w:r>
              <w:rPr>
                <w:rFonts w:hint="eastAsia"/>
              </w:rPr>
              <w:t>+</w:t>
            </w:r>
            <w:r>
              <w:rPr>
                <w:rFonts w:hint="eastAsia"/>
              </w:rPr>
              <w:t>晾干产生的漆雾及有机废气通过过滤纸干式过滤器</w:t>
            </w:r>
            <w:r>
              <w:rPr>
                <w:rFonts w:hint="eastAsia"/>
              </w:rPr>
              <w:t>+</w:t>
            </w:r>
            <w:r>
              <w:rPr>
                <w:rFonts w:hint="eastAsia"/>
              </w:rPr>
              <w:t>阻漆棉</w:t>
            </w:r>
            <w:r>
              <w:rPr>
                <w:rFonts w:hint="eastAsia"/>
              </w:rPr>
              <w:t>+</w:t>
            </w:r>
            <w:r>
              <w:rPr>
                <w:rFonts w:hint="eastAsia"/>
              </w:rPr>
              <w:t>活性炭吸附净化装置净化，经净化后的废气通过</w:t>
            </w:r>
            <w:r>
              <w:rPr>
                <w:rFonts w:hint="eastAsia"/>
              </w:rPr>
              <w:t>2#</w:t>
            </w:r>
            <w:r>
              <w:rPr>
                <w:rFonts w:hint="eastAsia"/>
              </w:rPr>
              <w:t>排气筒（高度</w:t>
            </w:r>
            <w:r>
              <w:rPr>
                <w:rFonts w:hint="eastAsia"/>
              </w:rPr>
              <w:t>15m</w:t>
            </w:r>
            <w:r>
              <w:rPr>
                <w:rFonts w:hint="eastAsia"/>
              </w:rPr>
              <w:t>，直径</w:t>
            </w:r>
            <w:r>
              <w:rPr>
                <w:rFonts w:hint="eastAsia"/>
              </w:rPr>
              <w:t>0.8m</w:t>
            </w:r>
            <w:r>
              <w:rPr>
                <w:rFonts w:hint="eastAsia"/>
              </w:rPr>
              <w:t>）排放，共设</w:t>
            </w:r>
            <w:r>
              <w:rPr>
                <w:rFonts w:hint="eastAsia"/>
              </w:rPr>
              <w:t>2</w:t>
            </w:r>
            <w:r>
              <w:rPr>
                <w:rFonts w:hint="eastAsia"/>
              </w:rPr>
              <w:t>台干式环保箱，风量为</w:t>
            </w:r>
            <w:r>
              <w:rPr>
                <w:rFonts w:hint="eastAsia"/>
              </w:rPr>
              <w:t>42000</w:t>
            </w:r>
            <w:r>
              <w:t>m3/h</w:t>
            </w:r>
          </w:p>
          <w:p w14:paraId="4FB4D2B9" w14:textId="77777777" w:rsidR="008A0206" w:rsidRDefault="002A2886">
            <w:pPr>
              <w:jc w:val="center"/>
            </w:pPr>
            <w:r>
              <w:rPr>
                <w:rFonts w:hint="eastAsia"/>
              </w:rPr>
              <w:t>面漆调漆</w:t>
            </w:r>
            <w:r>
              <w:rPr>
                <w:rFonts w:hint="eastAsia"/>
              </w:rPr>
              <w:t>+</w:t>
            </w:r>
            <w:r>
              <w:rPr>
                <w:rFonts w:hint="eastAsia"/>
              </w:rPr>
              <w:t>喷涂</w:t>
            </w:r>
            <w:r>
              <w:rPr>
                <w:rFonts w:hint="eastAsia"/>
              </w:rPr>
              <w:t>+</w:t>
            </w:r>
            <w:r>
              <w:rPr>
                <w:rFonts w:hint="eastAsia"/>
              </w:rPr>
              <w:t>晾干</w:t>
            </w:r>
            <w:r>
              <w:rPr>
                <w:rFonts w:hint="eastAsia"/>
              </w:rPr>
              <w:t>+</w:t>
            </w:r>
            <w:r>
              <w:rPr>
                <w:rFonts w:hint="eastAsia"/>
              </w:rPr>
              <w:t>烤漆房产生的漆雾及有机废气通过过滤纸干式过滤器</w:t>
            </w:r>
            <w:r>
              <w:rPr>
                <w:rFonts w:hint="eastAsia"/>
              </w:rPr>
              <w:t>+</w:t>
            </w:r>
            <w:r>
              <w:rPr>
                <w:rFonts w:hint="eastAsia"/>
              </w:rPr>
              <w:t>阻漆棉</w:t>
            </w:r>
            <w:r>
              <w:rPr>
                <w:rFonts w:hint="eastAsia"/>
              </w:rPr>
              <w:t>+</w:t>
            </w:r>
            <w:r>
              <w:rPr>
                <w:rFonts w:hint="eastAsia"/>
              </w:rPr>
              <w:t>活性炭吸附净化装置净化，经净化后的废气通过</w:t>
            </w:r>
            <w:r>
              <w:rPr>
                <w:rFonts w:hint="eastAsia"/>
              </w:rPr>
              <w:t>3#</w:t>
            </w:r>
            <w:r>
              <w:rPr>
                <w:rFonts w:hint="eastAsia"/>
              </w:rPr>
              <w:t>排气筒（高度</w:t>
            </w:r>
            <w:r>
              <w:rPr>
                <w:rFonts w:hint="eastAsia"/>
              </w:rPr>
              <w:t>15m</w:t>
            </w:r>
            <w:r>
              <w:rPr>
                <w:rFonts w:hint="eastAsia"/>
              </w:rPr>
              <w:t>，直径</w:t>
            </w:r>
            <w:r>
              <w:rPr>
                <w:rFonts w:hint="eastAsia"/>
              </w:rPr>
              <w:t>0.8m</w:t>
            </w:r>
            <w:r>
              <w:rPr>
                <w:rFonts w:hint="eastAsia"/>
              </w:rPr>
              <w:t>）排放，共设</w:t>
            </w:r>
            <w:r>
              <w:rPr>
                <w:rFonts w:hint="eastAsia"/>
              </w:rPr>
              <w:t>2</w:t>
            </w:r>
            <w:r>
              <w:rPr>
                <w:rFonts w:hint="eastAsia"/>
              </w:rPr>
              <w:t>台干式环保箱，风量为</w:t>
            </w:r>
            <w:r>
              <w:rPr>
                <w:rFonts w:hint="eastAsia"/>
              </w:rPr>
              <w:t>42000</w:t>
            </w:r>
            <w:r>
              <w:t>m</w:t>
            </w:r>
            <w:r>
              <w:rPr>
                <w:vertAlign w:val="superscript"/>
              </w:rPr>
              <w:t>3</w:t>
            </w:r>
            <w:r>
              <w:t>/h</w:t>
            </w:r>
          </w:p>
          <w:p w14:paraId="6704EB0E" w14:textId="77777777" w:rsidR="008A0206" w:rsidRDefault="002A2886">
            <w:pPr>
              <w:pStyle w:val="a0"/>
              <w:ind w:left="0"/>
              <w:rPr>
                <w:rFonts w:hint="default"/>
              </w:rPr>
            </w:pPr>
            <w:r>
              <w:rPr>
                <w:rFonts w:ascii="Times New Roman" w:hAnsi="Times New Roman"/>
                <w:sz w:val="21"/>
                <w:szCs w:val="21"/>
              </w:rPr>
              <w:t>活性炭吸附装置最大填充量</w:t>
            </w:r>
            <w:r>
              <w:rPr>
                <w:rFonts w:ascii="Times New Roman" w:hAnsi="Times New Roman"/>
                <w:sz w:val="21"/>
                <w:szCs w:val="21"/>
              </w:rPr>
              <w:t>0.05t</w:t>
            </w:r>
            <w:r>
              <w:rPr>
                <w:rFonts w:ascii="Times New Roman" w:hAnsi="Times New Roman"/>
                <w:sz w:val="21"/>
                <w:szCs w:val="21"/>
              </w:rPr>
              <w:t>，每</w:t>
            </w:r>
            <w:r>
              <w:rPr>
                <w:rFonts w:ascii="Times New Roman" w:hAnsi="Times New Roman"/>
                <w:sz w:val="21"/>
                <w:szCs w:val="21"/>
              </w:rPr>
              <w:t>3</w:t>
            </w:r>
            <w:r>
              <w:rPr>
                <w:rFonts w:ascii="Times New Roman" w:hAnsi="Times New Roman"/>
                <w:sz w:val="21"/>
                <w:szCs w:val="21"/>
              </w:rPr>
              <w:t>天更换</w:t>
            </w:r>
            <w:r>
              <w:rPr>
                <w:rFonts w:ascii="Times New Roman" w:hAnsi="Times New Roman"/>
                <w:sz w:val="21"/>
                <w:szCs w:val="21"/>
              </w:rPr>
              <w:t>1</w:t>
            </w:r>
            <w:r>
              <w:rPr>
                <w:rFonts w:ascii="Times New Roman" w:hAnsi="Times New Roman"/>
                <w:sz w:val="21"/>
                <w:szCs w:val="21"/>
              </w:rPr>
              <w:t>次</w:t>
            </w:r>
          </w:p>
        </w:tc>
      </w:tr>
      <w:tr w:rsidR="008A0206" w14:paraId="14005403" w14:textId="77777777">
        <w:trPr>
          <w:jc w:val="center"/>
        </w:trPr>
        <w:tc>
          <w:tcPr>
            <w:tcW w:w="2133" w:type="dxa"/>
            <w:vAlign w:val="center"/>
          </w:tcPr>
          <w:p w14:paraId="053B50DB" w14:textId="77777777" w:rsidR="008A0206" w:rsidRDefault="002A2886">
            <w:pPr>
              <w:jc w:val="center"/>
              <w:rPr>
                <w:sz w:val="21"/>
                <w:szCs w:val="21"/>
              </w:rPr>
            </w:pPr>
            <w:r>
              <w:rPr>
                <w:rFonts w:hint="eastAsia"/>
                <w:sz w:val="21"/>
                <w:szCs w:val="21"/>
              </w:rPr>
              <w:t>焊接烟尘</w:t>
            </w:r>
          </w:p>
        </w:tc>
        <w:tc>
          <w:tcPr>
            <w:tcW w:w="1110" w:type="dxa"/>
            <w:vAlign w:val="center"/>
          </w:tcPr>
          <w:p w14:paraId="4F9982C0" w14:textId="77777777" w:rsidR="008A0206" w:rsidRDefault="002A2886">
            <w:pPr>
              <w:jc w:val="center"/>
              <w:rPr>
                <w:sz w:val="21"/>
                <w:szCs w:val="21"/>
              </w:rPr>
            </w:pPr>
            <w:r>
              <w:rPr>
                <w:rFonts w:hint="eastAsia"/>
                <w:sz w:val="21"/>
                <w:szCs w:val="21"/>
              </w:rPr>
              <w:t>颗粒物</w:t>
            </w:r>
          </w:p>
        </w:tc>
        <w:tc>
          <w:tcPr>
            <w:tcW w:w="1067" w:type="dxa"/>
            <w:vAlign w:val="center"/>
          </w:tcPr>
          <w:p w14:paraId="4F39EB7F" w14:textId="77777777" w:rsidR="008A0206" w:rsidRDefault="002A2886">
            <w:pPr>
              <w:jc w:val="center"/>
              <w:rPr>
                <w:sz w:val="21"/>
                <w:szCs w:val="21"/>
              </w:rPr>
            </w:pPr>
            <w:r>
              <w:rPr>
                <w:rFonts w:hint="eastAsia"/>
                <w:sz w:val="21"/>
                <w:szCs w:val="21"/>
              </w:rPr>
              <w:t>焊接烟尘</w:t>
            </w:r>
          </w:p>
        </w:tc>
        <w:tc>
          <w:tcPr>
            <w:tcW w:w="4462" w:type="dxa"/>
            <w:vAlign w:val="center"/>
          </w:tcPr>
          <w:p w14:paraId="7C0C489D" w14:textId="77777777" w:rsidR="008A0206" w:rsidRDefault="002A2886">
            <w:pPr>
              <w:jc w:val="center"/>
              <w:rPr>
                <w:sz w:val="21"/>
                <w:szCs w:val="21"/>
              </w:rPr>
            </w:pPr>
            <w:r>
              <w:rPr>
                <w:rFonts w:hint="eastAsia"/>
                <w:sz w:val="21"/>
                <w:szCs w:val="21"/>
              </w:rPr>
              <w:t>经可移动式焊接烟尘净化装置净化后在车间无组织排放</w:t>
            </w:r>
          </w:p>
        </w:tc>
        <w:tc>
          <w:tcPr>
            <w:tcW w:w="4505" w:type="dxa"/>
            <w:vAlign w:val="center"/>
          </w:tcPr>
          <w:p w14:paraId="7E4ABB4C" w14:textId="77777777" w:rsidR="008A0206" w:rsidRDefault="002A2886">
            <w:pPr>
              <w:jc w:val="center"/>
              <w:rPr>
                <w:sz w:val="21"/>
                <w:szCs w:val="21"/>
              </w:rPr>
            </w:pPr>
            <w:r>
              <w:rPr>
                <w:rFonts w:hint="eastAsia"/>
                <w:sz w:val="21"/>
                <w:szCs w:val="21"/>
              </w:rPr>
              <w:t>设</w:t>
            </w:r>
            <w:r>
              <w:rPr>
                <w:rFonts w:hint="eastAsia"/>
                <w:sz w:val="21"/>
                <w:szCs w:val="21"/>
              </w:rPr>
              <w:t>1</w:t>
            </w:r>
            <w:r>
              <w:rPr>
                <w:rFonts w:hint="eastAsia"/>
                <w:sz w:val="21"/>
                <w:szCs w:val="21"/>
              </w:rPr>
              <w:t>台移动式焊接烟尘净化装置</w:t>
            </w:r>
          </w:p>
        </w:tc>
      </w:tr>
      <w:tr w:rsidR="008A0206" w14:paraId="297F0458" w14:textId="77777777">
        <w:trPr>
          <w:jc w:val="center"/>
        </w:trPr>
        <w:tc>
          <w:tcPr>
            <w:tcW w:w="2133" w:type="dxa"/>
            <w:vAlign w:val="center"/>
          </w:tcPr>
          <w:p w14:paraId="6BA3C53D" w14:textId="77777777" w:rsidR="008A0206" w:rsidRDefault="002A2886">
            <w:pPr>
              <w:jc w:val="center"/>
              <w:rPr>
                <w:sz w:val="21"/>
                <w:szCs w:val="21"/>
              </w:rPr>
            </w:pPr>
            <w:r>
              <w:rPr>
                <w:rFonts w:hint="eastAsia"/>
                <w:sz w:val="21"/>
                <w:szCs w:val="21"/>
              </w:rPr>
              <w:t>食堂油烟</w:t>
            </w:r>
          </w:p>
        </w:tc>
        <w:tc>
          <w:tcPr>
            <w:tcW w:w="1110" w:type="dxa"/>
            <w:vAlign w:val="center"/>
          </w:tcPr>
          <w:p w14:paraId="04D2A050" w14:textId="77777777" w:rsidR="008A0206" w:rsidRDefault="002A2886">
            <w:pPr>
              <w:jc w:val="center"/>
              <w:rPr>
                <w:sz w:val="21"/>
                <w:szCs w:val="21"/>
              </w:rPr>
            </w:pPr>
            <w:r>
              <w:rPr>
                <w:rFonts w:hint="eastAsia"/>
                <w:sz w:val="21"/>
                <w:szCs w:val="21"/>
              </w:rPr>
              <w:t>油烟</w:t>
            </w:r>
          </w:p>
        </w:tc>
        <w:tc>
          <w:tcPr>
            <w:tcW w:w="1067" w:type="dxa"/>
            <w:vAlign w:val="center"/>
          </w:tcPr>
          <w:p w14:paraId="1F5CC6F3" w14:textId="77777777" w:rsidR="008A0206" w:rsidRDefault="002A2886">
            <w:pPr>
              <w:jc w:val="center"/>
              <w:rPr>
                <w:sz w:val="21"/>
                <w:szCs w:val="21"/>
              </w:rPr>
            </w:pPr>
            <w:r>
              <w:rPr>
                <w:rFonts w:hint="eastAsia"/>
                <w:sz w:val="21"/>
                <w:szCs w:val="21"/>
              </w:rPr>
              <w:t>食堂油烟</w:t>
            </w:r>
          </w:p>
        </w:tc>
        <w:tc>
          <w:tcPr>
            <w:tcW w:w="4462" w:type="dxa"/>
            <w:vAlign w:val="center"/>
          </w:tcPr>
          <w:p w14:paraId="4549205C" w14:textId="77777777" w:rsidR="008A0206" w:rsidRDefault="002A2886">
            <w:pPr>
              <w:jc w:val="center"/>
              <w:rPr>
                <w:sz w:val="21"/>
                <w:szCs w:val="21"/>
              </w:rPr>
            </w:pPr>
            <w:r>
              <w:rPr>
                <w:rFonts w:hint="eastAsia"/>
                <w:sz w:val="21"/>
                <w:szCs w:val="21"/>
              </w:rPr>
              <w:t>食堂油烟通过油烟净化装置净化后排放</w:t>
            </w:r>
          </w:p>
        </w:tc>
        <w:tc>
          <w:tcPr>
            <w:tcW w:w="4505" w:type="dxa"/>
            <w:vAlign w:val="center"/>
          </w:tcPr>
          <w:p w14:paraId="216B3939" w14:textId="77777777" w:rsidR="008A0206" w:rsidRDefault="002A2886">
            <w:pPr>
              <w:jc w:val="center"/>
              <w:rPr>
                <w:sz w:val="21"/>
                <w:szCs w:val="21"/>
              </w:rPr>
            </w:pPr>
            <w:r>
              <w:rPr>
                <w:rFonts w:hint="eastAsia"/>
                <w:sz w:val="21"/>
                <w:szCs w:val="21"/>
              </w:rPr>
              <w:t>食堂油烟通过</w:t>
            </w:r>
            <w:r>
              <w:rPr>
                <w:rFonts w:hint="eastAsia"/>
                <w:sz w:val="21"/>
                <w:szCs w:val="21"/>
              </w:rPr>
              <w:t>1</w:t>
            </w:r>
            <w:r>
              <w:rPr>
                <w:rFonts w:hint="eastAsia"/>
                <w:sz w:val="21"/>
                <w:szCs w:val="21"/>
              </w:rPr>
              <w:t>台静电式油烟净化器净化后排放</w:t>
            </w:r>
          </w:p>
        </w:tc>
      </w:tr>
    </w:tbl>
    <w:p w14:paraId="08D66622" w14:textId="77777777" w:rsidR="008A0206" w:rsidRDefault="008A0206">
      <w:pPr>
        <w:pStyle w:val="a0"/>
        <w:overflowPunct w:val="0"/>
        <w:spacing w:before="0" w:line="360" w:lineRule="auto"/>
        <w:ind w:left="0" w:firstLineChars="200" w:firstLine="480"/>
        <w:jc w:val="both"/>
        <w:rPr>
          <w:rFonts w:hint="default"/>
          <w:sz w:val="24"/>
          <w:szCs w:val="24"/>
        </w:rPr>
        <w:sectPr w:rsidR="008A0206">
          <w:pgSz w:w="16840" w:h="11900" w:orient="landscape"/>
          <w:pgMar w:top="1800" w:right="1440" w:bottom="1800" w:left="1440" w:header="0" w:footer="0" w:gutter="0"/>
          <w:cols w:space="720"/>
          <w:docGrid w:linePitch="360"/>
        </w:sectPr>
      </w:pPr>
    </w:p>
    <w:p w14:paraId="2418E8BD" w14:textId="77777777" w:rsidR="008A0206" w:rsidRDefault="0054387B">
      <w:pPr>
        <w:pStyle w:val="3"/>
        <w:rPr>
          <w:sz w:val="24"/>
          <w:szCs w:val="24"/>
        </w:rPr>
      </w:pPr>
      <w:r>
        <w:rPr>
          <w:noProof/>
          <w:sz w:val="24"/>
          <w:szCs w:val="24"/>
        </w:rPr>
        <w:lastRenderedPageBreak/>
        <mc:AlternateContent>
          <mc:Choice Requires="wpg">
            <w:drawing>
              <wp:inline distT="0" distB="0" distL="0" distR="0" wp14:anchorId="212F724C" wp14:editId="344089B4">
                <wp:extent cx="5257800" cy="628650"/>
                <wp:effectExtent l="0" t="0" r="0" b="6350"/>
                <wp:docPr id="85" name="画布 45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257800" cy="628650"/>
                          <a:chOff x="2180" y="7557"/>
                          <a:chExt cx="7200" cy="862"/>
                        </a:xfrm>
                      </wpg:grpSpPr>
                      <wps:wsp>
                        <wps:cNvPr id="86" name="AutoShape 454"/>
                        <wps:cNvSpPr>
                          <a:spLocks noRot="1" noChangeAspect="1" noChangeArrowheads="1" noTextEdit="1"/>
                        </wps:cNvSpPr>
                        <wps:spPr bwMode="auto">
                          <a:xfrm>
                            <a:off x="2180" y="7557"/>
                            <a:ext cx="7200" cy="8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87" name="矩形 455"/>
                        <wps:cNvSpPr>
                          <a:spLocks noChangeArrowheads="1"/>
                        </wps:cNvSpPr>
                        <wps:spPr bwMode="auto">
                          <a:xfrm>
                            <a:off x="2352" y="7780"/>
                            <a:ext cx="1252" cy="390"/>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7C43DC60" w14:textId="77777777" w:rsidR="008A0206" w:rsidRDefault="002A2886">
                              <w:pPr>
                                <w:rPr>
                                  <w:sz w:val="18"/>
                                  <w:szCs w:val="18"/>
                                </w:rPr>
                              </w:pPr>
                              <w:r>
                                <w:rPr>
                                  <w:rFonts w:hint="eastAsia"/>
                                  <w:sz w:val="18"/>
                                  <w:szCs w:val="18"/>
                                </w:rPr>
                                <w:t>木料加工粉尘</w:t>
                              </w:r>
                            </w:p>
                          </w:txbxContent>
                        </wps:txbx>
                        <wps:bodyPr rot="0" vert="horz" wrap="square" lIns="91440" tIns="45720" rIns="91440" bIns="45720" anchor="t" anchorCtr="0" upright="1">
                          <a:noAutofit/>
                        </wps:bodyPr>
                      </wps:wsp>
                      <wps:wsp>
                        <wps:cNvPr id="88" name="直线 456"/>
                        <wps:cNvCnPr>
                          <a:cxnSpLocks noChangeShapeType="1"/>
                        </wps:cNvCnPr>
                        <wps:spPr bwMode="auto">
                          <a:xfrm flipV="1">
                            <a:off x="3589" y="7953"/>
                            <a:ext cx="582" cy="1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89" name="矩形 457"/>
                        <wps:cNvSpPr>
                          <a:spLocks noChangeArrowheads="1"/>
                        </wps:cNvSpPr>
                        <wps:spPr bwMode="auto">
                          <a:xfrm>
                            <a:off x="4135" y="7793"/>
                            <a:ext cx="1063" cy="360"/>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548AD6E0" w14:textId="77777777" w:rsidR="008A0206" w:rsidRDefault="002A2886">
                              <w:pPr>
                                <w:jc w:val="center"/>
                                <w:rPr>
                                  <w:sz w:val="18"/>
                                  <w:szCs w:val="18"/>
                                </w:rPr>
                              </w:pPr>
                              <w:r>
                                <w:rPr>
                                  <w:rFonts w:hint="eastAsia"/>
                                  <w:sz w:val="18"/>
                                  <w:szCs w:val="18"/>
                                </w:rPr>
                                <w:t>收集管道</w:t>
                              </w:r>
                            </w:p>
                          </w:txbxContent>
                        </wps:txbx>
                        <wps:bodyPr rot="0" vert="horz" wrap="square" lIns="91440" tIns="45720" rIns="91440" bIns="45720" anchor="t" anchorCtr="0" upright="1">
                          <a:noAutofit/>
                        </wps:bodyPr>
                      </wps:wsp>
                      <wps:wsp>
                        <wps:cNvPr id="90" name="直线 458"/>
                        <wps:cNvCnPr>
                          <a:cxnSpLocks noChangeShapeType="1"/>
                        </wps:cNvCnPr>
                        <wps:spPr bwMode="auto">
                          <a:xfrm>
                            <a:off x="5208" y="7988"/>
                            <a:ext cx="470"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91" name="矩形 459"/>
                        <wps:cNvSpPr>
                          <a:spLocks noChangeArrowheads="1"/>
                        </wps:cNvSpPr>
                        <wps:spPr bwMode="auto">
                          <a:xfrm>
                            <a:off x="5667" y="7784"/>
                            <a:ext cx="1341"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6AA00B78" w14:textId="77777777" w:rsidR="008A0206" w:rsidRDefault="002A2886">
                              <w:pPr>
                                <w:jc w:val="center"/>
                                <w:rPr>
                                  <w:sz w:val="18"/>
                                  <w:szCs w:val="18"/>
                                </w:rPr>
                              </w:pPr>
                              <w:r>
                                <w:rPr>
                                  <w:rFonts w:hint="eastAsia"/>
                                  <w:sz w:val="18"/>
                                  <w:szCs w:val="18"/>
                                </w:rPr>
                                <w:t>布袋除尘器</w:t>
                              </w:r>
                            </w:p>
                          </w:txbxContent>
                        </wps:txbx>
                        <wps:bodyPr rot="0" vert="horz" wrap="square" lIns="91440" tIns="45720" rIns="91440" bIns="45720" anchor="t" anchorCtr="0" upright="1">
                          <a:noAutofit/>
                        </wps:bodyPr>
                      </wps:wsp>
                      <wps:wsp>
                        <wps:cNvPr id="92" name="直线 460"/>
                        <wps:cNvCnPr>
                          <a:cxnSpLocks noChangeShapeType="1"/>
                        </wps:cNvCnPr>
                        <wps:spPr bwMode="auto">
                          <a:xfrm>
                            <a:off x="7029" y="7965"/>
                            <a:ext cx="471"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93" name="矩形 461"/>
                        <wps:cNvSpPr>
                          <a:spLocks noChangeArrowheads="1"/>
                        </wps:cNvSpPr>
                        <wps:spPr bwMode="auto">
                          <a:xfrm>
                            <a:off x="7530" y="7756"/>
                            <a:ext cx="1578"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1FCD1FF2" w14:textId="77777777" w:rsidR="008A0206" w:rsidRDefault="002A2886">
                              <w:pPr>
                                <w:jc w:val="center"/>
                                <w:rPr>
                                  <w:sz w:val="18"/>
                                  <w:szCs w:val="18"/>
                                </w:rPr>
                              </w:pPr>
                              <w:r>
                                <w:rPr>
                                  <w:rFonts w:hint="eastAsia"/>
                                  <w:sz w:val="18"/>
                                  <w:szCs w:val="18"/>
                                </w:rPr>
                                <w:t>15m</w:t>
                              </w:r>
                              <w:r>
                                <w:rPr>
                                  <w:rFonts w:hint="eastAsia"/>
                                  <w:sz w:val="18"/>
                                  <w:szCs w:val="18"/>
                                </w:rPr>
                                <w:t>排气筒排放</w:t>
                              </w:r>
                            </w:p>
                            <w:p w14:paraId="1B4F3AB1" w14:textId="77777777" w:rsidR="008A0206" w:rsidRDefault="008A0206"/>
                          </w:txbxContent>
                        </wps:txbx>
                        <wps:bodyPr rot="0" vert="horz" wrap="square" lIns="91440" tIns="45720" rIns="91440" bIns="45720" anchor="t" anchorCtr="0" upright="1">
                          <a:noAutofit/>
                        </wps:bodyPr>
                      </wps:wsp>
                    </wpg:wgp>
                  </a:graphicData>
                </a:graphic>
              </wp:inline>
            </w:drawing>
          </mc:Choice>
          <mc:Fallback>
            <w:pict>
              <v:group w14:anchorId="212F724C" id="_x753b__x5e03__x0020_453" o:spid="_x0000_s1029" style="width:414pt;height:49.5pt;mso-position-horizontal-relative:char;mso-position-vertical-relative:line" coordorigin="2180,7557" coordsize="7200,86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">
                <o:lock v:ext="edit" aspectratio="t"/>
                <v:rect id="AutoShape_x0020_454" o:spid="_x0000_s1030" style="position:absolute;left:2180;top:7557;width:7200;height:8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o193xAAA&#10;ANsAAAAPAAAAZHJzL2Rvd25yZXYueG1sRI9Ba4NAFITvhf6H5RV6KcmaHkKw2YQglEophGrq+eG+&#10;qMR9q+5G7b/vFgI5DjPzDbPdz6YVIw2usaxgtYxAEJdWN1wpOOXviw0I55E1tpZJwS852O8eH7YY&#10;azvxN42Zr0SAsItRQe19F0vpypoMuqXtiIN3toNBH+RQST3gFOCmla9RtJYGGw4LNXaU1FResqtR&#10;MJXHsci/PuTxpUgt92mfZD+fSj0/zYc3EJ5mfw/f2qlWsFnD/5fwA+Tu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6Nfd8QAAADbAAAADwAAAAAAAAAAAAAAAACXAgAAZHJzL2Rv&#10;d25yZXYueG1sUEsFBgAAAAAEAAQA9QAAAIgDAAAAAA==&#10;" filled="f" stroked="f">
                  <o:lock v:ext="edit" rotation="t" aspectratio="t" text="t"/>
                </v:rect>
                <v:rect id="_x77e9__x5f62__x0020_455" o:spid="_x0000_s1031" style="position:absolute;left:2352;top:7780;width:1252;height:3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tLDXwQAA&#10;ANsAAAAPAAAAZHJzL2Rvd25yZXYueG1sRI9Bi8IwFITvC/6H8IS9rakeVLpG0YIg3tRdz4/k2RSb&#10;l9pEW//9RhD2OMzMN8xi1btaPKgNlWcF41EGglh7U3Gp4Oe0/ZqDCBHZYO2ZFDwpwGo5+FhgbnzH&#10;B3ocYykShEOOCmyMTS5l0JYchpFviJN38a3DmGRbStNil+CulpMsm0qHFacFiw0VlvT1eHcKpro4&#10;/Ta6Ozzt7HYuNue9HTMq9Tns198gIvXxP/xu74yC+QxeX9IPkMs/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bSw18EAAADbAAAADwAAAAAAAAAAAAAAAACXAgAAZHJzL2Rvd25y&#10;ZXYueG1sUEsFBgAAAAAEAAQA9QAAAIUDAAAAAA==&#10;">
                  <v:shadow color="gray" opacity="49150f"/>
                  <v:textbox>
                    <w:txbxContent>
                      <w:p w14:paraId="7C43DC60" w14:textId="77777777" w:rsidR="00000000" w:rsidRDefault="002A2886">
                        <w:pPr>
                          <w:rPr>
                            <w:sz w:val="18"/>
                            <w:szCs w:val="18"/>
                          </w:rPr>
                        </w:pPr>
                        <w:r>
                          <w:rPr>
                            <w:rFonts w:hint="eastAsia"/>
                            <w:sz w:val="18"/>
                            <w:szCs w:val="18"/>
                          </w:rPr>
                          <w:t>木料加工粉尘</w:t>
                        </w:r>
                      </w:p>
                    </w:txbxContent>
                  </v:textbox>
                </v:rect>
                <v:line id="_x76f4__x7ebf__x0020_456" o:spid="_x0000_s1032" style="position:absolute;flip:y;visibility:visible;mso-wrap-style:square" from="3589,7953" to="4171,79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aNb8AAADbAAAADwAAAGRycy9kb3ducmV2LnhtbERP3WrCMBS+H+wdwhnsbqbdhXTVKGMg&#10;DARhbg9wbI5NNTkpSWxrn365GOzy4/tfbydnxUAhdp4VlIsCBHHjdcetgp/v3UsFIiZkjdYzKbhT&#10;hO3m8WGNtfYjf9FwTK3IIRxrVGBS6mspY2PIYVz4njhzZx8cpgxDK3XAMYc7K1+LYikddpwbDPb0&#10;Yai5Hm9OAZvyYk/+as25CIf9G88z4qzU89P0vgKRaEr/4j/3p1ZQ5bH5S/4BcvML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qmaNb8AAADbAAAADwAAAAAAAAAAAAAAAACh&#10;AgAAZHJzL2Rvd25yZXYueG1sUEsFBgAAAAAEAAQA+QAAAI0DAAAAAA==&#10;">
                  <v:fill o:detectmouseclick="t"/>
                  <v:stroke endarrow="block"/>
                  <v:shadow color="gray" opacity="49150f"/>
                </v:line>
                <v:rect id="_x77e9__x5f62__x0020_457" o:spid="_x0000_s1033" style="position:absolute;left:4135;top:7793;width:1063;height: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Z4E+wQAA&#10;ANsAAAAPAAAAZHJzL2Rvd25yZXYueG1sRI9PawIxFMTvgt8hvEJvmtWD2q1R6kKh9Obf8yN5bhY3&#10;L+smdddv3wiCx2FmfsMs172rxY3aUHlWMBlnIIi1NxWXCg7779ECRIjIBmvPpOBOAdar4WCJufEd&#10;b+m2i6VIEA45KrAxNrmUQVtyGMa+IU7e2bcOY5JtKU2LXYK7Wk6zbCYdVpwWLDZUWNKX3Z9TMNPF&#10;/tjobnu38+up2Jx+7YRRqfe3/usTRKQ+vsLP9o9RsPiAx5f0A+Tq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2eBPsEAAADbAAAADwAAAAAAAAAAAAAAAACXAgAAZHJzL2Rvd25y&#10;ZXYueG1sUEsFBgAAAAAEAAQA9QAAAIUDAAAAAA==&#10;">
                  <v:shadow color="gray" opacity="49150f"/>
                  <v:textbox>
                    <w:txbxContent>
                      <w:p w14:paraId="548AD6E0" w14:textId="77777777" w:rsidR="00000000" w:rsidRDefault="002A2886">
                        <w:pPr>
                          <w:jc w:val="center"/>
                          <w:rPr>
                            <w:sz w:val="18"/>
                            <w:szCs w:val="18"/>
                          </w:rPr>
                        </w:pPr>
                        <w:r>
                          <w:rPr>
                            <w:rFonts w:hint="eastAsia"/>
                            <w:sz w:val="18"/>
                            <w:szCs w:val="18"/>
                          </w:rPr>
                          <w:t>收集管道</w:t>
                        </w:r>
                      </w:p>
                    </w:txbxContent>
                  </v:textbox>
                </v:rect>
                <v:line id="_x76f4__x7ebf__x0020_458" o:spid="_x0000_s1034" style="position:absolute;visibility:visible;mso-wrap-style:square" from="5208,7988" to="5678,7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y4+cQAAADbAAAADwAAAGRycy9kb3ducmV2LnhtbERPy2rCQBTdF/oPwxW6qxPFR42OIlLr&#10;AykYCyW7S+aahGbupJmpxn69syh0eTjv2aI1lbhQ40rLCnrdCARxZnXJuYKP0/r5BYTzyBory6Tg&#10;Rg4W88eHGcbaXvlIl8TnIoSwi1FB4X0dS+myggy6rq2JA3e2jUEfYJNL3eA1hJtK9qNoJA2WHBoK&#10;rGlVUPaV/BgFg+/l4LB7feNNeVyn+/Hn8Ne8p0o9ddrlFISn1v+L/9xbrWAS1ocv4QfI+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DLj5xAAAANsAAAAPAAAAAAAAAAAA&#10;AAAAAKECAABkcnMvZG93bnJldi54bWxQSwUGAAAAAAQABAD5AAAAkgMAAAAA&#10;">
                  <v:fill o:detectmouseclick="t"/>
                  <v:stroke endarrow="block"/>
                  <v:shadow color="gray" opacity="49150f"/>
                </v:line>
                <v:rect id="_x77e9__x5f62__x0020_459" o:spid="_x0000_s1035" style="position:absolute;left:5667;top:7784;width:1341;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yBvlwgAA&#10;ANsAAAAPAAAAZHJzL2Rvd25yZXYueG1sRI/NbsIwEITvSH0Hayv1Bk56oCVgEESqVPXG73llL3FE&#10;vA6xS8Lb10hIPY5m5hvNYjW4RtyoC7VnBfkkA0Gsvam5UnDYf40/QYSIbLDxTAruFGC1fBktsDC+&#10;5y3ddrESCcKhQAU2xraQMmhLDsPEt8TJO/vOYUyyq6TpsE9w18j3LJtKhzWnBYstlZb0ZffrFEx1&#10;uT+2ut/e7cf1VG5OPzZnVOrtdVjPQUQa4n/42f42CmY5PL6kHyC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DIG+XCAAAA2wAAAA8AAAAAAAAAAAAAAAAAlwIAAGRycy9kb3du&#10;cmV2LnhtbFBLBQYAAAAABAAEAPUAAACGAwAAAAA=&#10;">
                  <v:shadow color="gray" opacity="49150f"/>
                  <v:textbox>
                    <w:txbxContent>
                      <w:p w14:paraId="6AA00B78" w14:textId="77777777" w:rsidR="00000000" w:rsidRDefault="002A2886">
                        <w:pPr>
                          <w:jc w:val="center"/>
                          <w:rPr>
                            <w:rFonts w:hint="eastAsia"/>
                            <w:sz w:val="18"/>
                            <w:szCs w:val="18"/>
                          </w:rPr>
                        </w:pPr>
                        <w:r>
                          <w:rPr>
                            <w:rFonts w:hint="eastAsia"/>
                            <w:sz w:val="18"/>
                            <w:szCs w:val="18"/>
                          </w:rPr>
                          <w:t>布袋除尘器</w:t>
                        </w:r>
                      </w:p>
                    </w:txbxContent>
                  </v:textbox>
                </v:rect>
                <v:line id="_x76f4__x7ebf__x0020_460" o:spid="_x0000_s1036" style="position:absolute;visibility:visible;mso-wrap-style:square" from="7029,7965" to="7500,79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JKDFccAAADbAAAADwAAAGRycy9kb3ducmV2LnhtbESP3WrCQBSE7wu+w3KE3tVNRatGVxGp&#10;1RYR/AHx7pA9TYLZs2l21bRP7woFL4eZ+YYZTWpTiAtVLres4LUVgSBOrM45VbDfzV/6IJxH1lhY&#10;JgW/5GAybjyNMNb2yhu6bH0qAoRdjAoy78tYSpdkZNC1bEkcvG9bGfRBVqnUFV4D3BSyHUVv0mDO&#10;YSHDkmYZJaft2Sjo/Ew7q8/3D17km/nxq3fo/pn1UannZj0dgvBU+0f4v73UCgZtuH8JP0COb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ckoMVxwAAANsAAAAPAAAAAAAA&#10;AAAAAAAAAKECAABkcnMvZG93bnJldi54bWxQSwUGAAAAAAQABAD5AAAAlQMAAAAA&#10;">
                  <v:fill o:detectmouseclick="t"/>
                  <v:stroke endarrow="block"/>
                  <v:shadow color="gray" opacity="49150f"/>
                </v:line>
                <v:rect id="_x77e9__x5f62__x0020_461" o:spid="_x0000_s1037" style="position:absolute;left:7530;top:7756;width:1578;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ViAJwgAA&#10;ANsAAAAPAAAAZHJzL2Rvd25yZXYueG1sRI9PawIxFMTvgt8hvII3zdqC2tUodqEg3vxTz4/kuVm6&#10;edluUnf99qZQ8DjMzG+Y1aZ3tbhRGyrPCqaTDASx9qbiUsH59DlegAgR2WDtmRTcKcBmPRysMDe+&#10;4wPdjrEUCcIhRwU2xiaXMmhLDsPEN8TJu/rWYUyyLaVpsUtwV8vXLJtJhxWnBYsNFZb09/HXKZjp&#10;4vTV6O5wt/OfS/Fx2dspo1Kjl367BBGpj8/wf3tnFLy/wd+X9APk+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9WIAnCAAAA2wAAAA8AAAAAAAAAAAAAAAAAlwIAAGRycy9kb3du&#10;cmV2LnhtbFBLBQYAAAAABAAEAPUAAACGAwAAAAA=&#10;">
                  <v:shadow color="gray" opacity="49150f"/>
                  <v:textbox>
                    <w:txbxContent>
                      <w:p w14:paraId="1FCD1FF2" w14:textId="77777777" w:rsidR="00000000" w:rsidRDefault="002A2886">
                        <w:pPr>
                          <w:jc w:val="center"/>
                          <w:rPr>
                            <w:rFonts w:hint="eastAsia"/>
                            <w:sz w:val="18"/>
                            <w:szCs w:val="18"/>
                          </w:rPr>
                        </w:pPr>
                        <w:r>
                          <w:rPr>
                            <w:rFonts w:hint="eastAsia"/>
                            <w:sz w:val="18"/>
                            <w:szCs w:val="18"/>
                          </w:rPr>
                          <w:t>15m</w:t>
                        </w:r>
                        <w:r>
                          <w:rPr>
                            <w:rFonts w:hint="eastAsia"/>
                            <w:sz w:val="18"/>
                            <w:szCs w:val="18"/>
                          </w:rPr>
                          <w:t>排气筒</w:t>
                        </w:r>
                        <w:r>
                          <w:rPr>
                            <w:rFonts w:hint="eastAsia"/>
                            <w:sz w:val="18"/>
                            <w:szCs w:val="18"/>
                          </w:rPr>
                          <w:t>排放</w:t>
                        </w:r>
                      </w:p>
                      <w:p w14:paraId="1B4F3AB1" w14:textId="77777777" w:rsidR="00000000" w:rsidRDefault="002A2886"/>
                    </w:txbxContent>
                  </v:textbox>
                </v:rect>
                <w10:anchorlock/>
              </v:group>
            </w:pict>
          </mc:Fallback>
        </mc:AlternateContent>
      </w:r>
    </w:p>
    <w:p w14:paraId="6AA571F3"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图</w:t>
      </w:r>
      <w:r>
        <w:rPr>
          <w:rFonts w:ascii="Times New Roman" w:hAnsi="Times New Roman"/>
          <w:b/>
          <w:sz w:val="24"/>
          <w:szCs w:val="24"/>
        </w:rPr>
        <w:t xml:space="preserve">4-1 </w:t>
      </w:r>
      <w:r>
        <w:rPr>
          <w:rFonts w:ascii="Times New Roman" w:hAnsi="Times New Roman"/>
          <w:b/>
          <w:sz w:val="24"/>
          <w:szCs w:val="24"/>
        </w:rPr>
        <w:t>木料加工粉尘处理工艺流程图</w:t>
      </w:r>
    </w:p>
    <w:p w14:paraId="68116891"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drawing>
          <wp:inline distT="0" distB="0" distL="0" distR="0" wp14:anchorId="2AEF8BCB" wp14:editId="42D2B693">
            <wp:extent cx="2578735" cy="3437890"/>
            <wp:effectExtent l="0" t="0" r="0" b="0"/>
            <wp:docPr id="7" name="图片 114" descr="22125138285707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221251382857076891"/>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2578735" cy="3437890"/>
                    </a:xfrm>
                    <a:prstGeom prst="rect">
                      <a:avLst/>
                    </a:prstGeom>
                    <a:noFill/>
                    <a:ln>
                      <a:noFill/>
                    </a:ln>
                  </pic:spPr>
                </pic:pic>
              </a:graphicData>
            </a:graphic>
          </wp:inline>
        </w:drawing>
      </w:r>
      <w:r w:rsidR="002A2886">
        <w:rPr>
          <w:rFonts w:ascii="Times New Roman" w:hAnsi="Times New Roman"/>
          <w:b/>
          <w:sz w:val="24"/>
          <w:szCs w:val="24"/>
        </w:rPr>
        <w:t xml:space="preserve">   </w:t>
      </w:r>
      <w:r>
        <w:rPr>
          <w:rFonts w:ascii="Times New Roman" w:hAnsi="Times New Roman"/>
          <w:b/>
          <w:noProof/>
          <w:sz w:val="24"/>
          <w:szCs w:val="24"/>
        </w:rPr>
        <w:drawing>
          <wp:inline distT="0" distB="0" distL="0" distR="0" wp14:anchorId="28B2F85A" wp14:editId="74EE4B17">
            <wp:extent cx="2414270" cy="3237230"/>
            <wp:effectExtent l="0" t="0" r="0" b="0"/>
            <wp:docPr id="8" name="图片 128" descr="IMG_20180502_11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descr="IMG_20180502_113000"/>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2414270" cy="3237230"/>
                    </a:xfrm>
                    <a:prstGeom prst="rect">
                      <a:avLst/>
                    </a:prstGeom>
                    <a:noFill/>
                    <a:ln>
                      <a:noFill/>
                    </a:ln>
                  </pic:spPr>
                </pic:pic>
              </a:graphicData>
            </a:graphic>
          </wp:inline>
        </w:drawing>
      </w:r>
    </w:p>
    <w:p w14:paraId="7EE57516" w14:textId="77777777" w:rsidR="008A0206" w:rsidRDefault="008A0206">
      <w:pPr>
        <w:pStyle w:val="a0"/>
        <w:kinsoku w:val="0"/>
        <w:overflowPunct w:val="0"/>
        <w:spacing w:before="0"/>
        <w:ind w:left="0"/>
        <w:jc w:val="center"/>
        <w:rPr>
          <w:rFonts w:ascii="Times New Roman" w:hAnsi="Times New Roman" w:hint="default"/>
          <w:b/>
          <w:sz w:val="24"/>
          <w:szCs w:val="24"/>
        </w:rPr>
      </w:pPr>
    </w:p>
    <w:p w14:paraId="43C9DB35"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中央除尘器</w:t>
      </w:r>
    </w:p>
    <w:p w14:paraId="31EB50CE"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drawing>
          <wp:inline distT="0" distB="0" distL="0" distR="0" wp14:anchorId="74C3AC9C" wp14:editId="11C1D53C">
            <wp:extent cx="2487295" cy="3328670"/>
            <wp:effectExtent l="0" t="0" r="0" b="0"/>
            <wp:docPr id="9" name="图片 124" descr="31199090861334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311990908613344922"/>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487295" cy="3328670"/>
                    </a:xfrm>
                    <a:prstGeom prst="rect">
                      <a:avLst/>
                    </a:prstGeom>
                    <a:noFill/>
                    <a:ln>
                      <a:noFill/>
                    </a:ln>
                    <a:effectLst/>
                  </pic:spPr>
                </pic:pic>
              </a:graphicData>
            </a:graphic>
          </wp:inline>
        </w:drawing>
      </w:r>
      <w:r w:rsidR="002A2886">
        <w:rPr>
          <w:rFonts w:ascii="Times New Roman" w:hAnsi="Times New Roman"/>
          <w:b/>
          <w:sz w:val="24"/>
          <w:szCs w:val="24"/>
        </w:rPr>
        <w:t xml:space="preserve">     </w:t>
      </w:r>
      <w:r>
        <w:rPr>
          <w:rFonts w:ascii="Times New Roman" w:hAnsi="Times New Roman"/>
          <w:b/>
          <w:noProof/>
          <w:sz w:val="24"/>
          <w:szCs w:val="24"/>
        </w:rPr>
        <w:drawing>
          <wp:inline distT="0" distB="0" distL="0" distR="0" wp14:anchorId="541E1C50" wp14:editId="223107C6">
            <wp:extent cx="2487295" cy="3328670"/>
            <wp:effectExtent l="0" t="0" r="0" b="0"/>
            <wp:docPr id="10" name="图片 125" descr="31429414963180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descr="314294149631809830"/>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2487295" cy="3328670"/>
                    </a:xfrm>
                    <a:prstGeom prst="rect">
                      <a:avLst/>
                    </a:prstGeom>
                    <a:noFill/>
                    <a:ln>
                      <a:noFill/>
                    </a:ln>
                    <a:effectLst/>
                  </pic:spPr>
                </pic:pic>
              </a:graphicData>
            </a:graphic>
          </wp:inline>
        </w:drawing>
      </w:r>
    </w:p>
    <w:p w14:paraId="2B87AC6E"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收集管道</w:t>
      </w:r>
    </w:p>
    <w:p w14:paraId="0EEEB747" w14:textId="77777777" w:rsidR="008A0206" w:rsidRDefault="008A0206">
      <w:pPr>
        <w:pStyle w:val="a0"/>
        <w:kinsoku w:val="0"/>
        <w:overflowPunct w:val="0"/>
        <w:spacing w:before="0"/>
        <w:ind w:left="0"/>
        <w:jc w:val="center"/>
        <w:rPr>
          <w:rFonts w:ascii="Times New Roman" w:hAnsi="Times New Roman" w:hint="default"/>
          <w:b/>
          <w:sz w:val="24"/>
          <w:szCs w:val="24"/>
        </w:rPr>
      </w:pPr>
    </w:p>
    <w:p w14:paraId="76F9E4EC"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lastRenderedPageBreak/>
        <w:drawing>
          <wp:inline distT="0" distB="0" distL="0" distR="0" wp14:anchorId="4E04012F" wp14:editId="0AAE4224">
            <wp:extent cx="2541905" cy="3401695"/>
            <wp:effectExtent l="0" t="0" r="0" b="0"/>
            <wp:docPr id="11" name="图片 122" descr="54393138584695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543931385846955054"/>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541905" cy="3401695"/>
                    </a:xfrm>
                    <a:prstGeom prst="rect">
                      <a:avLst/>
                    </a:prstGeom>
                    <a:noFill/>
                    <a:ln>
                      <a:noFill/>
                    </a:ln>
                    <a:effectLst/>
                  </pic:spPr>
                </pic:pic>
              </a:graphicData>
            </a:graphic>
          </wp:inline>
        </w:drawing>
      </w:r>
      <w:r w:rsidR="002A2886">
        <w:rPr>
          <w:rFonts w:ascii="Times New Roman" w:hAnsi="Times New Roman"/>
          <w:b/>
          <w:sz w:val="24"/>
          <w:szCs w:val="24"/>
        </w:rPr>
        <w:t xml:space="preserve">   </w:t>
      </w:r>
      <w:r>
        <w:rPr>
          <w:rFonts w:ascii="Times New Roman" w:hAnsi="Times New Roman"/>
          <w:b/>
          <w:noProof/>
          <w:sz w:val="24"/>
          <w:szCs w:val="24"/>
        </w:rPr>
        <w:drawing>
          <wp:inline distT="0" distB="0" distL="0" distR="0" wp14:anchorId="5A2C1F4A" wp14:editId="69B94D45">
            <wp:extent cx="2541905" cy="3401695"/>
            <wp:effectExtent l="0" t="0" r="0" b="0"/>
            <wp:docPr id="12" name="图片 119" descr="53033603750260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530336037502609821"/>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541905" cy="3401695"/>
                    </a:xfrm>
                    <a:prstGeom prst="rect">
                      <a:avLst/>
                    </a:prstGeom>
                    <a:noFill/>
                    <a:ln>
                      <a:noFill/>
                    </a:ln>
                  </pic:spPr>
                </pic:pic>
              </a:graphicData>
            </a:graphic>
          </wp:inline>
        </w:drawing>
      </w:r>
    </w:p>
    <w:p w14:paraId="6BD03289" w14:textId="77777777" w:rsidR="008A0206" w:rsidRDefault="008A0206">
      <w:pPr>
        <w:pStyle w:val="a0"/>
        <w:kinsoku w:val="0"/>
        <w:overflowPunct w:val="0"/>
        <w:spacing w:before="0"/>
        <w:ind w:left="0"/>
        <w:jc w:val="center"/>
        <w:rPr>
          <w:rFonts w:ascii="Times New Roman" w:hAnsi="Times New Roman" w:hint="default"/>
          <w:b/>
          <w:sz w:val="24"/>
          <w:szCs w:val="24"/>
        </w:rPr>
      </w:pPr>
    </w:p>
    <w:p w14:paraId="2D2F94E7" w14:textId="77777777" w:rsidR="008A0206" w:rsidRDefault="008A0206">
      <w:pPr>
        <w:pStyle w:val="a0"/>
        <w:kinsoku w:val="0"/>
        <w:overflowPunct w:val="0"/>
        <w:spacing w:before="0"/>
        <w:ind w:left="0"/>
        <w:jc w:val="center"/>
        <w:rPr>
          <w:rFonts w:ascii="Times New Roman" w:hAnsi="Times New Roman" w:hint="default"/>
          <w:b/>
          <w:sz w:val="24"/>
          <w:szCs w:val="24"/>
        </w:rPr>
      </w:pPr>
    </w:p>
    <w:p w14:paraId="15702163"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drawing>
          <wp:inline distT="0" distB="0" distL="0" distR="0" wp14:anchorId="04D645C8" wp14:editId="2B3FCAD8">
            <wp:extent cx="2487295" cy="3328670"/>
            <wp:effectExtent l="0" t="0" r="0" b="0"/>
            <wp:docPr id="13" name="图片 118" descr="45367471326642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453674713266429349"/>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2487295" cy="3328670"/>
                    </a:xfrm>
                    <a:prstGeom prst="rect">
                      <a:avLst/>
                    </a:prstGeom>
                    <a:noFill/>
                    <a:ln>
                      <a:noFill/>
                    </a:ln>
                  </pic:spPr>
                </pic:pic>
              </a:graphicData>
            </a:graphic>
          </wp:inline>
        </w:drawing>
      </w:r>
      <w:r w:rsidR="002A2886">
        <w:rPr>
          <w:rFonts w:ascii="Times New Roman" w:hAnsi="Times New Roman"/>
          <w:b/>
          <w:sz w:val="24"/>
          <w:szCs w:val="24"/>
        </w:rPr>
        <w:t xml:space="preserve">    </w:t>
      </w:r>
      <w:r>
        <w:rPr>
          <w:rFonts w:ascii="Times New Roman" w:hAnsi="Times New Roman"/>
          <w:b/>
          <w:noProof/>
          <w:sz w:val="24"/>
          <w:szCs w:val="24"/>
        </w:rPr>
        <w:drawing>
          <wp:inline distT="0" distB="0" distL="0" distR="0" wp14:anchorId="49559B5B" wp14:editId="7435D88F">
            <wp:extent cx="2487295" cy="3328670"/>
            <wp:effectExtent l="0" t="0" r="0" b="0"/>
            <wp:docPr id="14" name="图片 121" descr="62437027747467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624370277474678985"/>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487295" cy="3328670"/>
                    </a:xfrm>
                    <a:prstGeom prst="rect">
                      <a:avLst/>
                    </a:prstGeom>
                    <a:noFill/>
                    <a:ln>
                      <a:noFill/>
                    </a:ln>
                  </pic:spPr>
                </pic:pic>
              </a:graphicData>
            </a:graphic>
          </wp:inline>
        </w:drawing>
      </w:r>
    </w:p>
    <w:p w14:paraId="09BD80AD"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收集管道</w:t>
      </w:r>
    </w:p>
    <w:p w14:paraId="45FE18AE" w14:textId="77777777" w:rsidR="008A0206" w:rsidRDefault="008A0206">
      <w:pPr>
        <w:pStyle w:val="a0"/>
        <w:kinsoku w:val="0"/>
        <w:overflowPunct w:val="0"/>
        <w:spacing w:before="0"/>
        <w:ind w:left="0"/>
        <w:jc w:val="center"/>
        <w:rPr>
          <w:rFonts w:ascii="Times New Roman" w:hAnsi="Times New Roman" w:hint="default"/>
          <w:b/>
          <w:sz w:val="24"/>
          <w:szCs w:val="24"/>
        </w:rPr>
      </w:pPr>
    </w:p>
    <w:p w14:paraId="4005AF04" w14:textId="77777777" w:rsidR="008A0206" w:rsidRDefault="008A0206">
      <w:pPr>
        <w:pStyle w:val="3"/>
        <w:rPr>
          <w:sz w:val="24"/>
          <w:szCs w:val="24"/>
        </w:rPr>
      </w:pPr>
    </w:p>
    <w:p w14:paraId="35180432" w14:textId="77777777" w:rsidR="008A0206" w:rsidRDefault="0054387B">
      <w:pPr>
        <w:rPr>
          <w:sz w:val="24"/>
          <w:szCs w:val="24"/>
        </w:rPr>
      </w:pPr>
      <w:r>
        <w:rPr>
          <w:noProof/>
          <w:sz w:val="24"/>
          <w:szCs w:val="24"/>
        </w:rPr>
        <mc:AlternateContent>
          <mc:Choice Requires="wpg">
            <w:drawing>
              <wp:inline distT="0" distB="0" distL="0" distR="0" wp14:anchorId="50C1D25F" wp14:editId="36B05A0F">
                <wp:extent cx="5257800" cy="744220"/>
                <wp:effectExtent l="0" t="0" r="0" b="5080"/>
                <wp:docPr id="76" name="画布 46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257800" cy="744220"/>
                          <a:chOff x="2180" y="7557"/>
                          <a:chExt cx="7200" cy="1021"/>
                        </a:xfrm>
                      </wpg:grpSpPr>
                      <wps:wsp>
                        <wps:cNvPr id="77" name="AutoShape 465"/>
                        <wps:cNvSpPr>
                          <a:spLocks noRot="1" noChangeAspect="1" noChangeArrowheads="1" noTextEdit="1"/>
                        </wps:cNvSpPr>
                        <wps:spPr bwMode="auto">
                          <a:xfrm>
                            <a:off x="2180" y="7557"/>
                            <a:ext cx="7200" cy="102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78" name="矩形 466"/>
                        <wps:cNvSpPr>
                          <a:spLocks noChangeArrowheads="1"/>
                        </wps:cNvSpPr>
                        <wps:spPr bwMode="auto">
                          <a:xfrm>
                            <a:off x="2352" y="7780"/>
                            <a:ext cx="939" cy="390"/>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02DAE0F5" w14:textId="77777777" w:rsidR="008A0206" w:rsidRDefault="002A2886">
                              <w:pPr>
                                <w:rPr>
                                  <w:sz w:val="18"/>
                                  <w:szCs w:val="18"/>
                                </w:rPr>
                              </w:pPr>
                              <w:r>
                                <w:rPr>
                                  <w:rFonts w:hint="eastAsia"/>
                                  <w:sz w:val="18"/>
                                  <w:szCs w:val="18"/>
                                </w:rPr>
                                <w:t>打磨粉尘</w:t>
                              </w:r>
                            </w:p>
                          </w:txbxContent>
                        </wps:txbx>
                        <wps:bodyPr rot="0" vert="horz" wrap="square" lIns="91440" tIns="45720" rIns="91440" bIns="45720" anchor="t" anchorCtr="0" upright="1">
                          <a:noAutofit/>
                        </wps:bodyPr>
                      </wps:wsp>
                      <wps:wsp>
                        <wps:cNvPr id="79" name="直线 467"/>
                        <wps:cNvCnPr>
                          <a:cxnSpLocks noChangeShapeType="1"/>
                        </wps:cNvCnPr>
                        <wps:spPr bwMode="auto">
                          <a:xfrm flipV="1">
                            <a:off x="3328" y="7953"/>
                            <a:ext cx="582" cy="1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80" name="矩形 468"/>
                        <wps:cNvSpPr>
                          <a:spLocks noChangeArrowheads="1"/>
                        </wps:cNvSpPr>
                        <wps:spPr bwMode="auto">
                          <a:xfrm>
                            <a:off x="3901" y="7793"/>
                            <a:ext cx="1375" cy="360"/>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458493D1" w14:textId="77777777" w:rsidR="008A0206" w:rsidRDefault="002A2886">
                              <w:pPr>
                                <w:jc w:val="center"/>
                              </w:pPr>
                              <w:r>
                                <w:rPr>
                                  <w:rFonts w:hint="eastAsia"/>
                                </w:rPr>
                                <w:t>负压抽风收集</w:t>
                              </w:r>
                            </w:p>
                          </w:txbxContent>
                        </wps:txbx>
                        <wps:bodyPr rot="0" vert="horz" wrap="square" lIns="91440" tIns="45720" rIns="91440" bIns="45720" anchor="t" anchorCtr="0" upright="1">
                          <a:noAutofit/>
                        </wps:bodyPr>
                      </wps:wsp>
                      <wps:wsp>
                        <wps:cNvPr id="81" name="直线 469"/>
                        <wps:cNvCnPr>
                          <a:cxnSpLocks noChangeShapeType="1"/>
                        </wps:cNvCnPr>
                        <wps:spPr bwMode="auto">
                          <a:xfrm>
                            <a:off x="5208" y="7988"/>
                            <a:ext cx="470"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82" name="矩形 470"/>
                        <wps:cNvSpPr>
                          <a:spLocks noChangeArrowheads="1"/>
                        </wps:cNvSpPr>
                        <wps:spPr bwMode="auto">
                          <a:xfrm>
                            <a:off x="5667" y="7784"/>
                            <a:ext cx="1457"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2BBA74ED" w14:textId="77777777" w:rsidR="008A0206" w:rsidRDefault="002A2886">
                              <w:r>
                                <w:rPr>
                                  <w:rFonts w:hint="eastAsia"/>
                                  <w:sz w:val="18"/>
                                  <w:szCs w:val="18"/>
                                </w:rPr>
                                <w:t>干式脉冲打磨柜</w:t>
                              </w:r>
                            </w:p>
                          </w:txbxContent>
                        </wps:txbx>
                        <wps:bodyPr rot="0" vert="horz" wrap="square" lIns="91440" tIns="45720" rIns="91440" bIns="45720" anchor="t" anchorCtr="0" upright="1">
                          <a:noAutofit/>
                        </wps:bodyPr>
                      </wps:wsp>
                      <wps:wsp>
                        <wps:cNvPr id="83" name="直线 471"/>
                        <wps:cNvCnPr>
                          <a:cxnSpLocks noChangeShapeType="1"/>
                        </wps:cNvCnPr>
                        <wps:spPr bwMode="auto">
                          <a:xfrm>
                            <a:off x="7146" y="7965"/>
                            <a:ext cx="471"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84" name="矩形 472"/>
                        <wps:cNvSpPr>
                          <a:spLocks noChangeArrowheads="1"/>
                        </wps:cNvSpPr>
                        <wps:spPr bwMode="auto">
                          <a:xfrm>
                            <a:off x="7589" y="7829"/>
                            <a:ext cx="1578"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32DEA2C2" w14:textId="77777777" w:rsidR="008A0206" w:rsidRDefault="002A2886">
                              <w:pPr>
                                <w:jc w:val="center"/>
                              </w:pPr>
                              <w:r>
                                <w:rPr>
                                  <w:rFonts w:hint="eastAsia"/>
                                </w:rPr>
                                <w:t>无组织排放</w:t>
                              </w:r>
                            </w:p>
                            <w:p w14:paraId="2216AFB0" w14:textId="77777777" w:rsidR="008A0206" w:rsidRDefault="008A0206"/>
                          </w:txbxContent>
                        </wps:txbx>
                        <wps:bodyPr rot="0" vert="horz" wrap="square" lIns="91440" tIns="45720" rIns="91440" bIns="45720" anchor="t" anchorCtr="0" upright="1">
                          <a:noAutofit/>
                        </wps:bodyPr>
                      </wps:wsp>
                    </wpg:wgp>
                  </a:graphicData>
                </a:graphic>
              </wp:inline>
            </w:drawing>
          </mc:Choice>
          <mc:Fallback>
            <w:pict>
              <v:group w14:anchorId="50C1D25F" id="_x753b__x5e03__x0020_464" o:spid="_x0000_s1038" style="width:414pt;height:58.6pt;mso-position-horizontal-relative:char;mso-position-vertical-relative:line" coordorigin="2180,7557" coordsize="7200,102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">
                <o:lock v:ext="edit" aspectratio="t"/>
                <v:rect id="AutoShape_x0020_465" o:spid="_x0000_s1039" style="position:absolute;left:2180;top:7557;width:7200;height:10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OorLxQAA&#10;ANsAAAAPAAAAZHJzL2Rvd25yZXYueG1sRI9Ba8JAFITvBf/D8oReSt3Yg0qajYggDUWQJtbzI/ua&#10;BLNvY3abpP++Wyh4HGbmGybZTqYVA/WusaxguYhAEJdWN1wpOBeH5w0I55E1tpZJwQ852KazhwRj&#10;bUf+oCH3lQgQdjEqqL3vYildWZNBt7AdcfC+bG/QB9lXUvc4Brhp5UsUraTBhsNCjR3tayqv+bdR&#10;MJan4VIc3+Tp6ZJZvmW3ff75rtTjfNq9gvA0+Xv4v51pBes1/H0JP0C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06isvFAAAA2wAAAA8AAAAAAAAAAAAAAAAAlwIAAGRycy9k&#10;b3ducmV2LnhtbFBLBQYAAAAABAAEAPUAAACJAwAAAAA=&#10;" filled="f" stroked="f">
                  <o:lock v:ext="edit" rotation="t" aspectratio="t" text="t"/>
                </v:rect>
                <v:rect id="_x77e9__x5f62__x0020_466" o:spid="_x0000_s1040" style="position:absolute;left:2352;top:7780;width:939;height:3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lSCvwAA&#10;ANsAAAAPAAAAZHJzL2Rvd25yZXYueG1sRE89a8MwEN0D/Q/iCt0S2R2c4EQJraFQusVJPB/S1TK1&#10;Tq6lxva/r4ZCx8f7Ppxm14s7jaHzrCDfZCCItTcdtwqul7f1DkSIyAZ7z6RgoQCn48PqgKXxE5/p&#10;XsdWpBAOJSqwMQ6llEFbchg2fiBO3KcfHcYEx1aaEacU7nr5nGWFdNhxarA4UGVJf9U/TkGhq8tt&#10;0NN5sdvvpnptPmzOqNTT4/yyBxFpjv/iP/e7UbBNY9OX9APk8R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H+VIK/AAAA2wAAAA8AAAAAAAAAAAAAAAAAlwIAAGRycy9kb3ducmV2&#10;LnhtbFBLBQYAAAAABAAEAPUAAACDAwAAAAA=&#10;">
                  <v:shadow color="gray" opacity="49150f"/>
                  <v:textbox>
                    <w:txbxContent>
                      <w:p w14:paraId="02DAE0F5" w14:textId="77777777" w:rsidR="00000000" w:rsidRDefault="002A2886">
                        <w:pPr>
                          <w:rPr>
                            <w:sz w:val="18"/>
                            <w:szCs w:val="18"/>
                          </w:rPr>
                        </w:pPr>
                        <w:r>
                          <w:rPr>
                            <w:rFonts w:hint="eastAsia"/>
                            <w:sz w:val="18"/>
                            <w:szCs w:val="18"/>
                          </w:rPr>
                          <w:t>打磨</w:t>
                        </w:r>
                        <w:r>
                          <w:rPr>
                            <w:rFonts w:hint="eastAsia"/>
                            <w:sz w:val="18"/>
                            <w:szCs w:val="18"/>
                          </w:rPr>
                          <w:t>粉尘</w:t>
                        </w:r>
                      </w:p>
                    </w:txbxContent>
                  </v:textbox>
                </v:rect>
                <v:line id="_x76f4__x7ebf__x0020_467" o:spid="_x0000_s1041" style="position:absolute;flip:y;visibility:visible;mso-wrap-style:square" from="3328,7953" to="3910,79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DBPicEAAADbAAAADwAAAGRycy9kb3ducmV2LnhtbESP0WoCMRRE3wv+Q7hC32pWH9q6GkUE&#10;QRCEWj/gurluVpObJYm67tc3hUIfh5k5w8yXnbPiTiE2nhWMRwUI4srrhmsFx+/N2yeImJA1Ws+k&#10;4EkRlovByxxL7R/8RfdDqkWGcCxRgUmpLaWMlSGHceRb4uydfXCYsgy11AEfGe6snBTFu3TYcF4w&#10;2NLaUHU93JwCNuOLPfmrNeci7HdT7nvEXqnXYbeagUjUpf/wX3urFXxM4fdL/gFy8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kME+JwQAAANsAAAAPAAAAAAAAAAAAAAAA&#10;AKECAABkcnMvZG93bnJldi54bWxQSwUGAAAAAAQABAD5AAAAjwMAAAAA&#10;">
                  <v:fill o:detectmouseclick="t"/>
                  <v:stroke endarrow="block"/>
                  <v:shadow color="gray" opacity="49150f"/>
                </v:line>
                <v:rect id="_x77e9__x5f62__x0020_468" o:spid="_x0000_s1042" style="position:absolute;left:3901;top:7793;width:1375;height: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XSijvwAA&#10;ANsAAAAPAAAAZHJzL2Rvd25yZXYueG1sRE89a8MwEN0L/Q/iCtkaOR1c40QJraFQuiVOPB/S1TK1&#10;Tq6l2s6/j4ZCxsf73h0W14uJxtB5VrBZZyCItTcdtwrO9cdzASJEZIO9Z1JwpQCH/ePDDkvjZz7S&#10;dIqtSCEcSlRgYxxKKYO25DCs/UCcuG8/OowJjq00I84p3PXyJcty6bDj1GBxoMqS/jn9OQW5rurL&#10;oOfj1b7+NtV782U3jEqtnpa3LYhIS7yL/92fRkGR1qcv6QfI/Q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pdKKO/AAAA2wAAAA8AAAAAAAAAAAAAAAAAlwIAAGRycy9kb3ducmV2&#10;LnhtbFBLBQYAAAAABAAEAPUAAACDAwAAAAA=&#10;">
                  <v:shadow color="gray" opacity="49150f"/>
                  <v:textbox>
                    <w:txbxContent>
                      <w:p w14:paraId="458493D1" w14:textId="77777777" w:rsidR="00000000" w:rsidRDefault="002A2886">
                        <w:pPr>
                          <w:jc w:val="center"/>
                        </w:pPr>
                        <w:r>
                          <w:rPr>
                            <w:rFonts w:hint="eastAsia"/>
                          </w:rPr>
                          <w:t>负压抽风收集</w:t>
                        </w:r>
                      </w:p>
                    </w:txbxContent>
                  </v:textbox>
                </v:rect>
                <v:line id="_x76f4__x7ebf__x0020_469" o:spid="_x0000_s1043" style="position:absolute;visibility:visible;mso-wrap-style:square" from="5208,7988" to="5678,79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ZmLv8YAAADbAAAADwAAAGRycy9kb3ducmV2LnhtbESP3WrCQBSE7wu+w3IE7+pG8Y/oKiJq&#10;tZSCtiDeHbLHJJg9G7NbjX36riD0cpiZb5jJrDaFuFLlcssKOu0IBHFidc6pgu+v1esIhPPIGgvL&#10;pOBODmbTxssEY21vvKPr3qciQNjFqCDzvoyldElGBl3blsTBO9nKoA+ySqWu8BbgppDdKBpIgzmH&#10;hQxLWmSUnPc/RkHvMu99bJdrfst3q+P78ND/NZ9HpVrNej4G4an2/+Fne6MVjDrw+BJ+gJz+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KmZi7/GAAAA2wAAAA8AAAAAAAAA&#10;AAAAAAAAoQIAAGRycy9kb3ducmV2LnhtbFBLBQYAAAAABAAEAPkAAACUAwAAAAA=&#10;">
                  <v:fill o:detectmouseclick="t"/>
                  <v:stroke endarrow="block"/>
                  <v:shadow color="gray" opacity="49150f"/>
                </v:line>
                <v:rect id="_x77e9__x5f62__x0020_470" o:spid="_x0000_s1044" style="position:absolute;left:5667;top:7784;width:1457;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wxNPwQAA&#10;ANsAAAAPAAAAZHJzL2Rvd25yZXYueG1sRI9Bi8IwFITvC/6H8ARva6oHV7pG0YIg3tRdz4/k2RSb&#10;l9pEW/+9ERb2OMzMN8xi1btaPKgNlWcFk3EGglh7U3Gp4Oe0/ZyDCBHZYO2ZFDwpwGo5+FhgbnzH&#10;B3ocYykShEOOCmyMTS5l0JYchrFviJN38a3DmGRbStNil+CultMsm0mHFacFiw0VlvT1eHcKZro4&#10;/Ta6Ozzt1+1cbM57O2FUajTs198gIvXxP/zX3hkF8ym8v6QfIJ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cMTT8EAAADbAAAADwAAAAAAAAAAAAAAAACXAgAAZHJzL2Rvd25y&#10;ZXYueG1sUEsFBgAAAAAEAAQA9QAAAIUDAAAAAA==&#10;">
                  <v:shadow color="gray" opacity="49150f"/>
                  <v:textbox>
                    <w:txbxContent>
                      <w:p w14:paraId="2BBA74ED" w14:textId="77777777" w:rsidR="00000000" w:rsidRDefault="002A2886">
                        <w:pPr>
                          <w:rPr>
                            <w:rFonts w:hint="eastAsia"/>
                          </w:rPr>
                        </w:pPr>
                        <w:r>
                          <w:rPr>
                            <w:rFonts w:hint="eastAsia"/>
                            <w:sz w:val="18"/>
                            <w:szCs w:val="18"/>
                          </w:rPr>
                          <w:t>干式脉冲打磨柜</w:t>
                        </w:r>
                      </w:p>
                    </w:txbxContent>
                  </v:textbox>
                </v:rect>
                <v:line id="_x76f4__x7ebf__x0020_471" o:spid="_x0000_s1045" style="position:absolute;visibility:visible;mso-wrap-style:square" from="7146,7965" to="7617,79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gewU8cAAADbAAAADwAAAGRycy9kb3ducmV2LnhtbESPQWvCQBSE74L/YXmCN93YWivRVaRU&#10;rSKF2ELx9sg+k2D2bZpdNfbXu4VCj8PMfMNM540pxYVqV1hWMOhHIIhTqwvOFHx+LHtjEM4jaywt&#10;k4IbOZjP2q0pxtpeOaHL3mciQNjFqCD3voqldGlOBl3fVsTBO9raoA+yzqSu8RrgppQPUTSSBgsO&#10;CzlW9JJTetqfjYLh92K427yueF0ky8P2+evpx7wflOp2msUEhKfG/4f/2m9awfgRfr+EHyBnd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2B7BTxwAAANsAAAAPAAAAAAAA&#10;AAAAAAAAAKECAABkcnMvZG93bnJldi54bWxQSwUGAAAAAAQABAD5AAAAlQMAAAAA&#10;">
                  <v:fill o:detectmouseclick="t"/>
                  <v:stroke endarrow="block"/>
                  <v:shadow color="gray" opacity="49150f"/>
                </v:line>
                <v:rect id="_x77e9__x5f62__x0020_472" o:spid="_x0000_s1046" style="position:absolute;left:7589;top:7829;width:1578;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Zi6gwQAA&#10;ANsAAAAPAAAAZHJzL2Rvd25yZXYueG1sRI9BawIxFITvBf9DeIK3mlVEZTWKLhRKb2rr+ZE8N4ub&#10;l3UT3fXfN4WCx2FmvmHW297V4kFtqDwrmIwzEMTam4pLBd+nj/cliBCRDdaeScGTAmw3g7c15sZ3&#10;fKDHMZYiQTjkqMDG2ORSBm3JYRj7hjh5F986jEm2pTQtdgnuajnNsrl0WHFasNhQYUlfj3enYK6L&#10;00+ju8PTLm7nYn/+shNGpUbDfrcCEamPr/B/+9MoWM7g70v6AXLz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1WYuoMEAAADbAAAADwAAAAAAAAAAAAAAAACXAgAAZHJzL2Rvd25y&#10;ZXYueG1sUEsFBgAAAAAEAAQA9QAAAIUDAAAAAA==&#10;">
                  <v:shadow color="gray" opacity="49150f"/>
                  <v:textbox>
                    <w:txbxContent>
                      <w:p w14:paraId="32DEA2C2" w14:textId="77777777" w:rsidR="00000000" w:rsidRDefault="002A2886">
                        <w:pPr>
                          <w:jc w:val="center"/>
                          <w:rPr>
                            <w:rFonts w:hint="eastAsia"/>
                          </w:rPr>
                        </w:pPr>
                        <w:r>
                          <w:rPr>
                            <w:rFonts w:hint="eastAsia"/>
                          </w:rPr>
                          <w:t>无组织</w:t>
                        </w:r>
                        <w:r>
                          <w:rPr>
                            <w:rFonts w:hint="eastAsia"/>
                          </w:rPr>
                          <w:t>排放</w:t>
                        </w:r>
                      </w:p>
                      <w:p w14:paraId="2216AFB0" w14:textId="77777777" w:rsidR="00000000" w:rsidRDefault="002A2886"/>
                    </w:txbxContent>
                  </v:textbox>
                </v:rect>
                <w10:anchorlock/>
              </v:group>
            </w:pict>
          </mc:Fallback>
        </mc:AlternateContent>
      </w:r>
    </w:p>
    <w:p w14:paraId="7565C089"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图</w:t>
      </w:r>
      <w:r>
        <w:rPr>
          <w:rFonts w:ascii="Times New Roman" w:hAnsi="Times New Roman"/>
          <w:b/>
          <w:sz w:val="24"/>
          <w:szCs w:val="24"/>
        </w:rPr>
        <w:t xml:space="preserve">4-2 </w:t>
      </w:r>
      <w:r>
        <w:rPr>
          <w:rFonts w:ascii="Times New Roman" w:hAnsi="Times New Roman"/>
          <w:b/>
          <w:sz w:val="24"/>
          <w:szCs w:val="24"/>
        </w:rPr>
        <w:t>打磨粉尘处理工艺流程图</w:t>
      </w:r>
    </w:p>
    <w:p w14:paraId="5B9847D2" w14:textId="77777777" w:rsidR="008A0206" w:rsidRDefault="008A0206">
      <w:pPr>
        <w:pStyle w:val="a0"/>
        <w:kinsoku w:val="0"/>
        <w:overflowPunct w:val="0"/>
        <w:spacing w:before="0"/>
        <w:ind w:left="0"/>
        <w:jc w:val="center"/>
        <w:rPr>
          <w:rFonts w:ascii="Times New Roman" w:hAnsi="Times New Roman" w:hint="default"/>
          <w:b/>
          <w:sz w:val="24"/>
          <w:szCs w:val="24"/>
        </w:rPr>
      </w:pPr>
    </w:p>
    <w:p w14:paraId="7C082D76"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lastRenderedPageBreak/>
        <w:drawing>
          <wp:inline distT="0" distB="0" distL="0" distR="0" wp14:anchorId="267BB93B" wp14:editId="737DE6B8">
            <wp:extent cx="4370705" cy="3273425"/>
            <wp:effectExtent l="0" t="0" r="0" b="0"/>
            <wp:docPr id="16" name="图片 127" descr="IMG_20180502_11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descr="IMG_20180502_114039"/>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70705" cy="3273425"/>
                    </a:xfrm>
                    <a:prstGeom prst="rect">
                      <a:avLst/>
                    </a:prstGeom>
                    <a:noFill/>
                    <a:ln>
                      <a:noFill/>
                    </a:ln>
                  </pic:spPr>
                </pic:pic>
              </a:graphicData>
            </a:graphic>
          </wp:inline>
        </w:drawing>
      </w:r>
    </w:p>
    <w:p w14:paraId="60C4F077" w14:textId="77777777" w:rsidR="008A0206" w:rsidRDefault="008A0206">
      <w:pPr>
        <w:pStyle w:val="a0"/>
        <w:kinsoku w:val="0"/>
        <w:overflowPunct w:val="0"/>
        <w:spacing w:before="0"/>
        <w:ind w:left="0"/>
        <w:jc w:val="center"/>
        <w:rPr>
          <w:rFonts w:ascii="Times New Roman" w:hAnsi="Times New Roman" w:hint="default"/>
          <w:b/>
          <w:sz w:val="24"/>
          <w:szCs w:val="24"/>
        </w:rPr>
      </w:pPr>
    </w:p>
    <w:p w14:paraId="7E49F4F2" w14:textId="77777777" w:rsidR="008A0206" w:rsidRDefault="0054387B">
      <w:pPr>
        <w:pStyle w:val="a0"/>
        <w:kinsoku w:val="0"/>
        <w:overflowPunct w:val="0"/>
        <w:spacing w:before="0"/>
        <w:ind w:left="0"/>
        <w:jc w:val="center"/>
        <w:rPr>
          <w:rFonts w:ascii="Times New Roman" w:hAnsi="Times New Roman" w:hint="default"/>
          <w:b/>
          <w:sz w:val="24"/>
          <w:szCs w:val="24"/>
        </w:rPr>
      </w:pPr>
      <w:r>
        <w:rPr>
          <w:rFonts w:ascii="Times New Roman" w:hAnsi="Times New Roman"/>
          <w:b/>
          <w:noProof/>
          <w:sz w:val="24"/>
          <w:szCs w:val="24"/>
        </w:rPr>
        <w:drawing>
          <wp:inline distT="0" distB="0" distL="0" distR="0" wp14:anchorId="40091C53" wp14:editId="3890832E">
            <wp:extent cx="4425950" cy="3310255"/>
            <wp:effectExtent l="0" t="0" r="0" b="0"/>
            <wp:docPr id="17" name="图片 126" descr="IMG_20180502_11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IMG_20180502_114105"/>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425950" cy="3310255"/>
                    </a:xfrm>
                    <a:prstGeom prst="rect">
                      <a:avLst/>
                    </a:prstGeom>
                    <a:noFill/>
                    <a:ln>
                      <a:noFill/>
                    </a:ln>
                  </pic:spPr>
                </pic:pic>
              </a:graphicData>
            </a:graphic>
          </wp:inline>
        </w:drawing>
      </w:r>
    </w:p>
    <w:p w14:paraId="7646E172" w14:textId="77777777" w:rsidR="008A0206" w:rsidRDefault="008A0206">
      <w:pPr>
        <w:pStyle w:val="a0"/>
        <w:kinsoku w:val="0"/>
        <w:overflowPunct w:val="0"/>
        <w:spacing w:before="0"/>
        <w:ind w:left="0"/>
        <w:jc w:val="center"/>
        <w:rPr>
          <w:rFonts w:ascii="Times New Roman" w:hAnsi="Times New Roman" w:hint="default"/>
          <w:b/>
          <w:sz w:val="24"/>
          <w:szCs w:val="24"/>
        </w:rPr>
      </w:pPr>
    </w:p>
    <w:p w14:paraId="1843C43C"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干式脉冲打磨柜</w:t>
      </w:r>
    </w:p>
    <w:p w14:paraId="7ACBE1F9" w14:textId="77777777" w:rsidR="008A0206" w:rsidRDefault="008A0206">
      <w:pPr>
        <w:pStyle w:val="a0"/>
        <w:kinsoku w:val="0"/>
        <w:overflowPunct w:val="0"/>
        <w:spacing w:before="0"/>
        <w:ind w:left="0"/>
        <w:jc w:val="center"/>
        <w:rPr>
          <w:rFonts w:ascii="Times New Roman" w:hAnsi="Times New Roman" w:hint="default"/>
          <w:b/>
          <w:sz w:val="24"/>
          <w:szCs w:val="24"/>
        </w:rPr>
      </w:pPr>
    </w:p>
    <w:p w14:paraId="7AA905CA" w14:textId="77777777" w:rsidR="008A0206" w:rsidRDefault="008A0206">
      <w:pPr>
        <w:pStyle w:val="a0"/>
        <w:kinsoku w:val="0"/>
        <w:overflowPunct w:val="0"/>
        <w:spacing w:before="0"/>
        <w:ind w:left="0"/>
        <w:jc w:val="center"/>
        <w:rPr>
          <w:rFonts w:ascii="Times New Roman" w:hAnsi="Times New Roman" w:hint="default"/>
          <w:b/>
          <w:sz w:val="24"/>
          <w:szCs w:val="24"/>
        </w:rPr>
      </w:pPr>
    </w:p>
    <w:p w14:paraId="41500BCC" w14:textId="77777777" w:rsidR="008A0206" w:rsidRDefault="008A0206">
      <w:pPr>
        <w:pStyle w:val="a0"/>
        <w:kinsoku w:val="0"/>
        <w:overflowPunct w:val="0"/>
        <w:spacing w:before="0"/>
        <w:ind w:left="0"/>
        <w:jc w:val="center"/>
        <w:rPr>
          <w:rFonts w:ascii="Times New Roman" w:hAnsi="Times New Roman" w:hint="default"/>
          <w:b/>
          <w:sz w:val="24"/>
          <w:szCs w:val="24"/>
        </w:rPr>
      </w:pPr>
    </w:p>
    <w:p w14:paraId="36E15CDD" w14:textId="77777777" w:rsidR="008A0206" w:rsidRDefault="008A0206">
      <w:pPr>
        <w:pStyle w:val="a0"/>
        <w:kinsoku w:val="0"/>
        <w:overflowPunct w:val="0"/>
        <w:spacing w:before="0"/>
        <w:ind w:left="0"/>
        <w:jc w:val="center"/>
        <w:rPr>
          <w:rFonts w:ascii="Times New Roman" w:hAnsi="Times New Roman" w:hint="default"/>
          <w:b/>
          <w:sz w:val="24"/>
          <w:szCs w:val="24"/>
        </w:rPr>
      </w:pPr>
    </w:p>
    <w:p w14:paraId="7EB45642" w14:textId="77777777" w:rsidR="008A0206" w:rsidRDefault="008A0206">
      <w:pPr>
        <w:pStyle w:val="a0"/>
        <w:kinsoku w:val="0"/>
        <w:overflowPunct w:val="0"/>
        <w:spacing w:before="0"/>
        <w:ind w:left="0"/>
        <w:jc w:val="center"/>
        <w:rPr>
          <w:rFonts w:ascii="Times New Roman" w:hAnsi="Times New Roman" w:hint="default"/>
          <w:b/>
          <w:sz w:val="24"/>
          <w:szCs w:val="24"/>
        </w:rPr>
      </w:pPr>
    </w:p>
    <w:p w14:paraId="675E2938" w14:textId="77777777" w:rsidR="008A0206" w:rsidRDefault="008A0206">
      <w:pPr>
        <w:rPr>
          <w:sz w:val="24"/>
          <w:szCs w:val="24"/>
        </w:rPr>
      </w:pPr>
    </w:p>
    <w:p w14:paraId="2260444E" w14:textId="77777777" w:rsidR="008A0206" w:rsidRDefault="0054387B">
      <w:pPr>
        <w:pStyle w:val="3"/>
        <w:rPr>
          <w:sz w:val="24"/>
          <w:szCs w:val="24"/>
        </w:rPr>
      </w:pPr>
      <w:r>
        <w:rPr>
          <w:noProof/>
          <w:color w:val="FF0000"/>
          <w:sz w:val="24"/>
          <w:szCs w:val="24"/>
        </w:rPr>
        <w:lastRenderedPageBreak/>
        <mc:AlternateContent>
          <mc:Choice Requires="wpg">
            <w:drawing>
              <wp:inline distT="0" distB="0" distL="0" distR="0" wp14:anchorId="1B054C30" wp14:editId="35488410">
                <wp:extent cx="5257800" cy="708660"/>
                <wp:effectExtent l="0" t="0" r="12700" b="2540"/>
                <wp:docPr id="48" name="画布 47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257800" cy="708660"/>
                          <a:chOff x="2180" y="7557"/>
                          <a:chExt cx="7200" cy="972"/>
                        </a:xfrm>
                      </wpg:grpSpPr>
                      <wps:wsp>
                        <wps:cNvPr id="68" name="AutoShape 474"/>
                        <wps:cNvSpPr>
                          <a:spLocks noRot="1" noChangeAspect="1" noChangeArrowheads="1" noTextEdit="1"/>
                        </wps:cNvSpPr>
                        <wps:spPr bwMode="auto">
                          <a:xfrm>
                            <a:off x="2180" y="7557"/>
                            <a:ext cx="7200" cy="9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69" name="矩形 475"/>
                        <wps:cNvSpPr>
                          <a:spLocks noChangeArrowheads="1"/>
                        </wps:cNvSpPr>
                        <wps:spPr bwMode="auto">
                          <a:xfrm>
                            <a:off x="2193" y="7693"/>
                            <a:ext cx="1397" cy="679"/>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5E7E247D" w14:textId="77777777" w:rsidR="008A0206" w:rsidRDefault="002A2886">
                              <w:pPr>
                                <w:jc w:val="center"/>
                              </w:pPr>
                              <w:r>
                                <w:rPr>
                                  <w:rFonts w:hint="eastAsia"/>
                                </w:rPr>
                                <w:t>喷漆房漆雾</w:t>
                              </w:r>
                            </w:p>
                            <w:p w14:paraId="284AC5F3" w14:textId="77777777" w:rsidR="008A0206" w:rsidRDefault="002A2886">
                              <w:r>
                                <w:rPr>
                                  <w:rFonts w:hint="eastAsia"/>
                                </w:rPr>
                                <w:t>及有机废气</w:t>
                              </w:r>
                            </w:p>
                          </w:txbxContent>
                        </wps:txbx>
                        <wps:bodyPr rot="0" vert="horz" wrap="square" lIns="91440" tIns="45720" rIns="91440" bIns="45720" anchor="t" anchorCtr="0" upright="1">
                          <a:noAutofit/>
                        </wps:bodyPr>
                      </wps:wsp>
                      <wps:wsp>
                        <wps:cNvPr id="70" name="直线 476"/>
                        <wps:cNvCnPr>
                          <a:cxnSpLocks noChangeShapeType="1"/>
                        </wps:cNvCnPr>
                        <wps:spPr bwMode="auto">
                          <a:xfrm>
                            <a:off x="3589" y="7965"/>
                            <a:ext cx="782" cy="0"/>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71" name="矩形 477"/>
                        <wps:cNvSpPr>
                          <a:spLocks noChangeArrowheads="1"/>
                        </wps:cNvSpPr>
                        <wps:spPr bwMode="auto">
                          <a:xfrm>
                            <a:off x="4371" y="7829"/>
                            <a:ext cx="1252"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19801C40" w14:textId="77777777" w:rsidR="008A0206" w:rsidRDefault="002A2886">
                              <w:r>
                                <w:rPr>
                                  <w:rFonts w:hint="eastAsia"/>
                                </w:rPr>
                                <w:t>棉过滤系统</w:t>
                              </w:r>
                            </w:p>
                          </w:txbxContent>
                        </wps:txbx>
                        <wps:bodyPr rot="0" vert="horz" wrap="square" lIns="91440" tIns="45720" rIns="91440" bIns="45720" anchor="t" anchorCtr="0" upright="1">
                          <a:noAutofit/>
                        </wps:bodyPr>
                      </wps:wsp>
                      <wps:wsp>
                        <wps:cNvPr id="72" name="直线 478"/>
                        <wps:cNvCnPr>
                          <a:cxnSpLocks noChangeShapeType="1"/>
                        </wps:cNvCnPr>
                        <wps:spPr bwMode="auto">
                          <a:xfrm>
                            <a:off x="5623" y="7965"/>
                            <a:ext cx="470"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73" name="矩形 479"/>
                        <wps:cNvSpPr>
                          <a:spLocks noChangeArrowheads="1"/>
                        </wps:cNvSpPr>
                        <wps:spPr bwMode="auto">
                          <a:xfrm>
                            <a:off x="6093" y="7829"/>
                            <a:ext cx="1423"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42037246" w14:textId="77777777" w:rsidR="008A0206" w:rsidRDefault="002A2886">
                              <w:pPr>
                                <w:jc w:val="center"/>
                                <w:rPr>
                                  <w:sz w:val="18"/>
                                  <w:szCs w:val="18"/>
                                </w:rPr>
                              </w:pPr>
                              <w:r>
                                <w:rPr>
                                  <w:rFonts w:hint="eastAsia"/>
                                  <w:sz w:val="18"/>
                                  <w:szCs w:val="18"/>
                                </w:rPr>
                                <w:t>活性炭吸附装置</w:t>
                              </w:r>
                            </w:p>
                            <w:p w14:paraId="1943BE6D" w14:textId="77777777" w:rsidR="008A0206" w:rsidRDefault="008A0206"/>
                          </w:txbxContent>
                        </wps:txbx>
                        <wps:bodyPr rot="0" vert="horz" wrap="square" lIns="91440" tIns="45720" rIns="91440" bIns="45720" anchor="t" anchorCtr="0" upright="1">
                          <a:noAutofit/>
                        </wps:bodyPr>
                      </wps:wsp>
                      <wps:wsp>
                        <wps:cNvPr id="74" name="直线 480"/>
                        <wps:cNvCnPr>
                          <a:cxnSpLocks noChangeShapeType="1"/>
                        </wps:cNvCnPr>
                        <wps:spPr bwMode="auto">
                          <a:xfrm>
                            <a:off x="7592" y="8030"/>
                            <a:ext cx="471" cy="1"/>
                          </a:xfrm>
                          <a:prstGeom prst="line">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bodyPr/>
                      </wps:wsp>
                      <wps:wsp>
                        <wps:cNvPr id="75" name="矩形 481"/>
                        <wps:cNvSpPr>
                          <a:spLocks noChangeArrowheads="1"/>
                        </wps:cNvSpPr>
                        <wps:spPr bwMode="auto">
                          <a:xfrm>
                            <a:off x="7995" y="7829"/>
                            <a:ext cx="1385" cy="406"/>
                          </a:xfrm>
                          <a:prstGeom prst="rect">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08080">
                                      <a:alpha val="74998"/>
                                    </a:srgbClr>
                                  </a:outerShdw>
                                </a:effectLst>
                              </a14:hiddenEffects>
                            </a:ext>
                          </a:extLst>
                        </wps:spPr>
                        <wps:txbx>
                          <w:txbxContent>
                            <w:p w14:paraId="5EBE8534" w14:textId="77777777" w:rsidR="008A0206" w:rsidRDefault="002A2886">
                              <w:pPr>
                                <w:jc w:val="both"/>
                                <w:rPr>
                                  <w:sz w:val="18"/>
                                  <w:szCs w:val="18"/>
                                </w:rPr>
                              </w:pPr>
                              <w:r>
                                <w:rPr>
                                  <w:rFonts w:hint="eastAsia"/>
                                  <w:sz w:val="18"/>
                                  <w:szCs w:val="18"/>
                                </w:rPr>
                                <w:t>15m</w:t>
                              </w:r>
                              <w:r>
                                <w:rPr>
                                  <w:rFonts w:hint="eastAsia"/>
                                  <w:sz w:val="18"/>
                                  <w:szCs w:val="18"/>
                                </w:rPr>
                                <w:t>排气筒排放</w:t>
                              </w:r>
                            </w:p>
                            <w:p w14:paraId="4E09023E" w14:textId="77777777" w:rsidR="008A0206" w:rsidRDefault="008A0206"/>
                            <w:p w14:paraId="4AA7E302" w14:textId="77777777" w:rsidR="008A0206" w:rsidRDefault="008A0206"/>
                          </w:txbxContent>
                        </wps:txbx>
                        <wps:bodyPr rot="0" vert="horz" wrap="square" lIns="91440" tIns="45720" rIns="91440" bIns="45720" anchor="t" anchorCtr="0" upright="1">
                          <a:noAutofit/>
                        </wps:bodyPr>
                      </wps:wsp>
                    </wpg:wgp>
                  </a:graphicData>
                </a:graphic>
              </wp:inline>
            </w:drawing>
          </mc:Choice>
          <mc:Fallback>
            <w:pict>
              <v:group w14:anchorId="1B054C30" id="_x753b__x5e03__x0020_473" o:spid="_x0000_s1047" style="width:414pt;height:55.8pt;mso-position-horizontal-relative:char;mso-position-vertical-relative:line" coordorigin="2180,7557" coordsize="7200,9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">
                <o:lock v:ext="edit" aspectratio="t"/>
                <v:rect id="AutoShape_x0020_474" o:spid="_x0000_s1048" style="position:absolute;left:2180;top:7557;width:7200;height:97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fIhkwgAA&#10;ANsAAAAPAAAAZHJzL2Rvd25yZXYueG1sRE9Na4NAEL0X8h+WCfRSmrU5SLHZSBBCJBRCTZrz4E5V&#10;4s6qu1Xz77OHQo+P971JZ9OKkQbXWFbwtopAEJdWN1wpuJz3r+8gnEfW2FomBXdykG4XTxtMtJ34&#10;i8bCVyKEsEtQQe19l0jpypoMupXtiAP3YweDPsChknrAKYSbVq6jKJYGGw4NNXaU1VTeil+jYCpP&#10;4/X8eZCnl2tuuc/7rPg+KvW8nHcfIDzN/l/85861gjiMDV/CD5Db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l8iGTCAAAA2wAAAA8AAAAAAAAAAAAAAAAAlwIAAGRycy9kb3du&#10;cmV2LnhtbFBLBQYAAAAABAAEAPUAAACGAwAAAAA=&#10;" filled="f" stroked="f">
                  <o:lock v:ext="edit" rotation="t" aspectratio="t" text="t"/>
                </v:rect>
                <v:rect id="_x77e9__x5f62__x0020_475" o:spid="_x0000_s1049" style="position:absolute;left:2193;top:7693;width:1397;height:6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a2fEwQAA&#10;ANsAAAAPAAAAZHJzL2Rvd25yZXYueG1sRI9PawIxFMTvBb9DeIK3mrUHtatR7IIg3vxTz4/kuVnc&#10;vGw3qbt+e1MoeBxmfjPMct27WtypDZVnBZNxBoJYe1NxqeB82r7PQYSIbLD2TAoeFGC9GrwtMTe+&#10;4wPdj7EUqYRDjgpsjE0uZdCWHIaxb4iTd/Wtw5hkW0rTYpfKXS0/smwqHVacFiw2VFjSt+OvUzDV&#10;xem70d3hYWc/l+LrsrcTRqVGw36zABGpj6/wP70zifuEvy/pB8jV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2tnxMEAAADbAAAADwAAAAAAAAAAAAAAAACXAgAAZHJzL2Rvd25y&#10;ZXYueG1sUEsFBgAAAAAEAAQA9QAAAIUDAAAAAA==&#10;">
                  <v:shadow color="gray" opacity="49150f"/>
                  <v:textbox>
                    <w:txbxContent>
                      <w:p w14:paraId="5E7E247D" w14:textId="77777777" w:rsidR="00000000" w:rsidRDefault="002A2886">
                        <w:pPr>
                          <w:jc w:val="center"/>
                          <w:rPr>
                            <w:rFonts w:hint="eastAsia"/>
                          </w:rPr>
                        </w:pPr>
                        <w:r>
                          <w:rPr>
                            <w:rFonts w:hint="eastAsia"/>
                          </w:rPr>
                          <w:t>喷漆房漆雾</w:t>
                        </w:r>
                      </w:p>
                      <w:p w14:paraId="284AC5F3" w14:textId="77777777" w:rsidR="00000000" w:rsidRDefault="002A2886">
                        <w:r>
                          <w:rPr>
                            <w:rFonts w:hint="eastAsia"/>
                          </w:rPr>
                          <w:t>及有机废气</w:t>
                        </w:r>
                      </w:p>
                    </w:txbxContent>
                  </v:textbox>
                </v:rect>
                <v:line id="_x76f4__x7ebf__x0020_476" o:spid="_x0000_s1050" style="position:absolute;visibility:visible;mso-wrap-style:square" from="3589,7965" to="4371,79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wBeA8QAAADbAAAADwAAAGRycy9kb3ducmV2LnhtbERPy2rCQBTdC/2H4Ra6M5OK1pI6ioiP&#10;VqQQWyjuLpnbJJi5k2ZGk/r1zkJweTjvyawzlThT40rLCp6jGARxZnXJuYLvr1X/FYTzyBory6Tg&#10;nxzMpg+9CSbatpzSee9zEULYJaig8L5OpHRZQQZdZGviwP3axqAPsMmlbrAN4aaSgzh+kQZLDg0F&#10;1rQoKDvuT0bB8G8+3H0s17wp09VhO/4ZXcznQamnx27+BsJT5+/im/tdKxiH9eFL+AFye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zAF4DxAAAANsAAAAPAAAAAAAAAAAA&#10;AAAAAKECAABkcnMvZG93bnJldi54bWxQSwUGAAAAAAQABAD5AAAAkgMAAAAA&#10;">
                  <v:fill o:detectmouseclick="t"/>
                  <v:stroke endarrow="block"/>
                  <v:shadow color="gray" opacity="49150f"/>
                </v:line>
                <v:rect id="_x77e9__x5f62__x0020_477" o:spid="_x0000_s1051" style="position:absolute;left:4371;top:7829;width:1252;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xP0fwQAA&#10;ANsAAAAPAAAAZHJzL2Rvd25yZXYueG1sRI9Bi8IwFITvgv8hvAVvmtaDLtUouwVBvKmr50fybMo2&#10;L7WJtv77zcLCHoeZ+YZZbwfXiCd1ofasIJ9lIIi1NzVXCr7Ou+k7iBCRDTaeScGLAmw349EaC+N7&#10;PtLzFCuRIBwKVGBjbAspg7bkMMx8S5y8m+8cxiS7SpoO+wR3jZxn2UI6rDktWGyptKS/Tw+nYKHL&#10;86XV/fFll/dr+Xk92JxRqcnb8LECEWmI/+G/9t4oWObw+yX9ALn5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8MT9H8EAAADbAAAADwAAAAAAAAAAAAAAAACXAgAAZHJzL2Rvd25y&#10;ZXYueG1sUEsFBgAAAAAEAAQA9QAAAIUDAAAAAA==&#10;">
                  <v:shadow color="gray" opacity="49150f"/>
                  <v:textbox>
                    <w:txbxContent>
                      <w:p w14:paraId="19801C40" w14:textId="77777777" w:rsidR="00000000" w:rsidRDefault="002A2886">
                        <w:r>
                          <w:rPr>
                            <w:rFonts w:hint="eastAsia"/>
                          </w:rPr>
                          <w:t>棉过滤系统</w:t>
                        </w:r>
                      </w:p>
                    </w:txbxContent>
                  </v:textbox>
                </v:rect>
                <v:line id="_x76f4__x7ebf__x0020_478" o:spid="_x0000_s1052" style="position:absolute;visibility:visible;mso-wrap-style:square" from="5623,7965" to="6093,79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J5l78cAAADbAAAADwAAAGRycy9kb3ducmV2LnhtbESPW2vCQBSE34X+h+UUfNNNg5eSukoo&#10;9YoUtIXi2yF7moRmz6bZrcb+elcQfBxm5htmMmtNJY7UuNKygqd+BII4s7rkXMHnx7z3DMJ5ZI2V&#10;ZVJwJgez6UNngom2J97Rce9zESDsElRQeF8nUrqsIIOub2vi4H3bxqAPssmlbvAU4KaScRSNpMGS&#10;w0KBNb0WlP3s/4yCwW862K7fFrwsd/PDZvw1/DfvB6W6j236AsJT6+/hW3ulFYxjuH4JP0BOL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snmXvxwAAANsAAAAPAAAAAAAA&#10;AAAAAAAAAKECAABkcnMvZG93bnJldi54bWxQSwUGAAAAAAQABAD5AAAAlQMAAAAA&#10;">
                  <v:fill o:detectmouseclick="t"/>
                  <v:stroke endarrow="block"/>
                  <v:shadow color="gray" opacity="49150f"/>
                </v:line>
                <v:rect id="_x77e9__x5f62__x0020_479" o:spid="_x0000_s1053" style="position:absolute;left:6093;top:7829;width:1423;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WsbzwQAA&#10;ANsAAAAPAAAAZHJzL2Rvd25yZXYueG1sRI9PawIxFMTvBb9DeEJvNWsLKqtR7IJQevPv+ZE8N4ub&#10;l3UT3fXbNwXB4zAzv2EWq97V4k5tqDwrGI8yEMTam4pLBYf95mMGIkRkg7VnUvCgAKvl4G2BufEd&#10;b+m+i6VIEA45KrAxNrmUQVtyGEa+IU7e2bcOY5JtKU2LXYK7Wn5m2UQ6rDgtWGyosKQvu5tTMNHF&#10;/tjobvuw0+up+D792jGjUu/Dfj0HEamPr/Cz/WMUTL/g/0v6AXL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1rG88EAAADbAAAADwAAAAAAAAAAAAAAAACXAgAAZHJzL2Rvd25y&#10;ZXYueG1sUEsFBgAAAAAEAAQA9QAAAIUDAAAAAA==&#10;">
                  <v:shadow color="gray" opacity="49150f"/>
                  <v:textbox>
                    <w:txbxContent>
                      <w:p w14:paraId="42037246" w14:textId="77777777" w:rsidR="00000000" w:rsidRDefault="002A2886">
                        <w:pPr>
                          <w:jc w:val="center"/>
                          <w:rPr>
                            <w:rFonts w:hint="eastAsia"/>
                            <w:sz w:val="18"/>
                            <w:szCs w:val="18"/>
                          </w:rPr>
                        </w:pPr>
                        <w:r>
                          <w:rPr>
                            <w:rFonts w:hint="eastAsia"/>
                            <w:sz w:val="18"/>
                            <w:szCs w:val="18"/>
                          </w:rPr>
                          <w:t>活性炭吸附装置</w:t>
                        </w:r>
                      </w:p>
                      <w:p w14:paraId="1943BE6D" w14:textId="77777777" w:rsidR="00000000" w:rsidRDefault="002A2886"/>
                    </w:txbxContent>
                  </v:textbox>
                </v:rect>
                <v:line id="_x76f4__x7ebf__x0020_480" o:spid="_x0000_s1054" style="position:absolute;visibility:visible;mso-wrap-style:square" from="7592,8030" to="8063,80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DtYAMcAAADbAAAADwAAAGRycy9kb3ducmV2LnhtbESP3WrCQBSE7wXfYTmF3ummEn9IXUWk&#10;tlakEC0U7w7Z0ySYPZtmV019+q4g9HKYmW+Y6bw1lThT40rLCp76EQjizOqScwWf+1VvAsJ5ZI2V&#10;ZVLwSw7ms25niom2F07pvPO5CBB2CSoovK8TKV1WkEHXtzVx8L5tY9AH2eRSN3gJcFPJQRSNpMGS&#10;w0KBNS0Lyo67k1EQ/yzi7fvLK7+V6eqwGX8Nr+bjoNTjQ7t4BuGp9f/he3utFYxjuH0JP0DO/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MO1gAxwAAANsAAAAPAAAAAAAA&#10;AAAAAAAAAKECAABkcnMvZG93bnJldi54bWxQSwUGAAAAAAQABAD5AAAAlQMAAAAA&#10;">
                  <v:fill o:detectmouseclick="t"/>
                  <v:stroke endarrow="block"/>
                  <v:shadow color="gray" opacity="49150f"/>
                </v:line>
                <v:rect id="_x77e9__x5f62__x0020_481" o:spid="_x0000_s1055" style="position:absolute;left:7995;top:7829;width:1385;height:4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scwQAA&#10;ANsAAAAPAAAAZHJzL2Rvd25yZXYueG1sRI9PawIxFMTvBb9DeEJvNWuhKqtR7IJQevPv+ZE8N4ub&#10;l3UT3fXbNwXB4zAzv2EWq97V4k5tqDwrGI8yEMTam4pLBYf95mMGIkRkg7VnUvCgAKvl4G2BufEd&#10;b+m+i6VIEA45KrAxNrmUQVtyGEa+IU7e2bcOY5JtKU2LXYK7Wn5m2UQ6rDgtWGyosKQvu5tTMNHF&#10;/tjobvuw0+up+D792jGjUu/Dfj0HEamPr/Cz/WMUTL/g/0v6AXL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7HMEAAADbAAAADwAAAAAAAAAAAAAAAACXAgAAZHJzL2Rvd25y&#10;ZXYueG1sUEsFBgAAAAAEAAQA9QAAAIUDAAAAAA==&#10;">
                  <v:shadow color="gray" opacity="49150f"/>
                  <v:textbox>
                    <w:txbxContent>
                      <w:p w14:paraId="5EBE8534" w14:textId="77777777" w:rsidR="00000000" w:rsidRDefault="002A2886">
                        <w:pPr>
                          <w:jc w:val="both"/>
                          <w:rPr>
                            <w:rFonts w:hint="eastAsia"/>
                            <w:sz w:val="18"/>
                            <w:szCs w:val="18"/>
                          </w:rPr>
                        </w:pPr>
                        <w:r>
                          <w:rPr>
                            <w:rFonts w:hint="eastAsia"/>
                            <w:sz w:val="18"/>
                            <w:szCs w:val="18"/>
                          </w:rPr>
                          <w:t>15m</w:t>
                        </w:r>
                        <w:r>
                          <w:rPr>
                            <w:rFonts w:hint="eastAsia"/>
                            <w:sz w:val="18"/>
                            <w:szCs w:val="18"/>
                          </w:rPr>
                          <w:t>排气筒</w:t>
                        </w:r>
                        <w:r>
                          <w:rPr>
                            <w:rFonts w:hint="eastAsia"/>
                            <w:sz w:val="18"/>
                            <w:szCs w:val="18"/>
                          </w:rPr>
                          <w:t>排放</w:t>
                        </w:r>
                      </w:p>
                      <w:p w14:paraId="4E09023E" w14:textId="77777777" w:rsidR="00000000" w:rsidRDefault="002A2886"/>
                      <w:p w14:paraId="4AA7E302" w14:textId="77777777" w:rsidR="00000000" w:rsidRDefault="002A2886"/>
                    </w:txbxContent>
                  </v:textbox>
                </v:rect>
                <w10:anchorlock/>
              </v:group>
            </w:pict>
          </mc:Fallback>
        </mc:AlternateContent>
      </w:r>
    </w:p>
    <w:p w14:paraId="62291A95"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图</w:t>
      </w:r>
      <w:r>
        <w:rPr>
          <w:rFonts w:ascii="Times New Roman" w:hAnsi="Times New Roman"/>
          <w:b/>
          <w:sz w:val="24"/>
          <w:szCs w:val="24"/>
        </w:rPr>
        <w:t xml:space="preserve">4-3    </w:t>
      </w:r>
      <w:r>
        <w:rPr>
          <w:rFonts w:ascii="Times New Roman" w:hAnsi="Times New Roman"/>
          <w:b/>
          <w:sz w:val="24"/>
          <w:szCs w:val="24"/>
        </w:rPr>
        <w:t>喷漆废气处理工艺流程图</w:t>
      </w:r>
    </w:p>
    <w:p w14:paraId="5DEDB373" w14:textId="77777777" w:rsidR="008A0206" w:rsidRDefault="008A0206">
      <w:pPr>
        <w:pStyle w:val="a0"/>
        <w:kinsoku w:val="0"/>
        <w:overflowPunct w:val="0"/>
        <w:spacing w:before="0"/>
        <w:ind w:left="0"/>
        <w:jc w:val="center"/>
        <w:rPr>
          <w:rFonts w:ascii="Times New Roman" w:hAnsi="Times New Roman" w:hint="default"/>
          <w:b/>
          <w:sz w:val="24"/>
          <w:szCs w:val="24"/>
        </w:rPr>
      </w:pPr>
    </w:p>
    <w:p w14:paraId="030A1D25" w14:textId="77777777" w:rsidR="008A0206" w:rsidRDefault="008A0206">
      <w:pPr>
        <w:pStyle w:val="a0"/>
        <w:kinsoku w:val="0"/>
        <w:overflowPunct w:val="0"/>
        <w:spacing w:before="0"/>
        <w:ind w:left="0"/>
        <w:jc w:val="center"/>
        <w:rPr>
          <w:rFonts w:ascii="Times New Roman" w:hAnsi="Times New Roman" w:hint="default"/>
          <w:b/>
          <w:sz w:val="24"/>
          <w:szCs w:val="24"/>
        </w:rPr>
      </w:pPr>
    </w:p>
    <w:p w14:paraId="360CCA2A" w14:textId="77777777" w:rsidR="008A0206" w:rsidRDefault="0054387B">
      <w:pPr>
        <w:pStyle w:val="a0"/>
        <w:kinsoku w:val="0"/>
        <w:overflowPunct w:val="0"/>
        <w:spacing w:before="0"/>
        <w:ind w:left="0"/>
        <w:jc w:val="both"/>
        <w:rPr>
          <w:rFonts w:ascii="Times New Roman" w:hAnsi="Times New Roman" w:hint="default"/>
          <w:b/>
          <w:sz w:val="24"/>
          <w:szCs w:val="24"/>
        </w:rPr>
      </w:pPr>
      <w:r>
        <w:rPr>
          <w:rFonts w:ascii="Times New Roman" w:hAnsi="Times New Roman"/>
          <w:b/>
          <w:noProof/>
          <w:sz w:val="24"/>
          <w:szCs w:val="24"/>
        </w:rPr>
        <w:drawing>
          <wp:inline distT="0" distB="0" distL="0" distR="0" wp14:anchorId="39FF1D40" wp14:editId="0B11E603">
            <wp:extent cx="2962910" cy="2231390"/>
            <wp:effectExtent l="0" t="0" r="0" b="0"/>
            <wp:docPr id="19" name="图片 129" descr="IMG_20180502_11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IMG_20180502_114819"/>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2962910" cy="2231390"/>
                    </a:xfrm>
                    <a:prstGeom prst="rect">
                      <a:avLst/>
                    </a:prstGeom>
                    <a:noFill/>
                    <a:ln>
                      <a:noFill/>
                    </a:ln>
                  </pic:spPr>
                </pic:pic>
              </a:graphicData>
            </a:graphic>
          </wp:inline>
        </w:drawing>
      </w:r>
      <w:r>
        <w:rPr>
          <w:rFonts w:ascii="Times New Roman" w:hAnsi="Times New Roman"/>
          <w:b/>
          <w:noProof/>
          <w:sz w:val="24"/>
          <w:szCs w:val="24"/>
        </w:rPr>
        <w:drawing>
          <wp:inline distT="0" distB="0" distL="0" distR="0" wp14:anchorId="48B1B8B0" wp14:editId="6507093C">
            <wp:extent cx="2066290" cy="2761615"/>
            <wp:effectExtent l="0" t="0" r="0" b="0"/>
            <wp:docPr id="20" name="图片 132" descr="IMG_20180502_113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IMG_20180502_113254"/>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2066290" cy="2761615"/>
                    </a:xfrm>
                    <a:prstGeom prst="rect">
                      <a:avLst/>
                    </a:prstGeom>
                    <a:noFill/>
                    <a:ln>
                      <a:noFill/>
                    </a:ln>
                    <a:effectLst/>
                  </pic:spPr>
                </pic:pic>
              </a:graphicData>
            </a:graphic>
          </wp:inline>
        </w:drawing>
      </w:r>
      <w:r>
        <w:rPr>
          <w:rFonts w:ascii="Times New Roman" w:hAnsi="Times New Roman"/>
          <w:b/>
          <w:noProof/>
          <w:sz w:val="24"/>
          <w:szCs w:val="24"/>
        </w:rPr>
        <w:drawing>
          <wp:inline distT="0" distB="0" distL="0" distR="0" wp14:anchorId="59FA1FB5" wp14:editId="6B9F4595">
            <wp:extent cx="3017520" cy="2267585"/>
            <wp:effectExtent l="0" t="0" r="0" b="0"/>
            <wp:docPr id="21" name="图片 130" descr="IMG_20180502_11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IMG_20180502_114831"/>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3017520" cy="2267585"/>
                    </a:xfrm>
                    <a:prstGeom prst="rect">
                      <a:avLst/>
                    </a:prstGeom>
                    <a:noFill/>
                    <a:ln>
                      <a:noFill/>
                    </a:ln>
                  </pic:spPr>
                </pic:pic>
              </a:graphicData>
            </a:graphic>
          </wp:inline>
        </w:drawing>
      </w:r>
      <w:r w:rsidR="002A2886">
        <w:rPr>
          <w:rFonts w:ascii="Times New Roman" w:hAnsi="Times New Roman"/>
          <w:b/>
          <w:sz w:val="24"/>
          <w:szCs w:val="24"/>
        </w:rPr>
        <w:t xml:space="preserve">    </w:t>
      </w:r>
      <w:r>
        <w:rPr>
          <w:rFonts w:ascii="Times New Roman" w:hAnsi="Times New Roman"/>
          <w:b/>
          <w:noProof/>
          <w:sz w:val="24"/>
          <w:szCs w:val="24"/>
        </w:rPr>
        <w:drawing>
          <wp:inline distT="0" distB="0" distL="0" distR="0" wp14:anchorId="583D555F" wp14:editId="4400FB3F">
            <wp:extent cx="2084705" cy="2780030"/>
            <wp:effectExtent l="0" t="0" r="0" b="0"/>
            <wp:docPr id="22" name="图片 133" descr="IMG_20180502_11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IMG_20180502_113251"/>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2084705" cy="2780030"/>
                    </a:xfrm>
                    <a:prstGeom prst="rect">
                      <a:avLst/>
                    </a:prstGeom>
                    <a:noFill/>
                    <a:ln>
                      <a:noFill/>
                    </a:ln>
                  </pic:spPr>
                </pic:pic>
              </a:graphicData>
            </a:graphic>
          </wp:inline>
        </w:drawing>
      </w:r>
    </w:p>
    <w:p w14:paraId="23B4902B" w14:textId="77777777" w:rsidR="008A0206" w:rsidRDefault="008A0206">
      <w:pPr>
        <w:pStyle w:val="a0"/>
        <w:kinsoku w:val="0"/>
        <w:overflowPunct w:val="0"/>
        <w:spacing w:before="0"/>
        <w:ind w:left="0"/>
        <w:jc w:val="both"/>
        <w:rPr>
          <w:rFonts w:ascii="Times New Roman" w:hAnsi="Times New Roman" w:hint="default"/>
          <w:b/>
          <w:sz w:val="24"/>
          <w:szCs w:val="24"/>
        </w:rPr>
      </w:pPr>
    </w:p>
    <w:p w14:paraId="610B831B"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b/>
          <w:sz w:val="24"/>
          <w:szCs w:val="24"/>
        </w:rPr>
        <w:t>喷漆废气处理装置</w:t>
      </w:r>
    </w:p>
    <w:p w14:paraId="11B19993" w14:textId="77777777" w:rsidR="008A0206" w:rsidRDefault="008A0206">
      <w:pPr>
        <w:pStyle w:val="a0"/>
        <w:kinsoku w:val="0"/>
        <w:overflowPunct w:val="0"/>
        <w:spacing w:before="0"/>
        <w:ind w:left="0"/>
        <w:jc w:val="both"/>
        <w:rPr>
          <w:rFonts w:ascii="Times New Roman" w:hAnsi="Times New Roman" w:hint="default"/>
          <w:b/>
          <w:sz w:val="24"/>
          <w:szCs w:val="24"/>
        </w:rPr>
      </w:pPr>
    </w:p>
    <w:p w14:paraId="655D4C0E" w14:textId="77777777" w:rsidR="008A0206" w:rsidRDefault="008A0206">
      <w:pPr>
        <w:pStyle w:val="a0"/>
        <w:kinsoku w:val="0"/>
        <w:overflowPunct w:val="0"/>
        <w:spacing w:before="0"/>
        <w:ind w:left="0"/>
        <w:jc w:val="center"/>
        <w:rPr>
          <w:rFonts w:ascii="Times New Roman" w:hAnsi="Times New Roman" w:hint="default"/>
          <w:b/>
          <w:sz w:val="24"/>
          <w:szCs w:val="24"/>
        </w:rPr>
      </w:pPr>
    </w:p>
    <w:p w14:paraId="473BA301" w14:textId="77777777" w:rsidR="008A0206" w:rsidRDefault="0054387B">
      <w:pPr>
        <w:pStyle w:val="3"/>
        <w:rPr>
          <w:sz w:val="24"/>
          <w:szCs w:val="24"/>
        </w:rPr>
      </w:pPr>
      <w:bookmarkStart w:id="80" w:name="_Toc25736"/>
      <w:r>
        <w:rPr>
          <w:noProof/>
          <w:sz w:val="24"/>
          <w:szCs w:val="24"/>
        </w:rPr>
        <w:lastRenderedPageBreak/>
        <w:drawing>
          <wp:inline distT="0" distB="0" distL="0" distR="0" wp14:anchorId="74B382A4" wp14:editId="25A7B6DB">
            <wp:extent cx="2523490" cy="3364865"/>
            <wp:effectExtent l="0" t="0" r="0" b="0"/>
            <wp:docPr id="23" name="图片 134" descr="IMG_20180528_15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IMG_20180528_155512"/>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2523490" cy="3364865"/>
                    </a:xfrm>
                    <a:prstGeom prst="rect">
                      <a:avLst/>
                    </a:prstGeom>
                    <a:noFill/>
                    <a:ln>
                      <a:noFill/>
                    </a:ln>
                  </pic:spPr>
                </pic:pic>
              </a:graphicData>
            </a:graphic>
          </wp:inline>
        </w:drawing>
      </w:r>
      <w:r w:rsidR="002A2886">
        <w:rPr>
          <w:rFonts w:hint="eastAsia"/>
          <w:sz w:val="24"/>
          <w:szCs w:val="24"/>
        </w:rPr>
        <w:t xml:space="preserve">    </w:t>
      </w:r>
      <w:r>
        <w:rPr>
          <w:rFonts w:hint="eastAsia"/>
          <w:noProof/>
          <w:sz w:val="24"/>
          <w:szCs w:val="24"/>
        </w:rPr>
        <w:drawing>
          <wp:inline distT="0" distB="0" distL="0" distR="0" wp14:anchorId="2E1EAAFA" wp14:editId="6992143B">
            <wp:extent cx="2505710" cy="3346450"/>
            <wp:effectExtent l="0" t="0" r="0" b="0"/>
            <wp:docPr id="24" name="图片 135" descr="IMG_20180502_11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IMG_20180502_113349"/>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2505710" cy="3346450"/>
                    </a:xfrm>
                    <a:prstGeom prst="rect">
                      <a:avLst/>
                    </a:prstGeom>
                    <a:noFill/>
                    <a:ln>
                      <a:noFill/>
                    </a:ln>
                  </pic:spPr>
                </pic:pic>
              </a:graphicData>
            </a:graphic>
          </wp:inline>
        </w:drawing>
      </w:r>
      <w:bookmarkEnd w:id="80"/>
    </w:p>
    <w:p w14:paraId="55E9491C" w14:textId="77777777" w:rsidR="008A0206" w:rsidRDefault="002A2886">
      <w:pPr>
        <w:ind w:firstLineChars="400" w:firstLine="960"/>
      </w:pPr>
      <w:r>
        <w:rPr>
          <w:rFonts w:hint="eastAsia"/>
          <w:b/>
          <w:sz w:val="24"/>
          <w:szCs w:val="24"/>
        </w:rPr>
        <w:t>焊接烟尘净化器</w:t>
      </w:r>
      <w:r>
        <w:rPr>
          <w:rFonts w:hint="eastAsia"/>
          <w:b/>
          <w:sz w:val="24"/>
          <w:szCs w:val="24"/>
        </w:rPr>
        <w:t xml:space="preserve">                                              </w:t>
      </w:r>
      <w:r>
        <w:rPr>
          <w:rFonts w:hint="eastAsia"/>
          <w:b/>
          <w:sz w:val="24"/>
          <w:szCs w:val="24"/>
        </w:rPr>
        <w:t>油烟净化器</w:t>
      </w:r>
    </w:p>
    <w:p w14:paraId="71A698A7" w14:textId="77777777" w:rsidR="008A0206" w:rsidRDefault="0054387B">
      <w:pPr>
        <w:pStyle w:val="3"/>
        <w:jc w:val="center"/>
        <w:rPr>
          <w:sz w:val="24"/>
          <w:szCs w:val="24"/>
        </w:rPr>
      </w:pPr>
      <w:r>
        <w:rPr>
          <w:rFonts w:hint="eastAsia"/>
          <w:noProof/>
          <w:sz w:val="24"/>
          <w:szCs w:val="24"/>
        </w:rPr>
        <w:drawing>
          <wp:inline distT="0" distB="0" distL="0" distR="0" wp14:anchorId="241F0C5A" wp14:editId="5629A845">
            <wp:extent cx="2962910" cy="4077970"/>
            <wp:effectExtent l="0" t="0" r="0" b="0"/>
            <wp:docPr id="25" name="图片 168" descr="环保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环保认证"/>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2962910" cy="4077970"/>
                    </a:xfrm>
                    <a:prstGeom prst="rect">
                      <a:avLst/>
                    </a:prstGeom>
                    <a:noFill/>
                    <a:ln>
                      <a:noFill/>
                    </a:ln>
                    <a:effectLst/>
                  </pic:spPr>
                </pic:pic>
              </a:graphicData>
            </a:graphic>
          </wp:inline>
        </w:drawing>
      </w:r>
    </w:p>
    <w:p w14:paraId="1F3B2493" w14:textId="77777777" w:rsidR="008A0206" w:rsidRDefault="002A2886">
      <w:pPr>
        <w:pStyle w:val="3"/>
        <w:rPr>
          <w:sz w:val="24"/>
          <w:szCs w:val="24"/>
        </w:rPr>
      </w:pPr>
      <w:bookmarkStart w:id="81" w:name="_Toc10646"/>
      <w:r>
        <w:rPr>
          <w:sz w:val="24"/>
          <w:szCs w:val="24"/>
        </w:rPr>
        <w:t xml:space="preserve">4.1.3 </w:t>
      </w:r>
      <w:r>
        <w:rPr>
          <w:sz w:val="24"/>
          <w:szCs w:val="24"/>
        </w:rPr>
        <w:t>噪声</w:t>
      </w:r>
      <w:bookmarkEnd w:id="77"/>
      <w:bookmarkEnd w:id="78"/>
      <w:bookmarkEnd w:id="79"/>
      <w:bookmarkEnd w:id="81"/>
    </w:p>
    <w:p w14:paraId="3AF6D014" w14:textId="77777777" w:rsidR="008A0206" w:rsidRDefault="002A2886">
      <w:pPr>
        <w:pStyle w:val="a0"/>
        <w:overflowPunct w:val="0"/>
        <w:spacing w:before="0" w:line="360" w:lineRule="auto"/>
        <w:ind w:left="0" w:firstLineChars="200" w:firstLine="480"/>
        <w:jc w:val="both"/>
        <w:rPr>
          <w:rFonts w:hint="default"/>
          <w:sz w:val="24"/>
          <w:szCs w:val="24"/>
        </w:rPr>
      </w:pPr>
      <w:r>
        <w:rPr>
          <w:sz w:val="24"/>
        </w:rPr>
        <w:t>厂区内噪声污染主要来机械设备噪声。经隔声、减振等工程治理措施后其声源噪声可控制在65～70dB（A）。本项目的主要噪声治理措施详见</w:t>
      </w:r>
      <w:r>
        <w:rPr>
          <w:sz w:val="24"/>
          <w:szCs w:val="24"/>
        </w:rPr>
        <w:t>表4-3。</w:t>
      </w:r>
    </w:p>
    <w:p w14:paraId="29995D58"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hint="default"/>
          <w:b/>
          <w:sz w:val="24"/>
          <w:szCs w:val="24"/>
        </w:rPr>
        <w:lastRenderedPageBreak/>
        <w:t>表</w:t>
      </w:r>
      <w:r>
        <w:rPr>
          <w:rFonts w:ascii="Times New Roman" w:hAnsi="Times New Roman" w:hint="default"/>
          <w:b/>
          <w:sz w:val="24"/>
          <w:szCs w:val="24"/>
        </w:rPr>
        <w:t xml:space="preserve"> 4-3 </w:t>
      </w:r>
      <w:r>
        <w:rPr>
          <w:rFonts w:ascii="Times New Roman" w:hAnsi="Times New Roman" w:hint="default"/>
          <w:b/>
          <w:sz w:val="24"/>
          <w:szCs w:val="24"/>
        </w:rPr>
        <w:t>主要噪声源及防治措施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750"/>
        <w:gridCol w:w="735"/>
        <w:gridCol w:w="1215"/>
        <w:gridCol w:w="1495"/>
        <w:gridCol w:w="1631"/>
      </w:tblGrid>
      <w:tr w:rsidR="008A0206" w14:paraId="72DAF4A3" w14:textId="77777777">
        <w:trPr>
          <w:trHeight w:val="79"/>
          <w:tblHeader/>
          <w:jc w:val="center"/>
        </w:trPr>
        <w:tc>
          <w:tcPr>
            <w:tcW w:w="2565" w:type="dxa"/>
            <w:vAlign w:val="center"/>
          </w:tcPr>
          <w:p w14:paraId="7B9EB6C8" w14:textId="77777777" w:rsidR="008A0206" w:rsidRDefault="002A2886">
            <w:pPr>
              <w:jc w:val="center"/>
              <w:rPr>
                <w:b/>
                <w:bCs/>
                <w:sz w:val="21"/>
                <w:szCs w:val="21"/>
              </w:rPr>
            </w:pPr>
            <w:r>
              <w:rPr>
                <w:b/>
                <w:bCs/>
                <w:sz w:val="21"/>
                <w:szCs w:val="21"/>
              </w:rPr>
              <w:t>设备名称</w:t>
            </w:r>
          </w:p>
        </w:tc>
        <w:tc>
          <w:tcPr>
            <w:tcW w:w="750" w:type="dxa"/>
            <w:vAlign w:val="center"/>
          </w:tcPr>
          <w:p w14:paraId="12D7113E" w14:textId="77777777" w:rsidR="008A0206" w:rsidRDefault="002A2886">
            <w:pPr>
              <w:jc w:val="center"/>
              <w:rPr>
                <w:b/>
                <w:bCs/>
                <w:sz w:val="21"/>
                <w:szCs w:val="21"/>
              </w:rPr>
            </w:pPr>
            <w:r>
              <w:rPr>
                <w:b/>
                <w:bCs/>
                <w:sz w:val="21"/>
                <w:szCs w:val="21"/>
              </w:rPr>
              <w:t>数量</w:t>
            </w:r>
          </w:p>
        </w:tc>
        <w:tc>
          <w:tcPr>
            <w:tcW w:w="735" w:type="dxa"/>
            <w:vAlign w:val="center"/>
          </w:tcPr>
          <w:p w14:paraId="5FBD314B" w14:textId="77777777" w:rsidR="008A0206" w:rsidRDefault="002A2886">
            <w:pPr>
              <w:jc w:val="center"/>
              <w:rPr>
                <w:b/>
                <w:bCs/>
                <w:sz w:val="21"/>
                <w:szCs w:val="21"/>
              </w:rPr>
            </w:pPr>
            <w:r>
              <w:rPr>
                <w:b/>
                <w:bCs/>
                <w:sz w:val="21"/>
                <w:szCs w:val="21"/>
              </w:rPr>
              <w:t>单位</w:t>
            </w:r>
          </w:p>
        </w:tc>
        <w:tc>
          <w:tcPr>
            <w:tcW w:w="1215" w:type="dxa"/>
            <w:vAlign w:val="center"/>
          </w:tcPr>
          <w:p w14:paraId="7818E5CE" w14:textId="77777777" w:rsidR="008A0206" w:rsidRDefault="002A2886">
            <w:pPr>
              <w:jc w:val="center"/>
              <w:rPr>
                <w:b/>
                <w:bCs/>
                <w:sz w:val="21"/>
                <w:szCs w:val="21"/>
              </w:rPr>
            </w:pPr>
            <w:r>
              <w:rPr>
                <w:rFonts w:hint="eastAsia"/>
                <w:b/>
                <w:bCs/>
                <w:sz w:val="21"/>
                <w:szCs w:val="21"/>
              </w:rPr>
              <w:t>源强</w:t>
            </w:r>
          </w:p>
        </w:tc>
        <w:tc>
          <w:tcPr>
            <w:tcW w:w="1495" w:type="dxa"/>
            <w:vAlign w:val="center"/>
          </w:tcPr>
          <w:p w14:paraId="6E350EB0" w14:textId="77777777" w:rsidR="008A0206" w:rsidRDefault="002A2886">
            <w:pPr>
              <w:jc w:val="center"/>
              <w:rPr>
                <w:b/>
                <w:bCs/>
                <w:sz w:val="21"/>
                <w:szCs w:val="21"/>
              </w:rPr>
            </w:pPr>
            <w:r>
              <w:rPr>
                <w:rFonts w:hint="eastAsia"/>
                <w:b/>
                <w:bCs/>
                <w:sz w:val="21"/>
                <w:szCs w:val="21"/>
              </w:rPr>
              <w:t>位置</w:t>
            </w:r>
          </w:p>
        </w:tc>
        <w:tc>
          <w:tcPr>
            <w:tcW w:w="1631" w:type="dxa"/>
            <w:vAlign w:val="center"/>
          </w:tcPr>
          <w:p w14:paraId="048163B6" w14:textId="77777777" w:rsidR="008A0206" w:rsidRDefault="002A2886">
            <w:pPr>
              <w:jc w:val="center"/>
              <w:rPr>
                <w:b/>
                <w:bCs/>
                <w:sz w:val="21"/>
                <w:szCs w:val="21"/>
              </w:rPr>
            </w:pPr>
            <w:r>
              <w:rPr>
                <w:rFonts w:hint="eastAsia"/>
                <w:b/>
                <w:bCs/>
                <w:sz w:val="21"/>
                <w:szCs w:val="21"/>
              </w:rPr>
              <w:t>治理设施</w:t>
            </w:r>
          </w:p>
        </w:tc>
      </w:tr>
      <w:tr w:rsidR="008A0206" w14:paraId="4F735730" w14:textId="77777777">
        <w:trPr>
          <w:trHeight w:val="79"/>
          <w:tblHeader/>
          <w:jc w:val="center"/>
        </w:trPr>
        <w:tc>
          <w:tcPr>
            <w:tcW w:w="2565" w:type="dxa"/>
            <w:vAlign w:val="center"/>
          </w:tcPr>
          <w:p w14:paraId="54E801E8" w14:textId="77777777" w:rsidR="008A0206" w:rsidRDefault="002A2886">
            <w:pPr>
              <w:jc w:val="center"/>
              <w:rPr>
                <w:sz w:val="21"/>
                <w:szCs w:val="21"/>
              </w:rPr>
            </w:pPr>
            <w:r>
              <w:rPr>
                <w:rFonts w:hint="eastAsia"/>
                <w:sz w:val="21"/>
                <w:szCs w:val="21"/>
              </w:rPr>
              <w:t>裁板锯床</w:t>
            </w:r>
          </w:p>
        </w:tc>
        <w:tc>
          <w:tcPr>
            <w:tcW w:w="750" w:type="dxa"/>
            <w:vAlign w:val="center"/>
          </w:tcPr>
          <w:p w14:paraId="639E0250" w14:textId="77777777" w:rsidR="008A0206" w:rsidRDefault="002A2886">
            <w:pPr>
              <w:jc w:val="center"/>
              <w:rPr>
                <w:sz w:val="21"/>
                <w:szCs w:val="21"/>
              </w:rPr>
            </w:pPr>
            <w:r>
              <w:rPr>
                <w:rFonts w:hint="eastAsia"/>
                <w:sz w:val="21"/>
                <w:szCs w:val="21"/>
              </w:rPr>
              <w:t>1</w:t>
            </w:r>
          </w:p>
        </w:tc>
        <w:tc>
          <w:tcPr>
            <w:tcW w:w="735" w:type="dxa"/>
            <w:vAlign w:val="center"/>
          </w:tcPr>
          <w:p w14:paraId="3FCB9985" w14:textId="77777777" w:rsidR="008A0206" w:rsidRDefault="002A2886">
            <w:pPr>
              <w:jc w:val="center"/>
              <w:rPr>
                <w:sz w:val="21"/>
                <w:szCs w:val="21"/>
              </w:rPr>
            </w:pPr>
            <w:r>
              <w:rPr>
                <w:sz w:val="21"/>
                <w:szCs w:val="21"/>
              </w:rPr>
              <w:t>台</w:t>
            </w:r>
          </w:p>
        </w:tc>
        <w:tc>
          <w:tcPr>
            <w:tcW w:w="1215" w:type="dxa"/>
            <w:vAlign w:val="center"/>
          </w:tcPr>
          <w:p w14:paraId="00CD50B9"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restart"/>
            <w:vAlign w:val="center"/>
          </w:tcPr>
          <w:p w14:paraId="5F9E6EAB" w14:textId="77777777" w:rsidR="008A0206" w:rsidRDefault="002A2886">
            <w:pPr>
              <w:jc w:val="center"/>
              <w:rPr>
                <w:sz w:val="21"/>
                <w:szCs w:val="21"/>
              </w:rPr>
            </w:pPr>
            <w:r>
              <w:rPr>
                <w:rFonts w:hint="eastAsia"/>
                <w:sz w:val="21"/>
                <w:szCs w:val="21"/>
              </w:rPr>
              <w:t>厂区内部</w:t>
            </w:r>
          </w:p>
        </w:tc>
        <w:tc>
          <w:tcPr>
            <w:tcW w:w="1631" w:type="dxa"/>
            <w:vMerge w:val="restart"/>
            <w:vAlign w:val="center"/>
          </w:tcPr>
          <w:p w14:paraId="5C088F6E" w14:textId="77777777" w:rsidR="008A0206" w:rsidRDefault="002A2886">
            <w:pPr>
              <w:jc w:val="center"/>
              <w:rPr>
                <w:sz w:val="21"/>
                <w:szCs w:val="21"/>
              </w:rPr>
            </w:pPr>
            <w:r>
              <w:rPr>
                <w:rFonts w:hint="eastAsia"/>
                <w:sz w:val="21"/>
                <w:szCs w:val="21"/>
              </w:rPr>
              <w:t>选用低噪声设备、设置减振基座、室内设置</w:t>
            </w:r>
          </w:p>
        </w:tc>
      </w:tr>
      <w:tr w:rsidR="008A0206" w14:paraId="791E1A74" w14:textId="77777777">
        <w:trPr>
          <w:trHeight w:val="79"/>
          <w:tblHeader/>
          <w:jc w:val="center"/>
        </w:trPr>
        <w:tc>
          <w:tcPr>
            <w:tcW w:w="2565" w:type="dxa"/>
            <w:vAlign w:val="center"/>
          </w:tcPr>
          <w:p w14:paraId="16E49951" w14:textId="77777777" w:rsidR="008A0206" w:rsidRDefault="002A2886">
            <w:pPr>
              <w:jc w:val="center"/>
              <w:rPr>
                <w:sz w:val="21"/>
                <w:szCs w:val="21"/>
              </w:rPr>
            </w:pPr>
            <w:r>
              <w:rPr>
                <w:rFonts w:hint="eastAsia"/>
                <w:sz w:val="21"/>
                <w:szCs w:val="21"/>
              </w:rPr>
              <w:t>精密裁板锯</w:t>
            </w:r>
          </w:p>
        </w:tc>
        <w:tc>
          <w:tcPr>
            <w:tcW w:w="750" w:type="dxa"/>
            <w:vAlign w:val="center"/>
          </w:tcPr>
          <w:p w14:paraId="5ADA79D6" w14:textId="77777777" w:rsidR="008A0206" w:rsidRDefault="002A2886">
            <w:pPr>
              <w:jc w:val="center"/>
              <w:rPr>
                <w:sz w:val="21"/>
                <w:szCs w:val="21"/>
              </w:rPr>
            </w:pPr>
            <w:r>
              <w:rPr>
                <w:rFonts w:hint="eastAsia"/>
                <w:sz w:val="21"/>
                <w:szCs w:val="21"/>
              </w:rPr>
              <w:t>1</w:t>
            </w:r>
          </w:p>
        </w:tc>
        <w:tc>
          <w:tcPr>
            <w:tcW w:w="735" w:type="dxa"/>
            <w:vAlign w:val="center"/>
          </w:tcPr>
          <w:p w14:paraId="0A80F68A" w14:textId="77777777" w:rsidR="008A0206" w:rsidRDefault="002A2886">
            <w:pPr>
              <w:jc w:val="center"/>
              <w:rPr>
                <w:sz w:val="21"/>
                <w:szCs w:val="21"/>
              </w:rPr>
            </w:pPr>
            <w:r>
              <w:rPr>
                <w:sz w:val="21"/>
                <w:szCs w:val="21"/>
              </w:rPr>
              <w:t>台</w:t>
            </w:r>
          </w:p>
        </w:tc>
        <w:tc>
          <w:tcPr>
            <w:tcW w:w="1215" w:type="dxa"/>
            <w:vAlign w:val="center"/>
          </w:tcPr>
          <w:p w14:paraId="107EBFE9"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ign w:val="center"/>
          </w:tcPr>
          <w:p w14:paraId="699514D3" w14:textId="77777777" w:rsidR="008A0206" w:rsidRDefault="008A0206">
            <w:pPr>
              <w:jc w:val="center"/>
              <w:rPr>
                <w:sz w:val="21"/>
                <w:szCs w:val="21"/>
              </w:rPr>
            </w:pPr>
          </w:p>
        </w:tc>
        <w:tc>
          <w:tcPr>
            <w:tcW w:w="1631" w:type="dxa"/>
            <w:vMerge/>
            <w:vAlign w:val="center"/>
          </w:tcPr>
          <w:p w14:paraId="174CD1EC" w14:textId="77777777" w:rsidR="008A0206" w:rsidRDefault="008A0206">
            <w:pPr>
              <w:jc w:val="center"/>
              <w:rPr>
                <w:sz w:val="21"/>
                <w:szCs w:val="21"/>
              </w:rPr>
            </w:pPr>
          </w:p>
        </w:tc>
      </w:tr>
      <w:tr w:rsidR="008A0206" w14:paraId="1E549CC1" w14:textId="77777777">
        <w:trPr>
          <w:trHeight w:val="79"/>
          <w:tblHeader/>
          <w:jc w:val="center"/>
        </w:trPr>
        <w:tc>
          <w:tcPr>
            <w:tcW w:w="2565" w:type="dxa"/>
            <w:vAlign w:val="center"/>
          </w:tcPr>
          <w:p w14:paraId="12E9DE89" w14:textId="77777777" w:rsidR="008A0206" w:rsidRDefault="002A2886">
            <w:pPr>
              <w:jc w:val="center"/>
              <w:rPr>
                <w:sz w:val="21"/>
                <w:szCs w:val="21"/>
              </w:rPr>
            </w:pPr>
            <w:r>
              <w:rPr>
                <w:rFonts w:hint="eastAsia"/>
                <w:sz w:val="21"/>
                <w:szCs w:val="21"/>
              </w:rPr>
              <w:t>细木工带锯机</w:t>
            </w:r>
          </w:p>
        </w:tc>
        <w:tc>
          <w:tcPr>
            <w:tcW w:w="750" w:type="dxa"/>
            <w:vAlign w:val="center"/>
          </w:tcPr>
          <w:p w14:paraId="310AF421" w14:textId="77777777" w:rsidR="008A0206" w:rsidRDefault="002A2886">
            <w:pPr>
              <w:jc w:val="center"/>
              <w:rPr>
                <w:sz w:val="21"/>
                <w:szCs w:val="21"/>
              </w:rPr>
            </w:pPr>
            <w:r>
              <w:rPr>
                <w:rFonts w:hint="eastAsia"/>
                <w:sz w:val="21"/>
                <w:szCs w:val="21"/>
              </w:rPr>
              <w:t>1</w:t>
            </w:r>
          </w:p>
        </w:tc>
        <w:tc>
          <w:tcPr>
            <w:tcW w:w="735" w:type="dxa"/>
            <w:vAlign w:val="center"/>
          </w:tcPr>
          <w:p w14:paraId="0C445EF9" w14:textId="77777777" w:rsidR="008A0206" w:rsidRDefault="002A2886">
            <w:pPr>
              <w:jc w:val="center"/>
            </w:pPr>
            <w:r>
              <w:rPr>
                <w:sz w:val="21"/>
                <w:szCs w:val="21"/>
              </w:rPr>
              <w:t>台</w:t>
            </w:r>
          </w:p>
        </w:tc>
        <w:tc>
          <w:tcPr>
            <w:tcW w:w="1215" w:type="dxa"/>
            <w:vAlign w:val="center"/>
          </w:tcPr>
          <w:p w14:paraId="35FC26C9"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ign w:val="center"/>
          </w:tcPr>
          <w:p w14:paraId="2568CCEE" w14:textId="77777777" w:rsidR="008A0206" w:rsidRDefault="008A0206">
            <w:pPr>
              <w:jc w:val="center"/>
              <w:rPr>
                <w:sz w:val="21"/>
                <w:szCs w:val="21"/>
              </w:rPr>
            </w:pPr>
          </w:p>
        </w:tc>
        <w:tc>
          <w:tcPr>
            <w:tcW w:w="1631" w:type="dxa"/>
            <w:vMerge/>
            <w:vAlign w:val="center"/>
          </w:tcPr>
          <w:p w14:paraId="408A8D1E" w14:textId="77777777" w:rsidR="008A0206" w:rsidRDefault="008A0206">
            <w:pPr>
              <w:jc w:val="center"/>
              <w:rPr>
                <w:sz w:val="21"/>
                <w:szCs w:val="21"/>
              </w:rPr>
            </w:pPr>
          </w:p>
        </w:tc>
      </w:tr>
      <w:tr w:rsidR="008A0206" w14:paraId="2D59C09B" w14:textId="77777777">
        <w:trPr>
          <w:trHeight w:val="79"/>
          <w:tblHeader/>
          <w:jc w:val="center"/>
        </w:trPr>
        <w:tc>
          <w:tcPr>
            <w:tcW w:w="2565" w:type="dxa"/>
            <w:vAlign w:val="center"/>
          </w:tcPr>
          <w:p w14:paraId="2F0E5E53" w14:textId="77777777" w:rsidR="008A0206" w:rsidRDefault="002A2886">
            <w:pPr>
              <w:jc w:val="center"/>
              <w:rPr>
                <w:sz w:val="21"/>
                <w:szCs w:val="21"/>
              </w:rPr>
            </w:pPr>
            <w:r>
              <w:rPr>
                <w:rFonts w:hint="eastAsia"/>
                <w:sz w:val="21"/>
                <w:szCs w:val="21"/>
              </w:rPr>
              <w:t>木工镂铣机</w:t>
            </w:r>
          </w:p>
        </w:tc>
        <w:tc>
          <w:tcPr>
            <w:tcW w:w="750" w:type="dxa"/>
            <w:vAlign w:val="center"/>
          </w:tcPr>
          <w:p w14:paraId="55455132" w14:textId="77777777" w:rsidR="008A0206" w:rsidRDefault="002A2886">
            <w:pPr>
              <w:jc w:val="center"/>
              <w:rPr>
                <w:sz w:val="21"/>
                <w:szCs w:val="21"/>
              </w:rPr>
            </w:pPr>
            <w:r>
              <w:rPr>
                <w:rFonts w:hint="eastAsia"/>
                <w:sz w:val="21"/>
                <w:szCs w:val="21"/>
              </w:rPr>
              <w:t>1</w:t>
            </w:r>
          </w:p>
        </w:tc>
        <w:tc>
          <w:tcPr>
            <w:tcW w:w="735" w:type="dxa"/>
            <w:vAlign w:val="center"/>
          </w:tcPr>
          <w:p w14:paraId="5F48CA19" w14:textId="77777777" w:rsidR="008A0206" w:rsidRDefault="002A2886">
            <w:pPr>
              <w:jc w:val="center"/>
              <w:rPr>
                <w:sz w:val="21"/>
                <w:szCs w:val="21"/>
              </w:rPr>
            </w:pPr>
            <w:r>
              <w:rPr>
                <w:sz w:val="21"/>
                <w:szCs w:val="21"/>
              </w:rPr>
              <w:t>台</w:t>
            </w:r>
          </w:p>
        </w:tc>
        <w:tc>
          <w:tcPr>
            <w:tcW w:w="1215" w:type="dxa"/>
            <w:vAlign w:val="center"/>
          </w:tcPr>
          <w:p w14:paraId="067E003F"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75</w:t>
            </w:r>
          </w:p>
        </w:tc>
        <w:tc>
          <w:tcPr>
            <w:tcW w:w="1495" w:type="dxa"/>
            <w:vMerge/>
            <w:vAlign w:val="center"/>
          </w:tcPr>
          <w:p w14:paraId="2ADC183A" w14:textId="77777777" w:rsidR="008A0206" w:rsidRDefault="008A0206">
            <w:pPr>
              <w:jc w:val="center"/>
              <w:rPr>
                <w:sz w:val="21"/>
                <w:szCs w:val="21"/>
              </w:rPr>
            </w:pPr>
          </w:p>
        </w:tc>
        <w:tc>
          <w:tcPr>
            <w:tcW w:w="1631" w:type="dxa"/>
            <w:vMerge/>
            <w:vAlign w:val="center"/>
          </w:tcPr>
          <w:p w14:paraId="589A2A68" w14:textId="77777777" w:rsidR="008A0206" w:rsidRDefault="008A0206">
            <w:pPr>
              <w:jc w:val="center"/>
              <w:rPr>
                <w:sz w:val="21"/>
                <w:szCs w:val="21"/>
              </w:rPr>
            </w:pPr>
          </w:p>
        </w:tc>
      </w:tr>
      <w:tr w:rsidR="008A0206" w14:paraId="2ADAE912" w14:textId="77777777">
        <w:trPr>
          <w:trHeight w:val="79"/>
          <w:tblHeader/>
          <w:jc w:val="center"/>
        </w:trPr>
        <w:tc>
          <w:tcPr>
            <w:tcW w:w="2565" w:type="dxa"/>
            <w:vAlign w:val="center"/>
          </w:tcPr>
          <w:p w14:paraId="673ED891" w14:textId="77777777" w:rsidR="008A0206" w:rsidRDefault="002A2886">
            <w:pPr>
              <w:jc w:val="center"/>
              <w:rPr>
                <w:sz w:val="21"/>
                <w:szCs w:val="21"/>
              </w:rPr>
            </w:pPr>
            <w:r>
              <w:rPr>
                <w:rFonts w:hint="eastAsia"/>
                <w:sz w:val="21"/>
                <w:szCs w:val="21"/>
              </w:rPr>
              <w:t>立式单轴木工铣</w:t>
            </w:r>
          </w:p>
        </w:tc>
        <w:tc>
          <w:tcPr>
            <w:tcW w:w="750" w:type="dxa"/>
            <w:vAlign w:val="center"/>
          </w:tcPr>
          <w:p w14:paraId="71071FD8" w14:textId="77777777" w:rsidR="008A0206" w:rsidRDefault="002A2886">
            <w:pPr>
              <w:jc w:val="center"/>
              <w:rPr>
                <w:sz w:val="21"/>
                <w:szCs w:val="21"/>
              </w:rPr>
            </w:pPr>
            <w:r>
              <w:rPr>
                <w:rFonts w:hint="eastAsia"/>
                <w:sz w:val="21"/>
                <w:szCs w:val="21"/>
              </w:rPr>
              <w:t>1</w:t>
            </w:r>
          </w:p>
        </w:tc>
        <w:tc>
          <w:tcPr>
            <w:tcW w:w="735" w:type="dxa"/>
            <w:vAlign w:val="center"/>
          </w:tcPr>
          <w:p w14:paraId="395D9442" w14:textId="77777777" w:rsidR="008A0206" w:rsidRDefault="002A2886">
            <w:pPr>
              <w:jc w:val="center"/>
              <w:rPr>
                <w:sz w:val="21"/>
                <w:szCs w:val="21"/>
              </w:rPr>
            </w:pPr>
            <w:r>
              <w:rPr>
                <w:sz w:val="21"/>
                <w:szCs w:val="21"/>
              </w:rPr>
              <w:t>台</w:t>
            </w:r>
          </w:p>
        </w:tc>
        <w:tc>
          <w:tcPr>
            <w:tcW w:w="1215" w:type="dxa"/>
            <w:vAlign w:val="center"/>
          </w:tcPr>
          <w:p w14:paraId="560D8C4E"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75</w:t>
            </w:r>
          </w:p>
        </w:tc>
        <w:tc>
          <w:tcPr>
            <w:tcW w:w="1495" w:type="dxa"/>
            <w:vMerge/>
            <w:vAlign w:val="center"/>
          </w:tcPr>
          <w:p w14:paraId="60CC6E7E" w14:textId="77777777" w:rsidR="008A0206" w:rsidRDefault="008A0206">
            <w:pPr>
              <w:jc w:val="center"/>
              <w:rPr>
                <w:sz w:val="21"/>
                <w:szCs w:val="21"/>
              </w:rPr>
            </w:pPr>
          </w:p>
        </w:tc>
        <w:tc>
          <w:tcPr>
            <w:tcW w:w="1631" w:type="dxa"/>
            <w:vMerge/>
            <w:vAlign w:val="center"/>
          </w:tcPr>
          <w:p w14:paraId="1DB7AFAB" w14:textId="77777777" w:rsidR="008A0206" w:rsidRDefault="008A0206">
            <w:pPr>
              <w:jc w:val="center"/>
              <w:rPr>
                <w:sz w:val="21"/>
                <w:szCs w:val="21"/>
              </w:rPr>
            </w:pPr>
          </w:p>
        </w:tc>
      </w:tr>
      <w:tr w:rsidR="008A0206" w14:paraId="6593B06C" w14:textId="77777777">
        <w:trPr>
          <w:trHeight w:val="79"/>
          <w:tblHeader/>
          <w:jc w:val="center"/>
        </w:trPr>
        <w:tc>
          <w:tcPr>
            <w:tcW w:w="2565" w:type="dxa"/>
            <w:vAlign w:val="center"/>
          </w:tcPr>
          <w:p w14:paraId="2B2C28FD" w14:textId="77777777" w:rsidR="008A0206" w:rsidRDefault="002A2886">
            <w:pPr>
              <w:jc w:val="center"/>
              <w:rPr>
                <w:sz w:val="21"/>
                <w:szCs w:val="21"/>
              </w:rPr>
            </w:pPr>
            <w:r>
              <w:rPr>
                <w:rFonts w:hint="eastAsia"/>
                <w:sz w:val="21"/>
                <w:szCs w:val="21"/>
              </w:rPr>
              <w:t>精密推台锯</w:t>
            </w:r>
          </w:p>
        </w:tc>
        <w:tc>
          <w:tcPr>
            <w:tcW w:w="750" w:type="dxa"/>
            <w:vAlign w:val="center"/>
          </w:tcPr>
          <w:p w14:paraId="582D3665" w14:textId="77777777" w:rsidR="008A0206" w:rsidRDefault="002A2886">
            <w:pPr>
              <w:jc w:val="center"/>
              <w:rPr>
                <w:sz w:val="21"/>
                <w:szCs w:val="21"/>
              </w:rPr>
            </w:pPr>
            <w:r>
              <w:rPr>
                <w:rFonts w:hint="eastAsia"/>
                <w:sz w:val="21"/>
                <w:szCs w:val="21"/>
              </w:rPr>
              <w:t>2</w:t>
            </w:r>
          </w:p>
        </w:tc>
        <w:tc>
          <w:tcPr>
            <w:tcW w:w="735" w:type="dxa"/>
            <w:vAlign w:val="center"/>
          </w:tcPr>
          <w:p w14:paraId="598C9B47" w14:textId="77777777" w:rsidR="008A0206" w:rsidRDefault="002A2886">
            <w:pPr>
              <w:jc w:val="center"/>
              <w:rPr>
                <w:sz w:val="21"/>
                <w:szCs w:val="21"/>
              </w:rPr>
            </w:pPr>
            <w:r>
              <w:rPr>
                <w:sz w:val="21"/>
                <w:szCs w:val="21"/>
              </w:rPr>
              <w:t>台</w:t>
            </w:r>
          </w:p>
        </w:tc>
        <w:tc>
          <w:tcPr>
            <w:tcW w:w="1215" w:type="dxa"/>
            <w:vAlign w:val="center"/>
          </w:tcPr>
          <w:p w14:paraId="022DE3CA"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ign w:val="center"/>
          </w:tcPr>
          <w:p w14:paraId="35886C90" w14:textId="77777777" w:rsidR="008A0206" w:rsidRDefault="008A0206">
            <w:pPr>
              <w:jc w:val="center"/>
              <w:rPr>
                <w:sz w:val="21"/>
                <w:szCs w:val="21"/>
              </w:rPr>
            </w:pPr>
          </w:p>
        </w:tc>
        <w:tc>
          <w:tcPr>
            <w:tcW w:w="1631" w:type="dxa"/>
            <w:vMerge/>
            <w:vAlign w:val="center"/>
          </w:tcPr>
          <w:p w14:paraId="4DB9A249" w14:textId="77777777" w:rsidR="008A0206" w:rsidRDefault="008A0206">
            <w:pPr>
              <w:jc w:val="center"/>
              <w:rPr>
                <w:sz w:val="21"/>
                <w:szCs w:val="21"/>
              </w:rPr>
            </w:pPr>
          </w:p>
        </w:tc>
      </w:tr>
      <w:tr w:rsidR="008A0206" w14:paraId="6AE55C2E" w14:textId="77777777">
        <w:trPr>
          <w:trHeight w:val="79"/>
          <w:tblHeader/>
          <w:jc w:val="center"/>
        </w:trPr>
        <w:tc>
          <w:tcPr>
            <w:tcW w:w="2565" w:type="dxa"/>
            <w:vAlign w:val="center"/>
          </w:tcPr>
          <w:p w14:paraId="6DE3FA45" w14:textId="77777777" w:rsidR="008A0206" w:rsidRDefault="002A2886">
            <w:pPr>
              <w:jc w:val="center"/>
              <w:rPr>
                <w:sz w:val="21"/>
                <w:szCs w:val="21"/>
              </w:rPr>
            </w:pPr>
            <w:r>
              <w:rPr>
                <w:rFonts w:hint="eastAsia"/>
                <w:sz w:val="21"/>
                <w:szCs w:val="21"/>
              </w:rPr>
              <w:t>液压式压机</w:t>
            </w:r>
          </w:p>
        </w:tc>
        <w:tc>
          <w:tcPr>
            <w:tcW w:w="750" w:type="dxa"/>
            <w:vAlign w:val="center"/>
          </w:tcPr>
          <w:p w14:paraId="5E051D81" w14:textId="77777777" w:rsidR="008A0206" w:rsidRDefault="002A2886">
            <w:pPr>
              <w:jc w:val="center"/>
              <w:rPr>
                <w:sz w:val="21"/>
                <w:szCs w:val="21"/>
              </w:rPr>
            </w:pPr>
            <w:r>
              <w:rPr>
                <w:rFonts w:hint="eastAsia"/>
                <w:sz w:val="21"/>
                <w:szCs w:val="21"/>
              </w:rPr>
              <w:t>1</w:t>
            </w:r>
          </w:p>
        </w:tc>
        <w:tc>
          <w:tcPr>
            <w:tcW w:w="735" w:type="dxa"/>
            <w:vAlign w:val="center"/>
          </w:tcPr>
          <w:p w14:paraId="0549C232" w14:textId="77777777" w:rsidR="008A0206" w:rsidRDefault="002A2886">
            <w:pPr>
              <w:jc w:val="center"/>
              <w:rPr>
                <w:sz w:val="21"/>
                <w:szCs w:val="21"/>
              </w:rPr>
            </w:pPr>
            <w:r>
              <w:rPr>
                <w:sz w:val="21"/>
                <w:szCs w:val="21"/>
              </w:rPr>
              <w:t>台</w:t>
            </w:r>
          </w:p>
        </w:tc>
        <w:tc>
          <w:tcPr>
            <w:tcW w:w="1215" w:type="dxa"/>
            <w:vAlign w:val="center"/>
          </w:tcPr>
          <w:p w14:paraId="79ABB3F4" w14:textId="77777777" w:rsidR="008A0206" w:rsidRDefault="002A2886">
            <w:pPr>
              <w:jc w:val="center"/>
              <w:rPr>
                <w:sz w:val="21"/>
                <w:szCs w:val="21"/>
              </w:rPr>
            </w:pPr>
            <w:r>
              <w:rPr>
                <w:rFonts w:hint="eastAsia"/>
                <w:sz w:val="21"/>
                <w:szCs w:val="21"/>
              </w:rPr>
              <w:t>65</w:t>
            </w:r>
            <w:r>
              <w:rPr>
                <w:rFonts w:hint="eastAsia"/>
                <w:sz w:val="21"/>
                <w:szCs w:val="21"/>
              </w:rPr>
              <w:t>～</w:t>
            </w:r>
            <w:r>
              <w:rPr>
                <w:rFonts w:hint="eastAsia"/>
                <w:sz w:val="21"/>
                <w:szCs w:val="21"/>
              </w:rPr>
              <w:t>75</w:t>
            </w:r>
          </w:p>
        </w:tc>
        <w:tc>
          <w:tcPr>
            <w:tcW w:w="1495" w:type="dxa"/>
            <w:vMerge/>
            <w:vAlign w:val="center"/>
          </w:tcPr>
          <w:p w14:paraId="4B2395E5" w14:textId="77777777" w:rsidR="008A0206" w:rsidRDefault="008A0206">
            <w:pPr>
              <w:jc w:val="center"/>
              <w:rPr>
                <w:sz w:val="21"/>
                <w:szCs w:val="21"/>
              </w:rPr>
            </w:pPr>
          </w:p>
        </w:tc>
        <w:tc>
          <w:tcPr>
            <w:tcW w:w="1631" w:type="dxa"/>
            <w:vMerge/>
            <w:vAlign w:val="center"/>
          </w:tcPr>
          <w:p w14:paraId="2F3A4E94" w14:textId="77777777" w:rsidR="008A0206" w:rsidRDefault="008A0206">
            <w:pPr>
              <w:jc w:val="center"/>
              <w:rPr>
                <w:sz w:val="21"/>
                <w:szCs w:val="21"/>
              </w:rPr>
            </w:pPr>
          </w:p>
        </w:tc>
      </w:tr>
      <w:tr w:rsidR="008A0206" w14:paraId="4400F4DB" w14:textId="77777777">
        <w:trPr>
          <w:trHeight w:val="79"/>
          <w:tblHeader/>
          <w:jc w:val="center"/>
        </w:trPr>
        <w:tc>
          <w:tcPr>
            <w:tcW w:w="2565" w:type="dxa"/>
            <w:vAlign w:val="center"/>
          </w:tcPr>
          <w:p w14:paraId="7C0E376F" w14:textId="77777777" w:rsidR="008A0206" w:rsidRDefault="002A2886">
            <w:pPr>
              <w:jc w:val="center"/>
              <w:rPr>
                <w:sz w:val="21"/>
                <w:szCs w:val="21"/>
              </w:rPr>
            </w:pPr>
            <w:r>
              <w:rPr>
                <w:rFonts w:hint="eastAsia"/>
                <w:sz w:val="21"/>
                <w:szCs w:val="21"/>
              </w:rPr>
              <w:t>多排钻</w:t>
            </w:r>
          </w:p>
        </w:tc>
        <w:tc>
          <w:tcPr>
            <w:tcW w:w="750" w:type="dxa"/>
            <w:vAlign w:val="center"/>
          </w:tcPr>
          <w:p w14:paraId="48719EBA" w14:textId="77777777" w:rsidR="008A0206" w:rsidRDefault="002A2886">
            <w:pPr>
              <w:jc w:val="center"/>
              <w:rPr>
                <w:sz w:val="21"/>
                <w:szCs w:val="21"/>
              </w:rPr>
            </w:pPr>
            <w:r>
              <w:rPr>
                <w:rFonts w:hint="eastAsia"/>
                <w:sz w:val="21"/>
                <w:szCs w:val="21"/>
              </w:rPr>
              <w:t>1</w:t>
            </w:r>
          </w:p>
        </w:tc>
        <w:tc>
          <w:tcPr>
            <w:tcW w:w="735" w:type="dxa"/>
            <w:vAlign w:val="center"/>
          </w:tcPr>
          <w:p w14:paraId="49E313B8" w14:textId="77777777" w:rsidR="008A0206" w:rsidRDefault="002A2886">
            <w:pPr>
              <w:jc w:val="center"/>
              <w:rPr>
                <w:sz w:val="21"/>
                <w:szCs w:val="21"/>
              </w:rPr>
            </w:pPr>
            <w:r>
              <w:rPr>
                <w:sz w:val="21"/>
                <w:szCs w:val="21"/>
              </w:rPr>
              <w:t>台</w:t>
            </w:r>
          </w:p>
        </w:tc>
        <w:tc>
          <w:tcPr>
            <w:tcW w:w="1215" w:type="dxa"/>
            <w:vAlign w:val="center"/>
          </w:tcPr>
          <w:p w14:paraId="277864FE"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ign w:val="center"/>
          </w:tcPr>
          <w:p w14:paraId="50C7345F" w14:textId="77777777" w:rsidR="008A0206" w:rsidRDefault="008A0206">
            <w:pPr>
              <w:jc w:val="center"/>
              <w:rPr>
                <w:sz w:val="21"/>
                <w:szCs w:val="21"/>
              </w:rPr>
            </w:pPr>
          </w:p>
        </w:tc>
        <w:tc>
          <w:tcPr>
            <w:tcW w:w="1631" w:type="dxa"/>
            <w:vMerge/>
            <w:vAlign w:val="center"/>
          </w:tcPr>
          <w:p w14:paraId="05310106" w14:textId="77777777" w:rsidR="008A0206" w:rsidRDefault="008A0206">
            <w:pPr>
              <w:jc w:val="center"/>
              <w:rPr>
                <w:sz w:val="21"/>
                <w:szCs w:val="21"/>
              </w:rPr>
            </w:pPr>
          </w:p>
        </w:tc>
      </w:tr>
      <w:tr w:rsidR="008A0206" w14:paraId="734AE28C" w14:textId="77777777">
        <w:trPr>
          <w:trHeight w:val="79"/>
          <w:tblHeader/>
          <w:jc w:val="center"/>
        </w:trPr>
        <w:tc>
          <w:tcPr>
            <w:tcW w:w="2565" w:type="dxa"/>
            <w:vAlign w:val="center"/>
          </w:tcPr>
          <w:p w14:paraId="73BE5FCE" w14:textId="77777777" w:rsidR="008A0206" w:rsidRDefault="002A2886">
            <w:pPr>
              <w:jc w:val="center"/>
              <w:rPr>
                <w:sz w:val="21"/>
                <w:szCs w:val="21"/>
              </w:rPr>
            </w:pPr>
            <w:r>
              <w:rPr>
                <w:rFonts w:hint="eastAsia"/>
                <w:sz w:val="21"/>
                <w:szCs w:val="21"/>
              </w:rPr>
              <w:t>单面木工压刨床</w:t>
            </w:r>
          </w:p>
        </w:tc>
        <w:tc>
          <w:tcPr>
            <w:tcW w:w="750" w:type="dxa"/>
            <w:vAlign w:val="center"/>
          </w:tcPr>
          <w:p w14:paraId="696E5167" w14:textId="77777777" w:rsidR="008A0206" w:rsidRDefault="002A2886">
            <w:pPr>
              <w:jc w:val="center"/>
              <w:rPr>
                <w:sz w:val="21"/>
                <w:szCs w:val="21"/>
              </w:rPr>
            </w:pPr>
            <w:r>
              <w:rPr>
                <w:rFonts w:hint="eastAsia"/>
                <w:sz w:val="21"/>
                <w:szCs w:val="21"/>
              </w:rPr>
              <w:t>1</w:t>
            </w:r>
          </w:p>
        </w:tc>
        <w:tc>
          <w:tcPr>
            <w:tcW w:w="735" w:type="dxa"/>
            <w:vAlign w:val="center"/>
          </w:tcPr>
          <w:p w14:paraId="4835C817" w14:textId="77777777" w:rsidR="008A0206" w:rsidRDefault="002A2886">
            <w:pPr>
              <w:jc w:val="center"/>
              <w:rPr>
                <w:sz w:val="21"/>
                <w:szCs w:val="21"/>
              </w:rPr>
            </w:pPr>
            <w:r>
              <w:rPr>
                <w:sz w:val="21"/>
                <w:szCs w:val="21"/>
              </w:rPr>
              <w:t>台</w:t>
            </w:r>
          </w:p>
        </w:tc>
        <w:tc>
          <w:tcPr>
            <w:tcW w:w="1215" w:type="dxa"/>
            <w:vAlign w:val="center"/>
          </w:tcPr>
          <w:p w14:paraId="5249F4DE"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75</w:t>
            </w:r>
          </w:p>
        </w:tc>
        <w:tc>
          <w:tcPr>
            <w:tcW w:w="1495" w:type="dxa"/>
            <w:vMerge/>
            <w:vAlign w:val="center"/>
          </w:tcPr>
          <w:p w14:paraId="7A43D2AB" w14:textId="77777777" w:rsidR="008A0206" w:rsidRDefault="008A0206">
            <w:pPr>
              <w:jc w:val="center"/>
              <w:rPr>
                <w:sz w:val="21"/>
                <w:szCs w:val="21"/>
              </w:rPr>
            </w:pPr>
          </w:p>
        </w:tc>
        <w:tc>
          <w:tcPr>
            <w:tcW w:w="1631" w:type="dxa"/>
            <w:vMerge/>
            <w:vAlign w:val="center"/>
          </w:tcPr>
          <w:p w14:paraId="16F5EB27" w14:textId="77777777" w:rsidR="008A0206" w:rsidRDefault="008A0206">
            <w:pPr>
              <w:jc w:val="center"/>
              <w:rPr>
                <w:sz w:val="21"/>
                <w:szCs w:val="21"/>
              </w:rPr>
            </w:pPr>
          </w:p>
        </w:tc>
      </w:tr>
      <w:tr w:rsidR="008A0206" w14:paraId="19C68A8B" w14:textId="77777777">
        <w:trPr>
          <w:trHeight w:val="79"/>
          <w:tblHeader/>
          <w:jc w:val="center"/>
        </w:trPr>
        <w:tc>
          <w:tcPr>
            <w:tcW w:w="2565" w:type="dxa"/>
            <w:vAlign w:val="center"/>
          </w:tcPr>
          <w:p w14:paraId="1AE21B95" w14:textId="77777777" w:rsidR="008A0206" w:rsidRDefault="002A2886">
            <w:pPr>
              <w:jc w:val="center"/>
              <w:rPr>
                <w:sz w:val="21"/>
                <w:szCs w:val="21"/>
              </w:rPr>
            </w:pPr>
            <w:r>
              <w:rPr>
                <w:rFonts w:hint="eastAsia"/>
                <w:sz w:val="21"/>
                <w:szCs w:val="21"/>
              </w:rPr>
              <w:t>木线机</w:t>
            </w:r>
          </w:p>
        </w:tc>
        <w:tc>
          <w:tcPr>
            <w:tcW w:w="750" w:type="dxa"/>
            <w:vAlign w:val="center"/>
          </w:tcPr>
          <w:p w14:paraId="6F48ED61" w14:textId="77777777" w:rsidR="008A0206" w:rsidRDefault="002A2886">
            <w:pPr>
              <w:jc w:val="center"/>
              <w:rPr>
                <w:sz w:val="21"/>
                <w:szCs w:val="21"/>
              </w:rPr>
            </w:pPr>
            <w:r>
              <w:rPr>
                <w:rFonts w:hint="eastAsia"/>
                <w:sz w:val="21"/>
                <w:szCs w:val="21"/>
              </w:rPr>
              <w:t>1</w:t>
            </w:r>
          </w:p>
        </w:tc>
        <w:tc>
          <w:tcPr>
            <w:tcW w:w="735" w:type="dxa"/>
            <w:vAlign w:val="center"/>
          </w:tcPr>
          <w:p w14:paraId="5BC7A2AA" w14:textId="77777777" w:rsidR="008A0206" w:rsidRDefault="002A2886">
            <w:pPr>
              <w:jc w:val="center"/>
              <w:rPr>
                <w:sz w:val="21"/>
                <w:szCs w:val="21"/>
              </w:rPr>
            </w:pPr>
            <w:r>
              <w:rPr>
                <w:sz w:val="21"/>
                <w:szCs w:val="21"/>
              </w:rPr>
              <w:t>台</w:t>
            </w:r>
          </w:p>
        </w:tc>
        <w:tc>
          <w:tcPr>
            <w:tcW w:w="1215" w:type="dxa"/>
            <w:vAlign w:val="center"/>
          </w:tcPr>
          <w:p w14:paraId="14B83A7D"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75</w:t>
            </w:r>
          </w:p>
        </w:tc>
        <w:tc>
          <w:tcPr>
            <w:tcW w:w="1495" w:type="dxa"/>
            <w:vMerge/>
            <w:vAlign w:val="center"/>
          </w:tcPr>
          <w:p w14:paraId="7AA88202" w14:textId="77777777" w:rsidR="008A0206" w:rsidRDefault="008A0206">
            <w:pPr>
              <w:jc w:val="center"/>
              <w:rPr>
                <w:sz w:val="21"/>
                <w:szCs w:val="21"/>
              </w:rPr>
            </w:pPr>
          </w:p>
        </w:tc>
        <w:tc>
          <w:tcPr>
            <w:tcW w:w="1631" w:type="dxa"/>
            <w:vMerge/>
            <w:vAlign w:val="center"/>
          </w:tcPr>
          <w:p w14:paraId="2D907433" w14:textId="77777777" w:rsidR="008A0206" w:rsidRDefault="008A0206">
            <w:pPr>
              <w:jc w:val="center"/>
              <w:rPr>
                <w:sz w:val="21"/>
                <w:szCs w:val="21"/>
              </w:rPr>
            </w:pPr>
          </w:p>
        </w:tc>
      </w:tr>
      <w:tr w:rsidR="008A0206" w14:paraId="497E8AF0" w14:textId="77777777">
        <w:trPr>
          <w:trHeight w:val="79"/>
          <w:tblHeader/>
          <w:jc w:val="center"/>
        </w:trPr>
        <w:tc>
          <w:tcPr>
            <w:tcW w:w="2565" w:type="dxa"/>
            <w:vAlign w:val="center"/>
          </w:tcPr>
          <w:p w14:paraId="70BDAAF1" w14:textId="77777777" w:rsidR="008A0206" w:rsidRDefault="002A2886">
            <w:pPr>
              <w:jc w:val="center"/>
              <w:rPr>
                <w:sz w:val="21"/>
                <w:szCs w:val="21"/>
              </w:rPr>
            </w:pPr>
            <w:r>
              <w:rPr>
                <w:rFonts w:hint="eastAsia"/>
                <w:sz w:val="21"/>
                <w:szCs w:val="21"/>
              </w:rPr>
              <w:t>啄木鸟雕刻机</w:t>
            </w:r>
          </w:p>
        </w:tc>
        <w:tc>
          <w:tcPr>
            <w:tcW w:w="750" w:type="dxa"/>
            <w:vAlign w:val="center"/>
          </w:tcPr>
          <w:p w14:paraId="3753E573" w14:textId="77777777" w:rsidR="008A0206" w:rsidRDefault="002A2886">
            <w:pPr>
              <w:jc w:val="center"/>
              <w:rPr>
                <w:sz w:val="21"/>
                <w:szCs w:val="21"/>
              </w:rPr>
            </w:pPr>
            <w:r>
              <w:rPr>
                <w:rFonts w:hint="eastAsia"/>
                <w:sz w:val="21"/>
                <w:szCs w:val="21"/>
              </w:rPr>
              <w:t>1</w:t>
            </w:r>
          </w:p>
        </w:tc>
        <w:tc>
          <w:tcPr>
            <w:tcW w:w="735" w:type="dxa"/>
            <w:vAlign w:val="center"/>
          </w:tcPr>
          <w:p w14:paraId="28963708" w14:textId="77777777" w:rsidR="008A0206" w:rsidRDefault="002A2886">
            <w:pPr>
              <w:jc w:val="center"/>
            </w:pPr>
            <w:r>
              <w:rPr>
                <w:sz w:val="21"/>
                <w:szCs w:val="21"/>
              </w:rPr>
              <w:t>台</w:t>
            </w:r>
          </w:p>
        </w:tc>
        <w:tc>
          <w:tcPr>
            <w:tcW w:w="1215" w:type="dxa"/>
            <w:vAlign w:val="center"/>
          </w:tcPr>
          <w:p w14:paraId="25CA07F9"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75</w:t>
            </w:r>
          </w:p>
        </w:tc>
        <w:tc>
          <w:tcPr>
            <w:tcW w:w="1495" w:type="dxa"/>
            <w:vMerge/>
            <w:vAlign w:val="center"/>
          </w:tcPr>
          <w:p w14:paraId="52A09BAB" w14:textId="77777777" w:rsidR="008A0206" w:rsidRDefault="008A0206">
            <w:pPr>
              <w:jc w:val="center"/>
              <w:rPr>
                <w:sz w:val="21"/>
                <w:szCs w:val="21"/>
              </w:rPr>
            </w:pPr>
          </w:p>
        </w:tc>
        <w:tc>
          <w:tcPr>
            <w:tcW w:w="1631" w:type="dxa"/>
            <w:vMerge/>
            <w:vAlign w:val="center"/>
          </w:tcPr>
          <w:p w14:paraId="7680E282" w14:textId="77777777" w:rsidR="008A0206" w:rsidRDefault="008A0206">
            <w:pPr>
              <w:jc w:val="center"/>
              <w:rPr>
                <w:sz w:val="21"/>
                <w:szCs w:val="21"/>
              </w:rPr>
            </w:pPr>
          </w:p>
        </w:tc>
      </w:tr>
      <w:tr w:rsidR="008A0206" w14:paraId="34F1905A" w14:textId="77777777">
        <w:trPr>
          <w:trHeight w:val="79"/>
          <w:tblHeader/>
          <w:jc w:val="center"/>
        </w:trPr>
        <w:tc>
          <w:tcPr>
            <w:tcW w:w="2565" w:type="dxa"/>
            <w:vAlign w:val="center"/>
          </w:tcPr>
          <w:p w14:paraId="16A500D1" w14:textId="77777777" w:rsidR="008A0206" w:rsidRDefault="002A2886">
            <w:pPr>
              <w:jc w:val="center"/>
              <w:rPr>
                <w:sz w:val="21"/>
                <w:szCs w:val="21"/>
              </w:rPr>
            </w:pPr>
            <w:r>
              <w:rPr>
                <w:rFonts w:hint="eastAsia"/>
                <w:sz w:val="21"/>
                <w:szCs w:val="21"/>
              </w:rPr>
              <w:t>氩弧焊机</w:t>
            </w:r>
          </w:p>
        </w:tc>
        <w:tc>
          <w:tcPr>
            <w:tcW w:w="750" w:type="dxa"/>
            <w:vAlign w:val="center"/>
          </w:tcPr>
          <w:p w14:paraId="531D0D6B" w14:textId="77777777" w:rsidR="008A0206" w:rsidRDefault="002A2886">
            <w:pPr>
              <w:jc w:val="center"/>
              <w:rPr>
                <w:sz w:val="21"/>
                <w:szCs w:val="21"/>
              </w:rPr>
            </w:pPr>
            <w:r>
              <w:rPr>
                <w:rFonts w:hint="eastAsia"/>
                <w:sz w:val="21"/>
                <w:szCs w:val="21"/>
              </w:rPr>
              <w:t>2</w:t>
            </w:r>
          </w:p>
        </w:tc>
        <w:tc>
          <w:tcPr>
            <w:tcW w:w="735" w:type="dxa"/>
            <w:vAlign w:val="center"/>
          </w:tcPr>
          <w:p w14:paraId="1C98A441" w14:textId="77777777" w:rsidR="008A0206" w:rsidRDefault="002A2886">
            <w:pPr>
              <w:jc w:val="center"/>
            </w:pPr>
            <w:r>
              <w:rPr>
                <w:sz w:val="21"/>
                <w:szCs w:val="21"/>
              </w:rPr>
              <w:t>台</w:t>
            </w:r>
          </w:p>
        </w:tc>
        <w:tc>
          <w:tcPr>
            <w:tcW w:w="1215" w:type="dxa"/>
            <w:vAlign w:val="center"/>
          </w:tcPr>
          <w:p w14:paraId="26E2180C" w14:textId="77777777" w:rsidR="008A0206" w:rsidRDefault="002A2886">
            <w:pPr>
              <w:jc w:val="center"/>
              <w:rPr>
                <w:sz w:val="21"/>
                <w:szCs w:val="21"/>
              </w:rPr>
            </w:pPr>
            <w:r>
              <w:rPr>
                <w:rFonts w:hint="eastAsia"/>
                <w:sz w:val="21"/>
                <w:szCs w:val="21"/>
              </w:rPr>
              <w:t>65</w:t>
            </w:r>
            <w:r>
              <w:rPr>
                <w:rFonts w:hint="eastAsia"/>
                <w:sz w:val="21"/>
                <w:szCs w:val="21"/>
              </w:rPr>
              <w:t>～</w:t>
            </w:r>
            <w:r>
              <w:rPr>
                <w:rFonts w:hint="eastAsia"/>
                <w:sz w:val="21"/>
                <w:szCs w:val="21"/>
              </w:rPr>
              <w:t>75</w:t>
            </w:r>
          </w:p>
        </w:tc>
        <w:tc>
          <w:tcPr>
            <w:tcW w:w="1495" w:type="dxa"/>
            <w:vMerge/>
            <w:vAlign w:val="center"/>
          </w:tcPr>
          <w:p w14:paraId="4AC1544F" w14:textId="77777777" w:rsidR="008A0206" w:rsidRDefault="008A0206">
            <w:pPr>
              <w:jc w:val="center"/>
              <w:rPr>
                <w:sz w:val="21"/>
                <w:szCs w:val="21"/>
              </w:rPr>
            </w:pPr>
          </w:p>
        </w:tc>
        <w:tc>
          <w:tcPr>
            <w:tcW w:w="1631" w:type="dxa"/>
            <w:vMerge/>
            <w:vAlign w:val="center"/>
          </w:tcPr>
          <w:p w14:paraId="75CC2D44" w14:textId="77777777" w:rsidR="008A0206" w:rsidRDefault="008A0206">
            <w:pPr>
              <w:jc w:val="center"/>
              <w:rPr>
                <w:sz w:val="21"/>
                <w:szCs w:val="21"/>
              </w:rPr>
            </w:pPr>
          </w:p>
        </w:tc>
      </w:tr>
      <w:tr w:rsidR="008A0206" w14:paraId="09A7ECFB" w14:textId="77777777">
        <w:trPr>
          <w:trHeight w:val="79"/>
          <w:tblHeader/>
          <w:jc w:val="center"/>
        </w:trPr>
        <w:tc>
          <w:tcPr>
            <w:tcW w:w="2565" w:type="dxa"/>
            <w:vAlign w:val="center"/>
          </w:tcPr>
          <w:p w14:paraId="323B8FE8" w14:textId="77777777" w:rsidR="008A0206" w:rsidRDefault="002A2886">
            <w:pPr>
              <w:jc w:val="center"/>
              <w:rPr>
                <w:sz w:val="21"/>
                <w:szCs w:val="21"/>
              </w:rPr>
            </w:pPr>
            <w:r>
              <w:rPr>
                <w:rFonts w:hint="eastAsia"/>
                <w:sz w:val="21"/>
                <w:szCs w:val="21"/>
              </w:rPr>
              <w:t>空气压缩机</w:t>
            </w:r>
          </w:p>
        </w:tc>
        <w:tc>
          <w:tcPr>
            <w:tcW w:w="750" w:type="dxa"/>
            <w:vAlign w:val="center"/>
          </w:tcPr>
          <w:p w14:paraId="320C8E80" w14:textId="77777777" w:rsidR="008A0206" w:rsidRDefault="002A2886">
            <w:pPr>
              <w:jc w:val="center"/>
              <w:rPr>
                <w:sz w:val="21"/>
                <w:szCs w:val="21"/>
              </w:rPr>
            </w:pPr>
            <w:r>
              <w:rPr>
                <w:rFonts w:hint="eastAsia"/>
                <w:sz w:val="21"/>
                <w:szCs w:val="21"/>
              </w:rPr>
              <w:t>3</w:t>
            </w:r>
          </w:p>
        </w:tc>
        <w:tc>
          <w:tcPr>
            <w:tcW w:w="735" w:type="dxa"/>
            <w:vAlign w:val="center"/>
          </w:tcPr>
          <w:p w14:paraId="26C38876" w14:textId="77777777" w:rsidR="008A0206" w:rsidRDefault="002A2886">
            <w:pPr>
              <w:jc w:val="center"/>
            </w:pPr>
            <w:r>
              <w:rPr>
                <w:sz w:val="21"/>
                <w:szCs w:val="21"/>
              </w:rPr>
              <w:t>台</w:t>
            </w:r>
          </w:p>
        </w:tc>
        <w:tc>
          <w:tcPr>
            <w:tcW w:w="1215" w:type="dxa"/>
            <w:vAlign w:val="center"/>
          </w:tcPr>
          <w:p w14:paraId="3656E70B"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Merge/>
            <w:vAlign w:val="center"/>
          </w:tcPr>
          <w:p w14:paraId="3EEA521C" w14:textId="77777777" w:rsidR="008A0206" w:rsidRDefault="008A0206">
            <w:pPr>
              <w:jc w:val="center"/>
              <w:rPr>
                <w:sz w:val="21"/>
                <w:szCs w:val="21"/>
              </w:rPr>
            </w:pPr>
          </w:p>
        </w:tc>
        <w:tc>
          <w:tcPr>
            <w:tcW w:w="1631" w:type="dxa"/>
            <w:vMerge/>
            <w:vAlign w:val="center"/>
          </w:tcPr>
          <w:p w14:paraId="3E5CD018" w14:textId="77777777" w:rsidR="008A0206" w:rsidRDefault="008A0206">
            <w:pPr>
              <w:jc w:val="center"/>
              <w:rPr>
                <w:sz w:val="21"/>
                <w:szCs w:val="21"/>
              </w:rPr>
            </w:pPr>
          </w:p>
        </w:tc>
      </w:tr>
      <w:tr w:rsidR="008A0206" w14:paraId="3A5FFA49" w14:textId="77777777">
        <w:trPr>
          <w:trHeight w:val="79"/>
          <w:tblHeader/>
          <w:jc w:val="center"/>
        </w:trPr>
        <w:tc>
          <w:tcPr>
            <w:tcW w:w="2565" w:type="dxa"/>
            <w:vAlign w:val="center"/>
          </w:tcPr>
          <w:p w14:paraId="0A3B1EDF" w14:textId="77777777" w:rsidR="008A0206" w:rsidRDefault="002A2886">
            <w:pPr>
              <w:jc w:val="center"/>
              <w:rPr>
                <w:sz w:val="21"/>
                <w:szCs w:val="21"/>
              </w:rPr>
            </w:pPr>
            <w:r>
              <w:rPr>
                <w:rFonts w:hint="eastAsia"/>
                <w:sz w:val="21"/>
                <w:szCs w:val="21"/>
              </w:rPr>
              <w:t>气动打磨机</w:t>
            </w:r>
          </w:p>
        </w:tc>
        <w:tc>
          <w:tcPr>
            <w:tcW w:w="750" w:type="dxa"/>
            <w:vAlign w:val="center"/>
          </w:tcPr>
          <w:p w14:paraId="191C01A5" w14:textId="77777777" w:rsidR="008A0206" w:rsidRDefault="002A2886">
            <w:pPr>
              <w:jc w:val="center"/>
              <w:rPr>
                <w:sz w:val="21"/>
                <w:szCs w:val="21"/>
              </w:rPr>
            </w:pPr>
            <w:r>
              <w:rPr>
                <w:rFonts w:hint="eastAsia"/>
                <w:sz w:val="21"/>
                <w:szCs w:val="21"/>
              </w:rPr>
              <w:t>2</w:t>
            </w:r>
          </w:p>
        </w:tc>
        <w:tc>
          <w:tcPr>
            <w:tcW w:w="735" w:type="dxa"/>
            <w:vAlign w:val="center"/>
          </w:tcPr>
          <w:p w14:paraId="6277C5FF" w14:textId="77777777" w:rsidR="008A0206" w:rsidRDefault="002A2886">
            <w:pPr>
              <w:jc w:val="center"/>
            </w:pPr>
            <w:r>
              <w:rPr>
                <w:sz w:val="21"/>
                <w:szCs w:val="21"/>
              </w:rPr>
              <w:t>台</w:t>
            </w:r>
          </w:p>
        </w:tc>
        <w:tc>
          <w:tcPr>
            <w:tcW w:w="1215" w:type="dxa"/>
            <w:vAlign w:val="center"/>
          </w:tcPr>
          <w:p w14:paraId="27F3A42D" w14:textId="77777777" w:rsidR="008A0206" w:rsidRDefault="002A2886">
            <w:pPr>
              <w:jc w:val="center"/>
              <w:rPr>
                <w:sz w:val="21"/>
                <w:szCs w:val="21"/>
              </w:rPr>
            </w:pPr>
            <w:r>
              <w:rPr>
                <w:rFonts w:hint="eastAsia"/>
                <w:sz w:val="21"/>
                <w:szCs w:val="21"/>
              </w:rPr>
              <w:t>70</w:t>
            </w:r>
            <w:r>
              <w:rPr>
                <w:rFonts w:hint="eastAsia"/>
                <w:sz w:val="21"/>
                <w:szCs w:val="21"/>
              </w:rPr>
              <w:t>～</w:t>
            </w:r>
            <w:r>
              <w:rPr>
                <w:rFonts w:hint="eastAsia"/>
                <w:sz w:val="21"/>
                <w:szCs w:val="21"/>
              </w:rPr>
              <w:t>80</w:t>
            </w:r>
          </w:p>
        </w:tc>
        <w:tc>
          <w:tcPr>
            <w:tcW w:w="1495" w:type="dxa"/>
            <w:vMerge/>
            <w:vAlign w:val="center"/>
          </w:tcPr>
          <w:p w14:paraId="48EE1256" w14:textId="77777777" w:rsidR="008A0206" w:rsidRDefault="008A0206">
            <w:pPr>
              <w:jc w:val="center"/>
              <w:rPr>
                <w:sz w:val="21"/>
                <w:szCs w:val="21"/>
              </w:rPr>
            </w:pPr>
          </w:p>
        </w:tc>
        <w:tc>
          <w:tcPr>
            <w:tcW w:w="1631" w:type="dxa"/>
            <w:vMerge/>
            <w:vAlign w:val="center"/>
          </w:tcPr>
          <w:p w14:paraId="70424BB9" w14:textId="77777777" w:rsidR="008A0206" w:rsidRDefault="008A0206">
            <w:pPr>
              <w:jc w:val="center"/>
              <w:rPr>
                <w:sz w:val="21"/>
                <w:szCs w:val="21"/>
              </w:rPr>
            </w:pPr>
          </w:p>
        </w:tc>
      </w:tr>
      <w:tr w:rsidR="008A0206" w14:paraId="1B7FD840" w14:textId="77777777">
        <w:trPr>
          <w:trHeight w:val="79"/>
          <w:tblHeader/>
          <w:jc w:val="center"/>
        </w:trPr>
        <w:tc>
          <w:tcPr>
            <w:tcW w:w="2565" w:type="dxa"/>
            <w:vAlign w:val="center"/>
          </w:tcPr>
          <w:p w14:paraId="0F118296" w14:textId="77777777" w:rsidR="008A0206" w:rsidRDefault="002A2886">
            <w:pPr>
              <w:jc w:val="center"/>
              <w:rPr>
                <w:sz w:val="21"/>
                <w:szCs w:val="21"/>
              </w:rPr>
            </w:pPr>
            <w:r>
              <w:rPr>
                <w:rFonts w:hint="eastAsia"/>
                <w:sz w:val="21"/>
                <w:szCs w:val="21"/>
              </w:rPr>
              <w:t>干式脉冲打磨柜（含风机）</w:t>
            </w:r>
          </w:p>
        </w:tc>
        <w:tc>
          <w:tcPr>
            <w:tcW w:w="750" w:type="dxa"/>
            <w:vAlign w:val="center"/>
          </w:tcPr>
          <w:p w14:paraId="2DCB7395" w14:textId="77777777" w:rsidR="008A0206" w:rsidRDefault="002A2886">
            <w:pPr>
              <w:jc w:val="center"/>
              <w:rPr>
                <w:sz w:val="21"/>
                <w:szCs w:val="21"/>
              </w:rPr>
            </w:pPr>
            <w:r>
              <w:rPr>
                <w:rFonts w:hint="eastAsia"/>
                <w:sz w:val="21"/>
                <w:szCs w:val="21"/>
              </w:rPr>
              <w:t>4</w:t>
            </w:r>
          </w:p>
        </w:tc>
        <w:tc>
          <w:tcPr>
            <w:tcW w:w="735" w:type="dxa"/>
            <w:vAlign w:val="center"/>
          </w:tcPr>
          <w:p w14:paraId="711DF2B8" w14:textId="77777777" w:rsidR="008A0206" w:rsidRDefault="002A2886">
            <w:pPr>
              <w:jc w:val="center"/>
              <w:rPr>
                <w:sz w:val="21"/>
                <w:szCs w:val="21"/>
              </w:rPr>
            </w:pPr>
            <w:r>
              <w:rPr>
                <w:rFonts w:hint="eastAsia"/>
                <w:sz w:val="21"/>
                <w:szCs w:val="21"/>
              </w:rPr>
              <w:t>台</w:t>
            </w:r>
          </w:p>
        </w:tc>
        <w:tc>
          <w:tcPr>
            <w:tcW w:w="1215" w:type="dxa"/>
            <w:vAlign w:val="center"/>
          </w:tcPr>
          <w:p w14:paraId="24F563A6" w14:textId="77777777" w:rsidR="008A0206" w:rsidRDefault="002A2886">
            <w:pPr>
              <w:jc w:val="center"/>
              <w:rPr>
                <w:sz w:val="21"/>
                <w:szCs w:val="21"/>
              </w:rPr>
            </w:pPr>
            <w:r>
              <w:rPr>
                <w:rFonts w:hint="eastAsia"/>
                <w:sz w:val="21"/>
                <w:szCs w:val="21"/>
              </w:rPr>
              <w:t>65</w:t>
            </w:r>
            <w:r>
              <w:rPr>
                <w:rFonts w:hint="eastAsia"/>
                <w:sz w:val="21"/>
                <w:szCs w:val="21"/>
              </w:rPr>
              <w:t>～</w:t>
            </w:r>
            <w:r>
              <w:rPr>
                <w:rFonts w:hint="eastAsia"/>
                <w:sz w:val="21"/>
                <w:szCs w:val="21"/>
              </w:rPr>
              <w:t>75</w:t>
            </w:r>
          </w:p>
        </w:tc>
        <w:tc>
          <w:tcPr>
            <w:tcW w:w="1495" w:type="dxa"/>
            <w:vMerge/>
            <w:vAlign w:val="center"/>
          </w:tcPr>
          <w:p w14:paraId="74FC92DF" w14:textId="77777777" w:rsidR="008A0206" w:rsidRDefault="008A0206">
            <w:pPr>
              <w:jc w:val="center"/>
              <w:rPr>
                <w:sz w:val="21"/>
                <w:szCs w:val="21"/>
              </w:rPr>
            </w:pPr>
          </w:p>
        </w:tc>
        <w:tc>
          <w:tcPr>
            <w:tcW w:w="1631" w:type="dxa"/>
            <w:vMerge/>
            <w:vAlign w:val="center"/>
          </w:tcPr>
          <w:p w14:paraId="189B5E5D" w14:textId="77777777" w:rsidR="008A0206" w:rsidRDefault="008A0206">
            <w:pPr>
              <w:jc w:val="center"/>
              <w:rPr>
                <w:sz w:val="21"/>
                <w:szCs w:val="21"/>
              </w:rPr>
            </w:pPr>
          </w:p>
        </w:tc>
      </w:tr>
      <w:tr w:rsidR="008A0206" w14:paraId="0B467587" w14:textId="77777777">
        <w:trPr>
          <w:trHeight w:val="79"/>
          <w:tblHeader/>
          <w:jc w:val="center"/>
        </w:trPr>
        <w:tc>
          <w:tcPr>
            <w:tcW w:w="2565" w:type="dxa"/>
            <w:vAlign w:val="center"/>
          </w:tcPr>
          <w:p w14:paraId="1297C726" w14:textId="77777777" w:rsidR="008A0206" w:rsidRDefault="002A2886">
            <w:pPr>
              <w:jc w:val="center"/>
              <w:rPr>
                <w:sz w:val="21"/>
                <w:szCs w:val="21"/>
              </w:rPr>
            </w:pPr>
            <w:r>
              <w:rPr>
                <w:rFonts w:hint="eastAsia"/>
                <w:sz w:val="21"/>
                <w:szCs w:val="21"/>
              </w:rPr>
              <w:t>中央除尘器（含风机）</w:t>
            </w:r>
          </w:p>
        </w:tc>
        <w:tc>
          <w:tcPr>
            <w:tcW w:w="750" w:type="dxa"/>
            <w:vAlign w:val="center"/>
          </w:tcPr>
          <w:p w14:paraId="63BFC39C" w14:textId="77777777" w:rsidR="008A0206" w:rsidRDefault="002A2886">
            <w:pPr>
              <w:jc w:val="center"/>
              <w:rPr>
                <w:sz w:val="21"/>
                <w:szCs w:val="21"/>
              </w:rPr>
            </w:pPr>
            <w:r>
              <w:rPr>
                <w:rFonts w:hint="eastAsia"/>
                <w:sz w:val="21"/>
                <w:szCs w:val="21"/>
              </w:rPr>
              <w:t>1</w:t>
            </w:r>
          </w:p>
        </w:tc>
        <w:tc>
          <w:tcPr>
            <w:tcW w:w="735" w:type="dxa"/>
            <w:vAlign w:val="center"/>
          </w:tcPr>
          <w:p w14:paraId="4EC02A76" w14:textId="77777777" w:rsidR="008A0206" w:rsidRDefault="002A2886">
            <w:pPr>
              <w:jc w:val="center"/>
            </w:pPr>
            <w:r>
              <w:rPr>
                <w:rFonts w:hint="eastAsia"/>
              </w:rPr>
              <w:t>套</w:t>
            </w:r>
          </w:p>
        </w:tc>
        <w:tc>
          <w:tcPr>
            <w:tcW w:w="1215" w:type="dxa"/>
            <w:vAlign w:val="center"/>
          </w:tcPr>
          <w:p w14:paraId="3D29D532"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Align w:val="center"/>
          </w:tcPr>
          <w:p w14:paraId="08E4C153" w14:textId="77777777" w:rsidR="008A0206" w:rsidRDefault="002A2886">
            <w:pPr>
              <w:jc w:val="center"/>
              <w:rPr>
                <w:sz w:val="21"/>
                <w:szCs w:val="21"/>
              </w:rPr>
            </w:pPr>
            <w:r>
              <w:rPr>
                <w:rFonts w:hint="eastAsia"/>
                <w:sz w:val="21"/>
                <w:szCs w:val="21"/>
              </w:rPr>
              <w:t>厂区西北侧</w:t>
            </w:r>
          </w:p>
        </w:tc>
        <w:tc>
          <w:tcPr>
            <w:tcW w:w="1631" w:type="dxa"/>
            <w:vMerge w:val="restart"/>
            <w:vAlign w:val="center"/>
          </w:tcPr>
          <w:p w14:paraId="4AD93EAE" w14:textId="77777777" w:rsidR="008A0206" w:rsidRDefault="002A2886">
            <w:pPr>
              <w:jc w:val="center"/>
              <w:rPr>
                <w:sz w:val="21"/>
                <w:szCs w:val="21"/>
              </w:rPr>
            </w:pPr>
            <w:r>
              <w:rPr>
                <w:rFonts w:hint="eastAsia"/>
                <w:sz w:val="21"/>
                <w:szCs w:val="21"/>
              </w:rPr>
              <w:t>选用低噪声设备、设置减振基座、隔声间</w:t>
            </w:r>
          </w:p>
        </w:tc>
      </w:tr>
      <w:tr w:rsidR="008A0206" w14:paraId="79755141" w14:textId="77777777">
        <w:trPr>
          <w:trHeight w:val="79"/>
          <w:tblHeader/>
          <w:jc w:val="center"/>
        </w:trPr>
        <w:tc>
          <w:tcPr>
            <w:tcW w:w="2565" w:type="dxa"/>
            <w:vAlign w:val="center"/>
          </w:tcPr>
          <w:p w14:paraId="29176721" w14:textId="77777777" w:rsidR="008A0206" w:rsidRDefault="002A2886">
            <w:pPr>
              <w:jc w:val="center"/>
              <w:rPr>
                <w:sz w:val="21"/>
                <w:szCs w:val="21"/>
              </w:rPr>
            </w:pPr>
            <w:r>
              <w:rPr>
                <w:rFonts w:hint="eastAsia"/>
                <w:sz w:val="21"/>
                <w:szCs w:val="21"/>
              </w:rPr>
              <w:t>活性炭吸附装置风机</w:t>
            </w:r>
          </w:p>
        </w:tc>
        <w:tc>
          <w:tcPr>
            <w:tcW w:w="750" w:type="dxa"/>
            <w:vAlign w:val="center"/>
          </w:tcPr>
          <w:p w14:paraId="01DC217A" w14:textId="77777777" w:rsidR="008A0206" w:rsidRDefault="002A2886">
            <w:pPr>
              <w:jc w:val="center"/>
              <w:rPr>
                <w:sz w:val="21"/>
                <w:szCs w:val="21"/>
              </w:rPr>
            </w:pPr>
            <w:r>
              <w:rPr>
                <w:rFonts w:hint="eastAsia"/>
                <w:sz w:val="21"/>
                <w:szCs w:val="21"/>
              </w:rPr>
              <w:t>4</w:t>
            </w:r>
          </w:p>
        </w:tc>
        <w:tc>
          <w:tcPr>
            <w:tcW w:w="735" w:type="dxa"/>
            <w:vAlign w:val="center"/>
          </w:tcPr>
          <w:p w14:paraId="74FCF98B" w14:textId="77777777" w:rsidR="008A0206" w:rsidRDefault="002A2886">
            <w:pPr>
              <w:jc w:val="center"/>
              <w:rPr>
                <w:sz w:val="21"/>
                <w:szCs w:val="21"/>
              </w:rPr>
            </w:pPr>
            <w:r>
              <w:rPr>
                <w:rFonts w:hint="eastAsia"/>
                <w:sz w:val="21"/>
                <w:szCs w:val="21"/>
              </w:rPr>
              <w:t>台</w:t>
            </w:r>
          </w:p>
        </w:tc>
        <w:tc>
          <w:tcPr>
            <w:tcW w:w="1215" w:type="dxa"/>
            <w:vAlign w:val="center"/>
          </w:tcPr>
          <w:p w14:paraId="27FE3A7E" w14:textId="77777777" w:rsidR="008A0206" w:rsidRDefault="002A2886">
            <w:pPr>
              <w:jc w:val="center"/>
              <w:rPr>
                <w:sz w:val="21"/>
                <w:szCs w:val="21"/>
              </w:rPr>
            </w:pPr>
            <w:r>
              <w:rPr>
                <w:rFonts w:hint="eastAsia"/>
                <w:sz w:val="21"/>
                <w:szCs w:val="21"/>
              </w:rPr>
              <w:t>75</w:t>
            </w:r>
            <w:r>
              <w:rPr>
                <w:rFonts w:hint="eastAsia"/>
                <w:sz w:val="21"/>
                <w:szCs w:val="21"/>
              </w:rPr>
              <w:t>～</w:t>
            </w:r>
            <w:r>
              <w:rPr>
                <w:rFonts w:hint="eastAsia"/>
                <w:sz w:val="21"/>
                <w:szCs w:val="21"/>
              </w:rPr>
              <w:t xml:space="preserve">85 </w:t>
            </w:r>
          </w:p>
        </w:tc>
        <w:tc>
          <w:tcPr>
            <w:tcW w:w="1495" w:type="dxa"/>
            <w:vAlign w:val="center"/>
          </w:tcPr>
          <w:p w14:paraId="5F16BB07" w14:textId="77777777" w:rsidR="008A0206" w:rsidRDefault="002A2886">
            <w:pPr>
              <w:jc w:val="center"/>
              <w:rPr>
                <w:sz w:val="21"/>
                <w:szCs w:val="21"/>
              </w:rPr>
            </w:pPr>
            <w:r>
              <w:rPr>
                <w:rFonts w:hint="eastAsia"/>
                <w:sz w:val="21"/>
                <w:szCs w:val="21"/>
              </w:rPr>
              <w:t>厂区东北侧</w:t>
            </w:r>
          </w:p>
        </w:tc>
        <w:tc>
          <w:tcPr>
            <w:tcW w:w="1631" w:type="dxa"/>
            <w:vMerge/>
            <w:vAlign w:val="center"/>
          </w:tcPr>
          <w:p w14:paraId="0611F1C9" w14:textId="77777777" w:rsidR="008A0206" w:rsidRDefault="008A0206">
            <w:pPr>
              <w:jc w:val="center"/>
              <w:rPr>
                <w:sz w:val="21"/>
                <w:szCs w:val="21"/>
              </w:rPr>
            </w:pPr>
          </w:p>
        </w:tc>
      </w:tr>
    </w:tbl>
    <w:p w14:paraId="24BB3562" w14:textId="77777777" w:rsidR="008A0206" w:rsidRDefault="008A0206">
      <w:pPr>
        <w:pStyle w:val="a0"/>
        <w:overflowPunct w:val="0"/>
        <w:spacing w:before="0" w:line="360" w:lineRule="auto"/>
        <w:jc w:val="both"/>
        <w:rPr>
          <w:rFonts w:hint="default"/>
          <w:sz w:val="24"/>
          <w:szCs w:val="24"/>
        </w:rPr>
      </w:pPr>
    </w:p>
    <w:p w14:paraId="3CFBB35D" w14:textId="77777777" w:rsidR="008A0206" w:rsidRDefault="0054387B">
      <w:pPr>
        <w:pStyle w:val="a0"/>
        <w:overflowPunct w:val="0"/>
        <w:spacing w:before="0" w:line="360" w:lineRule="auto"/>
        <w:jc w:val="both"/>
        <w:rPr>
          <w:rFonts w:hint="default"/>
          <w:sz w:val="24"/>
          <w:szCs w:val="24"/>
        </w:rPr>
      </w:pPr>
      <w:r>
        <w:rPr>
          <w:noProof/>
          <w:sz w:val="24"/>
          <w:szCs w:val="24"/>
        </w:rPr>
        <w:drawing>
          <wp:inline distT="0" distB="0" distL="0" distR="0" wp14:anchorId="17293529" wp14:editId="22E9346C">
            <wp:extent cx="2432050" cy="3237230"/>
            <wp:effectExtent l="0" t="0" r="0" b="0"/>
            <wp:docPr id="26" name="图片 142" descr="66962868931724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descr="669628689317248436"/>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2432050" cy="3237230"/>
                    </a:xfrm>
                    <a:prstGeom prst="rect">
                      <a:avLst/>
                    </a:prstGeom>
                    <a:noFill/>
                    <a:ln>
                      <a:noFill/>
                    </a:ln>
                    <a:effectLst/>
                  </pic:spPr>
                </pic:pic>
              </a:graphicData>
            </a:graphic>
          </wp:inline>
        </w:drawing>
      </w:r>
      <w:r>
        <w:rPr>
          <w:noProof/>
          <w:sz w:val="24"/>
          <w:szCs w:val="24"/>
        </w:rPr>
        <w:drawing>
          <wp:inline distT="0" distB="0" distL="0" distR="0" wp14:anchorId="678CD47F" wp14:editId="20C0EDFF">
            <wp:extent cx="2414270" cy="3237230"/>
            <wp:effectExtent l="0" t="0" r="0" b="0"/>
            <wp:docPr id="27" name="图片 143" descr="IMG_20180528_160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descr="IMG_20180528_160834"/>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2414270" cy="3237230"/>
                    </a:xfrm>
                    <a:prstGeom prst="rect">
                      <a:avLst/>
                    </a:prstGeom>
                    <a:noFill/>
                    <a:ln>
                      <a:noFill/>
                    </a:ln>
                    <a:effectLst/>
                  </pic:spPr>
                </pic:pic>
              </a:graphicData>
            </a:graphic>
          </wp:inline>
        </w:drawing>
      </w:r>
    </w:p>
    <w:p w14:paraId="1F1CCA8F" w14:textId="77777777" w:rsidR="008A0206" w:rsidRDefault="0054387B">
      <w:pPr>
        <w:pStyle w:val="a0"/>
        <w:overflowPunct w:val="0"/>
        <w:spacing w:before="0" w:line="360" w:lineRule="auto"/>
        <w:jc w:val="both"/>
        <w:rPr>
          <w:rFonts w:hint="default"/>
          <w:sz w:val="24"/>
          <w:szCs w:val="24"/>
        </w:rPr>
      </w:pPr>
      <w:r>
        <w:rPr>
          <w:noProof/>
          <w:sz w:val="24"/>
          <w:szCs w:val="24"/>
        </w:rPr>
        <w:lastRenderedPageBreak/>
        <w:drawing>
          <wp:inline distT="0" distB="0" distL="0" distR="0" wp14:anchorId="24770BA8" wp14:editId="0606F278">
            <wp:extent cx="2414270" cy="3218815"/>
            <wp:effectExtent l="0" t="0" r="0" b="0"/>
            <wp:docPr id="28" name="图片 144" descr="IMG_20180528_16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descr="IMG_20180528_161033"/>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2414270" cy="3218815"/>
                    </a:xfrm>
                    <a:prstGeom prst="rect">
                      <a:avLst/>
                    </a:prstGeom>
                    <a:noFill/>
                    <a:ln>
                      <a:noFill/>
                    </a:ln>
                    <a:effectLst/>
                  </pic:spPr>
                </pic:pic>
              </a:graphicData>
            </a:graphic>
          </wp:inline>
        </w:drawing>
      </w:r>
      <w:r>
        <w:rPr>
          <w:noProof/>
          <w:sz w:val="24"/>
          <w:szCs w:val="24"/>
        </w:rPr>
        <w:drawing>
          <wp:inline distT="0" distB="0" distL="0" distR="0" wp14:anchorId="53908F2E" wp14:editId="6BD1AA48">
            <wp:extent cx="2450465" cy="1828800"/>
            <wp:effectExtent l="0" t="0" r="0" b="0"/>
            <wp:docPr id="29" name="图片 145" descr="IMG_20180528_16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descr="IMG_20180528_160850"/>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2450465" cy="1828800"/>
                    </a:xfrm>
                    <a:prstGeom prst="rect">
                      <a:avLst/>
                    </a:prstGeom>
                    <a:noFill/>
                    <a:ln>
                      <a:noFill/>
                    </a:ln>
                    <a:effectLst/>
                  </pic:spPr>
                </pic:pic>
              </a:graphicData>
            </a:graphic>
          </wp:inline>
        </w:drawing>
      </w:r>
    </w:p>
    <w:p w14:paraId="2E938646" w14:textId="77777777" w:rsidR="008A0206" w:rsidRDefault="002A2886">
      <w:pPr>
        <w:pStyle w:val="a0"/>
        <w:overflowPunct w:val="0"/>
        <w:spacing w:before="0" w:line="360" w:lineRule="auto"/>
        <w:jc w:val="center"/>
        <w:rPr>
          <w:rFonts w:hint="default"/>
          <w:b/>
          <w:bCs/>
          <w:sz w:val="24"/>
          <w:szCs w:val="24"/>
        </w:rPr>
      </w:pPr>
      <w:r>
        <w:rPr>
          <w:b/>
          <w:bCs/>
          <w:sz w:val="24"/>
          <w:szCs w:val="24"/>
        </w:rPr>
        <w:t>风机隔声结构</w:t>
      </w:r>
    </w:p>
    <w:p w14:paraId="6C92F95A" w14:textId="77777777" w:rsidR="008A0206" w:rsidRDefault="008A0206">
      <w:pPr>
        <w:adjustRightInd w:val="0"/>
        <w:snapToGrid w:val="0"/>
        <w:spacing w:line="360" w:lineRule="auto"/>
        <w:rPr>
          <w:color w:val="FF0000"/>
          <w:sz w:val="24"/>
          <w:szCs w:val="24"/>
        </w:rPr>
        <w:sectPr w:rsidR="008A0206">
          <w:pgSz w:w="11900" w:h="16840"/>
          <w:pgMar w:top="1440" w:right="1800" w:bottom="1440" w:left="1800" w:header="0" w:footer="0" w:gutter="0"/>
          <w:cols w:space="720"/>
          <w:docGrid w:linePitch="360"/>
        </w:sectPr>
      </w:pPr>
    </w:p>
    <w:p w14:paraId="5D74EE4D" w14:textId="77777777" w:rsidR="008A0206" w:rsidRDefault="002A2886">
      <w:pPr>
        <w:pStyle w:val="3"/>
        <w:rPr>
          <w:sz w:val="24"/>
          <w:szCs w:val="24"/>
        </w:rPr>
      </w:pPr>
      <w:bookmarkStart w:id="82" w:name="page17"/>
      <w:bookmarkStart w:id="83" w:name="_Toc10769"/>
      <w:bookmarkStart w:id="84" w:name="_Toc2113"/>
      <w:bookmarkStart w:id="85" w:name="_Toc19619"/>
      <w:bookmarkStart w:id="86" w:name="_Toc28256"/>
      <w:bookmarkEnd w:id="82"/>
      <w:r>
        <w:rPr>
          <w:sz w:val="24"/>
          <w:szCs w:val="24"/>
        </w:rPr>
        <w:lastRenderedPageBreak/>
        <w:t xml:space="preserve">4.1.4 </w:t>
      </w:r>
      <w:r>
        <w:rPr>
          <w:sz w:val="24"/>
          <w:szCs w:val="24"/>
        </w:rPr>
        <w:t>固体废物影响及治理措施</w:t>
      </w:r>
      <w:bookmarkEnd w:id="83"/>
      <w:bookmarkEnd w:id="84"/>
      <w:bookmarkEnd w:id="85"/>
      <w:bookmarkEnd w:id="86"/>
    </w:p>
    <w:p w14:paraId="69E6DC82" w14:textId="77777777" w:rsidR="008A0206" w:rsidRDefault="002A2886">
      <w:pPr>
        <w:spacing w:line="360" w:lineRule="auto"/>
        <w:ind w:firstLine="482"/>
        <w:rPr>
          <w:sz w:val="24"/>
        </w:rPr>
      </w:pPr>
      <w:r>
        <w:rPr>
          <w:rFonts w:hint="eastAsia"/>
          <w:sz w:val="24"/>
        </w:rPr>
        <w:t>本项目产生的固体废物主要有木材边角料、除尘器收集的粉尘、职工生活垃圾、废油漆桶、废过滤纸</w:t>
      </w:r>
      <w:r>
        <w:rPr>
          <w:rFonts w:hint="eastAsia"/>
          <w:sz w:val="24"/>
        </w:rPr>
        <w:t>+</w:t>
      </w:r>
      <w:r>
        <w:rPr>
          <w:rFonts w:hint="eastAsia"/>
          <w:sz w:val="24"/>
        </w:rPr>
        <w:t>阻漆棉、废活性炭。本项目固废产排情况见下表：</w:t>
      </w:r>
    </w:p>
    <w:p w14:paraId="58A64D94" w14:textId="77777777" w:rsidR="008A0206" w:rsidRDefault="002A2886">
      <w:pPr>
        <w:spacing w:line="360" w:lineRule="auto"/>
        <w:jc w:val="center"/>
        <w:rPr>
          <w:b/>
          <w:bCs/>
          <w:sz w:val="24"/>
        </w:rPr>
      </w:pPr>
      <w:r>
        <w:rPr>
          <w:b/>
          <w:bCs/>
          <w:sz w:val="24"/>
        </w:rPr>
        <w:t>表</w:t>
      </w:r>
      <w:r>
        <w:rPr>
          <w:rFonts w:hint="eastAsia"/>
          <w:b/>
          <w:bCs/>
          <w:sz w:val="24"/>
        </w:rPr>
        <w:t xml:space="preserve">4-4 </w:t>
      </w:r>
      <w:r>
        <w:rPr>
          <w:b/>
          <w:bCs/>
          <w:sz w:val="24"/>
        </w:rPr>
        <w:t xml:space="preserve"> </w:t>
      </w:r>
      <w:r>
        <w:rPr>
          <w:rFonts w:hint="eastAsia"/>
          <w:b/>
          <w:bCs/>
          <w:sz w:val="24"/>
        </w:rPr>
        <w:t>项目固废产排情况</w:t>
      </w:r>
      <w:r>
        <w:rPr>
          <w:b/>
          <w:bCs/>
          <w:sz w:val="24"/>
        </w:rPr>
        <w:t>一览表</w:t>
      </w:r>
      <w:r>
        <w:rPr>
          <w:rFonts w:hint="eastAsia"/>
          <w:b/>
          <w:bCs/>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1200"/>
        <w:gridCol w:w="1007"/>
        <w:gridCol w:w="1074"/>
        <w:gridCol w:w="963"/>
        <w:gridCol w:w="1736"/>
        <w:gridCol w:w="1843"/>
      </w:tblGrid>
      <w:tr w:rsidR="008A0206" w14:paraId="6B309BA7" w14:textId="77777777">
        <w:trPr>
          <w:trHeight w:val="23"/>
        </w:trPr>
        <w:tc>
          <w:tcPr>
            <w:tcW w:w="691" w:type="dxa"/>
            <w:vAlign w:val="center"/>
          </w:tcPr>
          <w:p w14:paraId="7EFB053F" w14:textId="77777777" w:rsidR="008A0206" w:rsidRDefault="002A2886">
            <w:pPr>
              <w:jc w:val="center"/>
              <w:rPr>
                <w:sz w:val="21"/>
                <w:szCs w:val="21"/>
              </w:rPr>
            </w:pPr>
            <w:r>
              <w:rPr>
                <w:rFonts w:hint="eastAsia"/>
                <w:sz w:val="21"/>
                <w:szCs w:val="21"/>
              </w:rPr>
              <w:t>序号</w:t>
            </w:r>
          </w:p>
        </w:tc>
        <w:tc>
          <w:tcPr>
            <w:tcW w:w="1200" w:type="dxa"/>
            <w:vAlign w:val="center"/>
          </w:tcPr>
          <w:p w14:paraId="7F0543F5" w14:textId="77777777" w:rsidR="008A0206" w:rsidRDefault="002A2886">
            <w:pPr>
              <w:jc w:val="center"/>
              <w:rPr>
                <w:sz w:val="21"/>
                <w:szCs w:val="21"/>
              </w:rPr>
            </w:pPr>
            <w:r>
              <w:rPr>
                <w:rFonts w:hint="eastAsia"/>
                <w:sz w:val="21"/>
                <w:szCs w:val="21"/>
              </w:rPr>
              <w:t>固废名称</w:t>
            </w:r>
          </w:p>
        </w:tc>
        <w:tc>
          <w:tcPr>
            <w:tcW w:w="1007" w:type="dxa"/>
            <w:vAlign w:val="center"/>
          </w:tcPr>
          <w:p w14:paraId="080D1ACC" w14:textId="77777777" w:rsidR="008A0206" w:rsidRDefault="002A2886">
            <w:pPr>
              <w:jc w:val="center"/>
              <w:rPr>
                <w:sz w:val="21"/>
                <w:szCs w:val="21"/>
              </w:rPr>
            </w:pPr>
            <w:r>
              <w:rPr>
                <w:rFonts w:hint="eastAsia"/>
                <w:sz w:val="21"/>
                <w:szCs w:val="21"/>
              </w:rPr>
              <w:t>来源</w:t>
            </w:r>
          </w:p>
        </w:tc>
        <w:tc>
          <w:tcPr>
            <w:tcW w:w="1074" w:type="dxa"/>
            <w:vAlign w:val="center"/>
          </w:tcPr>
          <w:p w14:paraId="79C9C345" w14:textId="77777777" w:rsidR="008A0206" w:rsidRDefault="002A2886">
            <w:pPr>
              <w:jc w:val="center"/>
              <w:rPr>
                <w:sz w:val="21"/>
                <w:szCs w:val="21"/>
              </w:rPr>
            </w:pPr>
            <w:r>
              <w:rPr>
                <w:rFonts w:hint="eastAsia"/>
                <w:sz w:val="21"/>
                <w:szCs w:val="21"/>
              </w:rPr>
              <w:t>状态</w:t>
            </w:r>
          </w:p>
        </w:tc>
        <w:tc>
          <w:tcPr>
            <w:tcW w:w="963" w:type="dxa"/>
            <w:vAlign w:val="center"/>
          </w:tcPr>
          <w:p w14:paraId="4C5532FD" w14:textId="77777777" w:rsidR="008A0206" w:rsidRDefault="002A2886">
            <w:pPr>
              <w:jc w:val="center"/>
              <w:rPr>
                <w:sz w:val="21"/>
                <w:szCs w:val="21"/>
              </w:rPr>
            </w:pPr>
            <w:r>
              <w:rPr>
                <w:rFonts w:hint="eastAsia"/>
                <w:sz w:val="21"/>
                <w:szCs w:val="21"/>
              </w:rPr>
              <w:t>年产生量</w:t>
            </w:r>
          </w:p>
        </w:tc>
        <w:tc>
          <w:tcPr>
            <w:tcW w:w="1736" w:type="dxa"/>
            <w:vAlign w:val="center"/>
          </w:tcPr>
          <w:p w14:paraId="7B91F6BD" w14:textId="77777777" w:rsidR="008A0206" w:rsidRDefault="002A2886">
            <w:pPr>
              <w:jc w:val="center"/>
              <w:rPr>
                <w:sz w:val="21"/>
                <w:szCs w:val="21"/>
              </w:rPr>
            </w:pPr>
            <w:r>
              <w:rPr>
                <w:rFonts w:hint="eastAsia"/>
                <w:sz w:val="21"/>
                <w:szCs w:val="21"/>
              </w:rPr>
              <w:t>存放地点</w:t>
            </w:r>
          </w:p>
        </w:tc>
        <w:tc>
          <w:tcPr>
            <w:tcW w:w="1843" w:type="dxa"/>
            <w:vAlign w:val="center"/>
          </w:tcPr>
          <w:p w14:paraId="29B3A0E8" w14:textId="77777777" w:rsidR="008A0206" w:rsidRDefault="002A2886">
            <w:pPr>
              <w:jc w:val="center"/>
              <w:rPr>
                <w:sz w:val="21"/>
                <w:szCs w:val="21"/>
              </w:rPr>
            </w:pPr>
            <w:r>
              <w:rPr>
                <w:rFonts w:hint="eastAsia"/>
                <w:sz w:val="21"/>
                <w:szCs w:val="21"/>
              </w:rPr>
              <w:t>处置方式</w:t>
            </w:r>
          </w:p>
        </w:tc>
      </w:tr>
      <w:tr w:rsidR="008A0206" w14:paraId="0122F31A" w14:textId="77777777">
        <w:trPr>
          <w:trHeight w:val="23"/>
        </w:trPr>
        <w:tc>
          <w:tcPr>
            <w:tcW w:w="691" w:type="dxa"/>
            <w:vAlign w:val="center"/>
          </w:tcPr>
          <w:p w14:paraId="42D0386C" w14:textId="77777777" w:rsidR="008A0206" w:rsidRDefault="002A2886">
            <w:pPr>
              <w:jc w:val="center"/>
              <w:rPr>
                <w:sz w:val="21"/>
                <w:szCs w:val="21"/>
              </w:rPr>
            </w:pPr>
            <w:r>
              <w:rPr>
                <w:rFonts w:hint="eastAsia"/>
                <w:sz w:val="21"/>
                <w:szCs w:val="21"/>
              </w:rPr>
              <w:t>1</w:t>
            </w:r>
          </w:p>
        </w:tc>
        <w:tc>
          <w:tcPr>
            <w:tcW w:w="1200" w:type="dxa"/>
            <w:vAlign w:val="center"/>
          </w:tcPr>
          <w:p w14:paraId="491170A9" w14:textId="77777777" w:rsidR="008A0206" w:rsidRDefault="002A2886">
            <w:pPr>
              <w:jc w:val="center"/>
              <w:rPr>
                <w:sz w:val="21"/>
                <w:szCs w:val="21"/>
              </w:rPr>
            </w:pPr>
            <w:r>
              <w:rPr>
                <w:rFonts w:hint="eastAsia"/>
                <w:sz w:val="21"/>
                <w:szCs w:val="21"/>
              </w:rPr>
              <w:t>木材边角料</w:t>
            </w:r>
          </w:p>
        </w:tc>
        <w:tc>
          <w:tcPr>
            <w:tcW w:w="1007" w:type="dxa"/>
            <w:vAlign w:val="center"/>
          </w:tcPr>
          <w:p w14:paraId="3D1BCCAD" w14:textId="77777777" w:rsidR="008A0206" w:rsidRDefault="002A2886">
            <w:pPr>
              <w:jc w:val="center"/>
              <w:rPr>
                <w:sz w:val="21"/>
                <w:szCs w:val="21"/>
              </w:rPr>
            </w:pPr>
            <w:r>
              <w:rPr>
                <w:rFonts w:hint="eastAsia"/>
                <w:sz w:val="21"/>
                <w:szCs w:val="21"/>
              </w:rPr>
              <w:t>机加工</w:t>
            </w:r>
          </w:p>
        </w:tc>
        <w:tc>
          <w:tcPr>
            <w:tcW w:w="1074" w:type="dxa"/>
            <w:vAlign w:val="center"/>
          </w:tcPr>
          <w:p w14:paraId="6E87D50C" w14:textId="77777777" w:rsidR="008A0206" w:rsidRDefault="002A2886">
            <w:pPr>
              <w:jc w:val="center"/>
              <w:rPr>
                <w:sz w:val="21"/>
                <w:szCs w:val="21"/>
              </w:rPr>
            </w:pPr>
            <w:r>
              <w:rPr>
                <w:rFonts w:hint="eastAsia"/>
                <w:sz w:val="21"/>
                <w:szCs w:val="21"/>
              </w:rPr>
              <w:t>固态</w:t>
            </w:r>
          </w:p>
        </w:tc>
        <w:tc>
          <w:tcPr>
            <w:tcW w:w="963" w:type="dxa"/>
            <w:vAlign w:val="center"/>
          </w:tcPr>
          <w:p w14:paraId="6C052325" w14:textId="77777777" w:rsidR="008A0206" w:rsidRDefault="002A2886">
            <w:pPr>
              <w:jc w:val="center"/>
              <w:rPr>
                <w:sz w:val="21"/>
                <w:szCs w:val="21"/>
              </w:rPr>
            </w:pPr>
            <w:r>
              <w:rPr>
                <w:rFonts w:hint="eastAsia"/>
                <w:sz w:val="21"/>
                <w:szCs w:val="21"/>
              </w:rPr>
              <w:t>0.95t</w:t>
            </w:r>
          </w:p>
        </w:tc>
        <w:tc>
          <w:tcPr>
            <w:tcW w:w="1736" w:type="dxa"/>
            <w:vAlign w:val="center"/>
          </w:tcPr>
          <w:p w14:paraId="1C2230F7" w14:textId="77777777" w:rsidR="008A0206" w:rsidRDefault="002A2886">
            <w:pPr>
              <w:jc w:val="center"/>
              <w:rPr>
                <w:sz w:val="21"/>
                <w:szCs w:val="21"/>
              </w:rPr>
            </w:pPr>
            <w:r>
              <w:rPr>
                <w:rFonts w:hint="eastAsia"/>
                <w:sz w:val="21"/>
                <w:szCs w:val="21"/>
              </w:rPr>
              <w:t>在生成处收集后集中存放</w:t>
            </w:r>
          </w:p>
        </w:tc>
        <w:tc>
          <w:tcPr>
            <w:tcW w:w="1843" w:type="dxa"/>
            <w:vMerge w:val="restart"/>
            <w:vAlign w:val="center"/>
          </w:tcPr>
          <w:p w14:paraId="66BD2435" w14:textId="77777777" w:rsidR="008A0206" w:rsidRDefault="002A2886">
            <w:pPr>
              <w:jc w:val="center"/>
              <w:rPr>
                <w:sz w:val="21"/>
                <w:szCs w:val="21"/>
              </w:rPr>
            </w:pPr>
            <w:r>
              <w:rPr>
                <w:rFonts w:hint="eastAsia"/>
                <w:sz w:val="21"/>
                <w:szCs w:val="21"/>
              </w:rPr>
              <w:t>物资回收</w:t>
            </w:r>
          </w:p>
        </w:tc>
      </w:tr>
      <w:tr w:rsidR="008A0206" w14:paraId="5E12886F" w14:textId="77777777">
        <w:trPr>
          <w:trHeight w:val="23"/>
        </w:trPr>
        <w:tc>
          <w:tcPr>
            <w:tcW w:w="691" w:type="dxa"/>
            <w:vAlign w:val="center"/>
          </w:tcPr>
          <w:p w14:paraId="34D4EADD" w14:textId="77777777" w:rsidR="008A0206" w:rsidRDefault="002A2886">
            <w:pPr>
              <w:jc w:val="center"/>
              <w:rPr>
                <w:sz w:val="21"/>
                <w:szCs w:val="21"/>
              </w:rPr>
            </w:pPr>
            <w:r>
              <w:rPr>
                <w:rFonts w:hint="eastAsia"/>
                <w:sz w:val="21"/>
                <w:szCs w:val="21"/>
              </w:rPr>
              <w:t>2</w:t>
            </w:r>
          </w:p>
        </w:tc>
        <w:tc>
          <w:tcPr>
            <w:tcW w:w="1200" w:type="dxa"/>
            <w:vAlign w:val="center"/>
          </w:tcPr>
          <w:p w14:paraId="6742DF86" w14:textId="77777777" w:rsidR="008A0206" w:rsidRDefault="002A2886">
            <w:pPr>
              <w:jc w:val="center"/>
              <w:rPr>
                <w:sz w:val="21"/>
                <w:szCs w:val="21"/>
              </w:rPr>
            </w:pPr>
            <w:r>
              <w:rPr>
                <w:rFonts w:hint="eastAsia"/>
                <w:sz w:val="21"/>
                <w:szCs w:val="21"/>
              </w:rPr>
              <w:t>除尘器收集粉尘</w:t>
            </w:r>
          </w:p>
        </w:tc>
        <w:tc>
          <w:tcPr>
            <w:tcW w:w="1007" w:type="dxa"/>
            <w:vAlign w:val="center"/>
          </w:tcPr>
          <w:p w14:paraId="0B8608B6" w14:textId="77777777" w:rsidR="008A0206" w:rsidRDefault="002A2886">
            <w:pPr>
              <w:jc w:val="center"/>
              <w:rPr>
                <w:sz w:val="21"/>
                <w:szCs w:val="21"/>
              </w:rPr>
            </w:pPr>
            <w:r>
              <w:rPr>
                <w:rFonts w:hint="eastAsia"/>
                <w:sz w:val="21"/>
                <w:szCs w:val="21"/>
              </w:rPr>
              <w:t>木材加工</w:t>
            </w:r>
          </w:p>
        </w:tc>
        <w:tc>
          <w:tcPr>
            <w:tcW w:w="1074" w:type="dxa"/>
            <w:vAlign w:val="center"/>
          </w:tcPr>
          <w:p w14:paraId="3008F500" w14:textId="77777777" w:rsidR="008A0206" w:rsidRDefault="002A2886">
            <w:pPr>
              <w:jc w:val="center"/>
              <w:rPr>
                <w:sz w:val="21"/>
                <w:szCs w:val="21"/>
              </w:rPr>
            </w:pPr>
            <w:r>
              <w:rPr>
                <w:rFonts w:hint="eastAsia"/>
                <w:sz w:val="21"/>
                <w:szCs w:val="21"/>
              </w:rPr>
              <w:t>固态</w:t>
            </w:r>
          </w:p>
        </w:tc>
        <w:tc>
          <w:tcPr>
            <w:tcW w:w="963" w:type="dxa"/>
            <w:vAlign w:val="center"/>
          </w:tcPr>
          <w:p w14:paraId="62ABD465" w14:textId="77777777" w:rsidR="008A0206" w:rsidRDefault="002A2886">
            <w:pPr>
              <w:jc w:val="center"/>
              <w:rPr>
                <w:sz w:val="21"/>
                <w:szCs w:val="21"/>
              </w:rPr>
            </w:pPr>
            <w:r>
              <w:rPr>
                <w:rFonts w:hint="eastAsia"/>
                <w:sz w:val="21"/>
                <w:szCs w:val="21"/>
              </w:rPr>
              <w:t>1.84t</w:t>
            </w:r>
          </w:p>
        </w:tc>
        <w:tc>
          <w:tcPr>
            <w:tcW w:w="1736" w:type="dxa"/>
            <w:vAlign w:val="center"/>
          </w:tcPr>
          <w:p w14:paraId="750006E5" w14:textId="77777777" w:rsidR="008A0206" w:rsidRDefault="002A2886">
            <w:pPr>
              <w:jc w:val="center"/>
              <w:rPr>
                <w:sz w:val="21"/>
                <w:szCs w:val="21"/>
              </w:rPr>
            </w:pPr>
            <w:r>
              <w:rPr>
                <w:rFonts w:hint="eastAsia"/>
                <w:sz w:val="21"/>
                <w:szCs w:val="21"/>
              </w:rPr>
              <w:t>在生成处收集后集中存放</w:t>
            </w:r>
          </w:p>
        </w:tc>
        <w:tc>
          <w:tcPr>
            <w:tcW w:w="1843" w:type="dxa"/>
            <w:vMerge/>
            <w:vAlign w:val="center"/>
          </w:tcPr>
          <w:p w14:paraId="1D158816" w14:textId="77777777" w:rsidR="008A0206" w:rsidRDefault="008A0206">
            <w:pPr>
              <w:jc w:val="center"/>
              <w:rPr>
                <w:sz w:val="21"/>
                <w:szCs w:val="21"/>
              </w:rPr>
            </w:pPr>
          </w:p>
        </w:tc>
      </w:tr>
      <w:tr w:rsidR="008A0206" w14:paraId="7F4E0DEF" w14:textId="77777777">
        <w:trPr>
          <w:trHeight w:val="969"/>
        </w:trPr>
        <w:tc>
          <w:tcPr>
            <w:tcW w:w="691" w:type="dxa"/>
            <w:vAlign w:val="center"/>
          </w:tcPr>
          <w:p w14:paraId="0808FF5E" w14:textId="77777777" w:rsidR="008A0206" w:rsidRDefault="002A2886">
            <w:pPr>
              <w:jc w:val="center"/>
              <w:rPr>
                <w:sz w:val="21"/>
                <w:szCs w:val="21"/>
              </w:rPr>
            </w:pPr>
            <w:r>
              <w:rPr>
                <w:rFonts w:hint="eastAsia"/>
                <w:sz w:val="21"/>
                <w:szCs w:val="21"/>
              </w:rPr>
              <w:t>3</w:t>
            </w:r>
          </w:p>
        </w:tc>
        <w:tc>
          <w:tcPr>
            <w:tcW w:w="1200" w:type="dxa"/>
            <w:vAlign w:val="center"/>
          </w:tcPr>
          <w:p w14:paraId="5C3961FC" w14:textId="77777777" w:rsidR="008A0206" w:rsidRDefault="002A2886">
            <w:pPr>
              <w:jc w:val="center"/>
              <w:rPr>
                <w:sz w:val="21"/>
                <w:szCs w:val="21"/>
              </w:rPr>
            </w:pPr>
            <w:r>
              <w:rPr>
                <w:rFonts w:hint="eastAsia"/>
                <w:sz w:val="21"/>
                <w:szCs w:val="21"/>
              </w:rPr>
              <w:t>废活性炭</w:t>
            </w:r>
          </w:p>
        </w:tc>
        <w:tc>
          <w:tcPr>
            <w:tcW w:w="1007" w:type="dxa"/>
            <w:vMerge w:val="restart"/>
            <w:vAlign w:val="center"/>
          </w:tcPr>
          <w:p w14:paraId="2070DA2A" w14:textId="77777777" w:rsidR="008A0206" w:rsidRDefault="002A2886">
            <w:pPr>
              <w:jc w:val="center"/>
              <w:rPr>
                <w:sz w:val="21"/>
                <w:szCs w:val="21"/>
              </w:rPr>
            </w:pPr>
            <w:r>
              <w:rPr>
                <w:rFonts w:hint="eastAsia"/>
                <w:sz w:val="21"/>
                <w:szCs w:val="21"/>
              </w:rPr>
              <w:t>喷涂废气净化装置</w:t>
            </w:r>
          </w:p>
        </w:tc>
        <w:tc>
          <w:tcPr>
            <w:tcW w:w="1074" w:type="dxa"/>
            <w:vAlign w:val="center"/>
          </w:tcPr>
          <w:p w14:paraId="246E3A07" w14:textId="77777777" w:rsidR="008A0206" w:rsidRDefault="002A2886">
            <w:pPr>
              <w:jc w:val="center"/>
              <w:rPr>
                <w:sz w:val="21"/>
                <w:szCs w:val="21"/>
              </w:rPr>
            </w:pPr>
            <w:r>
              <w:rPr>
                <w:rFonts w:hint="eastAsia"/>
                <w:sz w:val="21"/>
                <w:szCs w:val="21"/>
              </w:rPr>
              <w:t>固态</w:t>
            </w:r>
          </w:p>
        </w:tc>
        <w:tc>
          <w:tcPr>
            <w:tcW w:w="963" w:type="dxa"/>
            <w:vAlign w:val="center"/>
          </w:tcPr>
          <w:p w14:paraId="33B4DDEF" w14:textId="77777777" w:rsidR="008A0206" w:rsidRDefault="002A2886">
            <w:pPr>
              <w:jc w:val="center"/>
              <w:rPr>
                <w:sz w:val="21"/>
                <w:szCs w:val="21"/>
              </w:rPr>
            </w:pPr>
            <w:r>
              <w:rPr>
                <w:rFonts w:hint="eastAsia"/>
                <w:sz w:val="21"/>
                <w:szCs w:val="21"/>
              </w:rPr>
              <w:t>10t</w:t>
            </w:r>
          </w:p>
        </w:tc>
        <w:tc>
          <w:tcPr>
            <w:tcW w:w="1736" w:type="dxa"/>
            <w:vMerge w:val="restart"/>
            <w:vAlign w:val="center"/>
          </w:tcPr>
          <w:p w14:paraId="3CB2E6ED" w14:textId="77777777" w:rsidR="008A0206" w:rsidRDefault="002A2886">
            <w:pPr>
              <w:jc w:val="center"/>
              <w:rPr>
                <w:sz w:val="21"/>
                <w:szCs w:val="21"/>
              </w:rPr>
            </w:pPr>
            <w:r>
              <w:rPr>
                <w:rFonts w:hint="eastAsia"/>
                <w:sz w:val="21"/>
                <w:szCs w:val="21"/>
              </w:rPr>
              <w:t>危险废物临时贮存场，危废暂存间面积约</w:t>
            </w:r>
            <w:r>
              <w:rPr>
                <w:rFonts w:hint="eastAsia"/>
                <w:sz w:val="21"/>
                <w:szCs w:val="21"/>
              </w:rPr>
              <w:t>20m</w:t>
            </w:r>
            <w:r>
              <w:rPr>
                <w:rFonts w:hint="eastAsia"/>
                <w:sz w:val="21"/>
                <w:szCs w:val="21"/>
                <w:vertAlign w:val="superscript"/>
              </w:rPr>
              <w:t>2</w:t>
            </w:r>
          </w:p>
        </w:tc>
        <w:tc>
          <w:tcPr>
            <w:tcW w:w="1843" w:type="dxa"/>
            <w:vMerge w:val="restart"/>
            <w:vAlign w:val="center"/>
          </w:tcPr>
          <w:p w14:paraId="3651E86A" w14:textId="77777777" w:rsidR="008A0206" w:rsidRDefault="002A2886">
            <w:pPr>
              <w:jc w:val="center"/>
              <w:rPr>
                <w:sz w:val="21"/>
                <w:szCs w:val="21"/>
              </w:rPr>
            </w:pPr>
            <w:r>
              <w:rPr>
                <w:rFonts w:ascii="宋体" w:hAnsi="宋体" w:cs="宋体" w:hint="eastAsia"/>
                <w:sz w:val="21"/>
                <w:szCs w:val="21"/>
              </w:rPr>
              <w:t>由安徽浩越环境科技有限公司处置</w:t>
            </w:r>
          </w:p>
        </w:tc>
      </w:tr>
      <w:tr w:rsidR="008A0206" w14:paraId="7D3E6FFB" w14:textId="77777777">
        <w:trPr>
          <w:trHeight w:val="23"/>
        </w:trPr>
        <w:tc>
          <w:tcPr>
            <w:tcW w:w="691" w:type="dxa"/>
            <w:vAlign w:val="center"/>
          </w:tcPr>
          <w:p w14:paraId="70798B73" w14:textId="77777777" w:rsidR="008A0206" w:rsidRDefault="002A2886">
            <w:pPr>
              <w:jc w:val="center"/>
              <w:rPr>
                <w:sz w:val="21"/>
                <w:szCs w:val="21"/>
              </w:rPr>
            </w:pPr>
            <w:r>
              <w:rPr>
                <w:rFonts w:hint="eastAsia"/>
                <w:sz w:val="21"/>
                <w:szCs w:val="21"/>
              </w:rPr>
              <w:t>4</w:t>
            </w:r>
          </w:p>
        </w:tc>
        <w:tc>
          <w:tcPr>
            <w:tcW w:w="1200" w:type="dxa"/>
            <w:vAlign w:val="center"/>
          </w:tcPr>
          <w:p w14:paraId="01E79DE9" w14:textId="77777777" w:rsidR="008A0206" w:rsidRDefault="002A2886">
            <w:pPr>
              <w:jc w:val="center"/>
              <w:rPr>
                <w:sz w:val="21"/>
                <w:szCs w:val="21"/>
              </w:rPr>
            </w:pPr>
            <w:r>
              <w:rPr>
                <w:rFonts w:hint="eastAsia"/>
                <w:sz w:val="21"/>
                <w:szCs w:val="21"/>
              </w:rPr>
              <w:t>废过滤纸</w:t>
            </w:r>
            <w:r>
              <w:rPr>
                <w:rFonts w:hint="eastAsia"/>
                <w:sz w:val="21"/>
                <w:szCs w:val="21"/>
              </w:rPr>
              <w:t>+</w:t>
            </w:r>
            <w:r>
              <w:rPr>
                <w:rFonts w:hint="eastAsia"/>
                <w:sz w:val="21"/>
                <w:szCs w:val="21"/>
              </w:rPr>
              <w:t>阻漆棉</w:t>
            </w:r>
          </w:p>
        </w:tc>
        <w:tc>
          <w:tcPr>
            <w:tcW w:w="1007" w:type="dxa"/>
            <w:vMerge/>
            <w:vAlign w:val="center"/>
          </w:tcPr>
          <w:p w14:paraId="2DA1B31C" w14:textId="77777777" w:rsidR="008A0206" w:rsidRDefault="008A0206">
            <w:pPr>
              <w:jc w:val="center"/>
              <w:rPr>
                <w:sz w:val="21"/>
                <w:szCs w:val="21"/>
              </w:rPr>
            </w:pPr>
          </w:p>
        </w:tc>
        <w:tc>
          <w:tcPr>
            <w:tcW w:w="1074" w:type="dxa"/>
            <w:vAlign w:val="center"/>
          </w:tcPr>
          <w:p w14:paraId="2F610D3F" w14:textId="77777777" w:rsidR="008A0206" w:rsidRDefault="002A2886">
            <w:pPr>
              <w:jc w:val="center"/>
              <w:rPr>
                <w:sz w:val="21"/>
                <w:szCs w:val="21"/>
              </w:rPr>
            </w:pPr>
            <w:r>
              <w:rPr>
                <w:rFonts w:hint="eastAsia"/>
                <w:sz w:val="21"/>
                <w:szCs w:val="21"/>
              </w:rPr>
              <w:t>固态</w:t>
            </w:r>
          </w:p>
        </w:tc>
        <w:tc>
          <w:tcPr>
            <w:tcW w:w="963" w:type="dxa"/>
            <w:vAlign w:val="center"/>
          </w:tcPr>
          <w:p w14:paraId="3945ECB9" w14:textId="77777777" w:rsidR="008A0206" w:rsidRDefault="002A2886">
            <w:pPr>
              <w:jc w:val="center"/>
              <w:rPr>
                <w:sz w:val="21"/>
                <w:szCs w:val="21"/>
              </w:rPr>
            </w:pPr>
            <w:r>
              <w:rPr>
                <w:rFonts w:hint="eastAsia"/>
                <w:sz w:val="21"/>
                <w:szCs w:val="21"/>
              </w:rPr>
              <w:t>0.5t</w:t>
            </w:r>
          </w:p>
        </w:tc>
        <w:tc>
          <w:tcPr>
            <w:tcW w:w="1736" w:type="dxa"/>
            <w:vMerge/>
            <w:vAlign w:val="center"/>
          </w:tcPr>
          <w:p w14:paraId="4A974FF2" w14:textId="77777777" w:rsidR="008A0206" w:rsidRDefault="008A0206">
            <w:pPr>
              <w:jc w:val="center"/>
              <w:rPr>
                <w:sz w:val="21"/>
                <w:szCs w:val="21"/>
              </w:rPr>
            </w:pPr>
          </w:p>
        </w:tc>
        <w:tc>
          <w:tcPr>
            <w:tcW w:w="1843" w:type="dxa"/>
            <w:vMerge/>
            <w:vAlign w:val="center"/>
          </w:tcPr>
          <w:p w14:paraId="29E2CF7B" w14:textId="77777777" w:rsidR="008A0206" w:rsidRDefault="008A0206">
            <w:pPr>
              <w:jc w:val="center"/>
              <w:rPr>
                <w:sz w:val="21"/>
                <w:szCs w:val="21"/>
              </w:rPr>
            </w:pPr>
          </w:p>
        </w:tc>
      </w:tr>
      <w:tr w:rsidR="008A0206" w14:paraId="6E4346D4" w14:textId="77777777">
        <w:trPr>
          <w:trHeight w:val="23"/>
        </w:trPr>
        <w:tc>
          <w:tcPr>
            <w:tcW w:w="691" w:type="dxa"/>
            <w:vAlign w:val="center"/>
          </w:tcPr>
          <w:p w14:paraId="5F5AE944" w14:textId="77777777" w:rsidR="008A0206" w:rsidRDefault="002A2886">
            <w:pPr>
              <w:jc w:val="center"/>
              <w:rPr>
                <w:sz w:val="21"/>
                <w:szCs w:val="21"/>
              </w:rPr>
            </w:pPr>
            <w:r>
              <w:rPr>
                <w:rFonts w:hint="eastAsia"/>
                <w:sz w:val="21"/>
                <w:szCs w:val="21"/>
              </w:rPr>
              <w:t>5</w:t>
            </w:r>
          </w:p>
        </w:tc>
        <w:tc>
          <w:tcPr>
            <w:tcW w:w="1200" w:type="dxa"/>
            <w:vAlign w:val="center"/>
          </w:tcPr>
          <w:p w14:paraId="3DB3C3EC" w14:textId="77777777" w:rsidR="008A0206" w:rsidRDefault="002A2886">
            <w:pPr>
              <w:jc w:val="center"/>
              <w:rPr>
                <w:sz w:val="21"/>
                <w:szCs w:val="21"/>
              </w:rPr>
            </w:pPr>
            <w:r>
              <w:rPr>
                <w:rFonts w:hint="eastAsia"/>
                <w:sz w:val="21"/>
                <w:szCs w:val="21"/>
              </w:rPr>
              <w:t>废油漆桶</w:t>
            </w:r>
          </w:p>
        </w:tc>
        <w:tc>
          <w:tcPr>
            <w:tcW w:w="1007" w:type="dxa"/>
            <w:vMerge/>
            <w:vAlign w:val="center"/>
          </w:tcPr>
          <w:p w14:paraId="347015FE" w14:textId="77777777" w:rsidR="008A0206" w:rsidRDefault="008A0206">
            <w:pPr>
              <w:jc w:val="center"/>
              <w:rPr>
                <w:sz w:val="21"/>
                <w:szCs w:val="21"/>
              </w:rPr>
            </w:pPr>
          </w:p>
        </w:tc>
        <w:tc>
          <w:tcPr>
            <w:tcW w:w="1074" w:type="dxa"/>
            <w:vAlign w:val="center"/>
          </w:tcPr>
          <w:p w14:paraId="4B088245" w14:textId="77777777" w:rsidR="008A0206" w:rsidRDefault="002A2886">
            <w:pPr>
              <w:jc w:val="center"/>
              <w:rPr>
                <w:sz w:val="21"/>
                <w:szCs w:val="21"/>
              </w:rPr>
            </w:pPr>
            <w:r>
              <w:rPr>
                <w:rFonts w:hint="eastAsia"/>
                <w:sz w:val="21"/>
                <w:szCs w:val="21"/>
              </w:rPr>
              <w:t>固态</w:t>
            </w:r>
          </w:p>
        </w:tc>
        <w:tc>
          <w:tcPr>
            <w:tcW w:w="963" w:type="dxa"/>
            <w:vAlign w:val="center"/>
          </w:tcPr>
          <w:p w14:paraId="207A7878" w14:textId="77777777" w:rsidR="008A0206" w:rsidRDefault="002A2886">
            <w:pPr>
              <w:jc w:val="center"/>
              <w:rPr>
                <w:sz w:val="21"/>
                <w:szCs w:val="21"/>
              </w:rPr>
            </w:pPr>
            <w:r>
              <w:rPr>
                <w:rFonts w:hint="eastAsia"/>
                <w:sz w:val="21"/>
                <w:szCs w:val="21"/>
              </w:rPr>
              <w:t>0.5t</w:t>
            </w:r>
          </w:p>
        </w:tc>
        <w:tc>
          <w:tcPr>
            <w:tcW w:w="1736" w:type="dxa"/>
            <w:vMerge/>
            <w:vAlign w:val="center"/>
          </w:tcPr>
          <w:p w14:paraId="156C608C" w14:textId="77777777" w:rsidR="008A0206" w:rsidRDefault="008A0206">
            <w:pPr>
              <w:jc w:val="center"/>
              <w:rPr>
                <w:sz w:val="21"/>
                <w:szCs w:val="21"/>
              </w:rPr>
            </w:pPr>
          </w:p>
        </w:tc>
        <w:tc>
          <w:tcPr>
            <w:tcW w:w="1843" w:type="dxa"/>
            <w:vMerge/>
            <w:vAlign w:val="center"/>
          </w:tcPr>
          <w:p w14:paraId="79C0A33D" w14:textId="77777777" w:rsidR="008A0206" w:rsidRDefault="008A0206">
            <w:pPr>
              <w:jc w:val="center"/>
              <w:rPr>
                <w:sz w:val="21"/>
                <w:szCs w:val="21"/>
              </w:rPr>
            </w:pPr>
          </w:p>
        </w:tc>
      </w:tr>
      <w:tr w:rsidR="008A0206" w14:paraId="54892A62" w14:textId="77777777">
        <w:trPr>
          <w:trHeight w:val="740"/>
        </w:trPr>
        <w:tc>
          <w:tcPr>
            <w:tcW w:w="691" w:type="dxa"/>
            <w:vAlign w:val="center"/>
          </w:tcPr>
          <w:p w14:paraId="260133F8" w14:textId="77777777" w:rsidR="008A0206" w:rsidRDefault="002A2886">
            <w:pPr>
              <w:jc w:val="center"/>
              <w:rPr>
                <w:sz w:val="21"/>
                <w:szCs w:val="21"/>
              </w:rPr>
            </w:pPr>
            <w:r>
              <w:rPr>
                <w:rFonts w:hint="eastAsia"/>
                <w:sz w:val="21"/>
                <w:szCs w:val="21"/>
              </w:rPr>
              <w:t>6</w:t>
            </w:r>
          </w:p>
        </w:tc>
        <w:tc>
          <w:tcPr>
            <w:tcW w:w="1200" w:type="dxa"/>
            <w:vAlign w:val="center"/>
          </w:tcPr>
          <w:p w14:paraId="17337BCD" w14:textId="77777777" w:rsidR="008A0206" w:rsidRDefault="002A2886">
            <w:pPr>
              <w:jc w:val="center"/>
              <w:rPr>
                <w:sz w:val="21"/>
                <w:szCs w:val="21"/>
              </w:rPr>
            </w:pPr>
            <w:r>
              <w:rPr>
                <w:rFonts w:hint="eastAsia"/>
                <w:sz w:val="21"/>
                <w:szCs w:val="21"/>
              </w:rPr>
              <w:t>生活垃圾</w:t>
            </w:r>
          </w:p>
        </w:tc>
        <w:tc>
          <w:tcPr>
            <w:tcW w:w="1007" w:type="dxa"/>
            <w:vAlign w:val="center"/>
          </w:tcPr>
          <w:p w14:paraId="2D211E9F" w14:textId="77777777" w:rsidR="008A0206" w:rsidRDefault="002A2886">
            <w:pPr>
              <w:jc w:val="center"/>
              <w:rPr>
                <w:sz w:val="21"/>
                <w:szCs w:val="21"/>
              </w:rPr>
            </w:pPr>
            <w:r>
              <w:rPr>
                <w:rFonts w:hint="eastAsia"/>
                <w:sz w:val="21"/>
                <w:szCs w:val="21"/>
              </w:rPr>
              <w:t>各车间</w:t>
            </w:r>
            <w:r>
              <w:rPr>
                <w:rFonts w:hint="eastAsia"/>
                <w:sz w:val="21"/>
                <w:szCs w:val="21"/>
              </w:rPr>
              <w:t xml:space="preserve"> </w:t>
            </w:r>
            <w:r>
              <w:rPr>
                <w:rFonts w:hint="eastAsia"/>
                <w:sz w:val="21"/>
                <w:szCs w:val="21"/>
              </w:rPr>
              <w:t>各部门</w:t>
            </w:r>
          </w:p>
        </w:tc>
        <w:tc>
          <w:tcPr>
            <w:tcW w:w="1074" w:type="dxa"/>
            <w:vAlign w:val="center"/>
          </w:tcPr>
          <w:p w14:paraId="6AA0879C" w14:textId="77777777" w:rsidR="008A0206" w:rsidRDefault="002A2886">
            <w:pPr>
              <w:jc w:val="center"/>
              <w:rPr>
                <w:sz w:val="21"/>
                <w:szCs w:val="21"/>
              </w:rPr>
            </w:pPr>
            <w:r>
              <w:rPr>
                <w:rFonts w:hint="eastAsia"/>
                <w:sz w:val="21"/>
                <w:szCs w:val="21"/>
              </w:rPr>
              <w:t>固态</w:t>
            </w:r>
          </w:p>
        </w:tc>
        <w:tc>
          <w:tcPr>
            <w:tcW w:w="963" w:type="dxa"/>
            <w:vAlign w:val="center"/>
          </w:tcPr>
          <w:p w14:paraId="2B7F6150" w14:textId="77777777" w:rsidR="008A0206" w:rsidRDefault="002A2886">
            <w:pPr>
              <w:jc w:val="center"/>
              <w:rPr>
                <w:sz w:val="21"/>
                <w:szCs w:val="21"/>
              </w:rPr>
            </w:pPr>
            <w:r>
              <w:rPr>
                <w:rFonts w:hint="eastAsia"/>
                <w:sz w:val="21"/>
                <w:szCs w:val="21"/>
              </w:rPr>
              <w:t>6.0t</w:t>
            </w:r>
          </w:p>
        </w:tc>
        <w:tc>
          <w:tcPr>
            <w:tcW w:w="1736" w:type="dxa"/>
            <w:vAlign w:val="center"/>
          </w:tcPr>
          <w:p w14:paraId="50C4F448" w14:textId="77777777" w:rsidR="008A0206" w:rsidRDefault="002A2886">
            <w:pPr>
              <w:jc w:val="center"/>
              <w:rPr>
                <w:sz w:val="21"/>
                <w:szCs w:val="21"/>
              </w:rPr>
            </w:pPr>
            <w:r>
              <w:rPr>
                <w:rFonts w:hint="eastAsia"/>
                <w:sz w:val="21"/>
                <w:szCs w:val="21"/>
              </w:rPr>
              <w:t>厂垃圾收集处单独存放</w:t>
            </w:r>
          </w:p>
        </w:tc>
        <w:tc>
          <w:tcPr>
            <w:tcW w:w="1843" w:type="dxa"/>
            <w:vAlign w:val="center"/>
          </w:tcPr>
          <w:p w14:paraId="2EDC4D2B" w14:textId="77777777" w:rsidR="008A0206" w:rsidRDefault="002A2886">
            <w:pPr>
              <w:jc w:val="center"/>
              <w:rPr>
                <w:sz w:val="21"/>
                <w:szCs w:val="21"/>
              </w:rPr>
            </w:pPr>
            <w:r>
              <w:rPr>
                <w:rFonts w:ascii="宋体" w:hAnsi="宋体" w:cs="宋体"/>
                <w:sz w:val="21"/>
                <w:szCs w:val="21"/>
              </w:rPr>
              <w:t>送至垃圾填埋场卫生填埋</w:t>
            </w:r>
          </w:p>
        </w:tc>
      </w:tr>
    </w:tbl>
    <w:p w14:paraId="2D2BE18C" w14:textId="77777777" w:rsidR="008A0206" w:rsidRDefault="008A0206">
      <w:pPr>
        <w:spacing w:line="360" w:lineRule="auto"/>
        <w:rPr>
          <w:sz w:val="24"/>
        </w:rPr>
      </w:pPr>
    </w:p>
    <w:p w14:paraId="07787993" w14:textId="77777777" w:rsidR="008A0206" w:rsidRDefault="002A2886">
      <w:pPr>
        <w:adjustRightInd w:val="0"/>
        <w:snapToGrid w:val="0"/>
        <w:spacing w:line="360" w:lineRule="auto"/>
        <w:ind w:firstLineChars="200" w:firstLine="480"/>
        <w:jc w:val="both"/>
        <w:rPr>
          <w:sz w:val="24"/>
        </w:rPr>
      </w:pPr>
      <w:r>
        <w:rPr>
          <w:rFonts w:hint="eastAsia"/>
          <w:sz w:val="24"/>
        </w:rPr>
        <w:t>本项目产生的固体废物分类收集，分别处理。木材边角料、除尘器收集粉尘等一般工业固废，由专门的物资回收部门统一回收，不对外环境产生影响；对于各种油漆、溶剂及它化工材料包装物等危险废物拟集中收集，委托有处置资质和处置能力的单位进行处置，按照</w:t>
      </w:r>
      <w:r>
        <w:rPr>
          <w:rFonts w:hint="eastAsia"/>
          <w:sz w:val="24"/>
        </w:rPr>
        <w:t xml:space="preserve"> GB18597-2001</w:t>
      </w:r>
      <w:r>
        <w:rPr>
          <w:rFonts w:hint="eastAsia"/>
          <w:sz w:val="24"/>
        </w:rPr>
        <w:t>《危险废物贮存污染控制</w:t>
      </w:r>
      <w:r>
        <w:rPr>
          <w:rFonts w:hint="eastAsia"/>
          <w:sz w:val="24"/>
        </w:rPr>
        <w:lastRenderedPageBreak/>
        <w:t>标准》及其修改单中有关规定，设置临时贮存场所，危废按照种类分类堆放；生活垃圾由环卫部门统一清运、处理。</w:t>
      </w:r>
    </w:p>
    <w:p w14:paraId="33DCBB58" w14:textId="77777777" w:rsidR="008A0206" w:rsidRDefault="0054387B">
      <w:pPr>
        <w:adjustRightInd w:val="0"/>
        <w:snapToGrid w:val="0"/>
        <w:spacing w:line="360" w:lineRule="auto"/>
        <w:jc w:val="center"/>
        <w:rPr>
          <w:sz w:val="24"/>
        </w:rPr>
      </w:pPr>
      <w:r>
        <w:rPr>
          <w:rFonts w:hint="eastAsia"/>
          <w:noProof/>
          <w:sz w:val="24"/>
        </w:rPr>
        <w:drawing>
          <wp:inline distT="0" distB="0" distL="0" distR="0" wp14:anchorId="657E6C70" wp14:editId="3E12EE43">
            <wp:extent cx="2797810" cy="3730625"/>
            <wp:effectExtent l="0" t="0" r="0" b="0"/>
            <wp:docPr id="30" name="图片 193" descr="50310251089061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503102510890619621"/>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2797810" cy="3730625"/>
                    </a:xfrm>
                    <a:prstGeom prst="rect">
                      <a:avLst/>
                    </a:prstGeom>
                    <a:noFill/>
                    <a:ln>
                      <a:noFill/>
                    </a:ln>
                    <a:effectLst/>
                  </pic:spPr>
                </pic:pic>
              </a:graphicData>
            </a:graphic>
          </wp:inline>
        </w:drawing>
      </w:r>
    </w:p>
    <w:p w14:paraId="360BE8A0" w14:textId="77777777" w:rsidR="008A0206" w:rsidRDefault="002A2886">
      <w:pPr>
        <w:adjustRightInd w:val="0"/>
        <w:snapToGrid w:val="0"/>
        <w:spacing w:line="360" w:lineRule="auto"/>
        <w:jc w:val="center"/>
        <w:rPr>
          <w:b/>
          <w:bCs/>
          <w:sz w:val="24"/>
        </w:rPr>
      </w:pPr>
      <w:r>
        <w:rPr>
          <w:rFonts w:hint="eastAsia"/>
          <w:b/>
          <w:bCs/>
          <w:sz w:val="24"/>
        </w:rPr>
        <w:t>危废暂存间</w:t>
      </w:r>
    </w:p>
    <w:p w14:paraId="01E80ACF" w14:textId="77777777" w:rsidR="008A0206" w:rsidRDefault="002A2886">
      <w:pPr>
        <w:pStyle w:val="2"/>
        <w:rPr>
          <w:rFonts w:ascii="Times New Roman" w:hAnsi="Times New Roman" w:cs="Times New Roman"/>
          <w:sz w:val="28"/>
          <w:szCs w:val="28"/>
        </w:rPr>
      </w:pPr>
      <w:bookmarkStart w:id="87" w:name="_Toc2002"/>
      <w:r>
        <w:rPr>
          <w:rFonts w:ascii="Times New Roman" w:hAnsi="Times New Roman" w:cs="Times New Roman"/>
          <w:sz w:val="28"/>
          <w:szCs w:val="28"/>
        </w:rPr>
        <w:t xml:space="preserve">4.2 </w:t>
      </w:r>
      <w:r>
        <w:rPr>
          <w:rFonts w:ascii="Times New Roman" w:hAnsi="Times New Roman" w:cs="Times New Roman"/>
          <w:sz w:val="28"/>
          <w:szCs w:val="28"/>
        </w:rPr>
        <w:t>其他环保设施</w:t>
      </w:r>
      <w:bookmarkEnd w:id="87"/>
    </w:p>
    <w:p w14:paraId="3DF36205" w14:textId="77777777" w:rsidR="008A0206" w:rsidRDefault="002A2886">
      <w:pPr>
        <w:pStyle w:val="3"/>
        <w:rPr>
          <w:sz w:val="24"/>
          <w:szCs w:val="24"/>
        </w:rPr>
      </w:pPr>
      <w:bookmarkStart w:id="88" w:name="_Toc22780"/>
      <w:r>
        <w:rPr>
          <w:sz w:val="24"/>
          <w:szCs w:val="24"/>
        </w:rPr>
        <w:t xml:space="preserve">4.2.1 </w:t>
      </w:r>
      <w:r>
        <w:rPr>
          <w:sz w:val="24"/>
          <w:szCs w:val="24"/>
        </w:rPr>
        <w:t>环境风险防范设施</w:t>
      </w:r>
      <w:bookmarkEnd w:id="88"/>
    </w:p>
    <w:p w14:paraId="3D0423D9" w14:textId="77777777" w:rsidR="008A0206" w:rsidRDefault="002A2886">
      <w:pPr>
        <w:spacing w:line="360" w:lineRule="auto"/>
        <w:rPr>
          <w:b/>
          <w:bCs/>
          <w:sz w:val="24"/>
        </w:rPr>
      </w:pPr>
      <w:r>
        <w:rPr>
          <w:rFonts w:hint="eastAsia"/>
          <w:b/>
          <w:bCs/>
          <w:sz w:val="24"/>
        </w:rPr>
        <w:t>1</w:t>
      </w:r>
      <w:r>
        <w:rPr>
          <w:rFonts w:hint="eastAsia"/>
          <w:b/>
          <w:bCs/>
          <w:sz w:val="24"/>
        </w:rPr>
        <w:t>、防腐防渗措施</w:t>
      </w:r>
    </w:p>
    <w:p w14:paraId="62E017FE" w14:textId="77777777" w:rsidR="008A0206" w:rsidRDefault="002A2886">
      <w:pPr>
        <w:spacing w:line="360" w:lineRule="auto"/>
        <w:ind w:firstLineChars="200" w:firstLine="480"/>
        <w:rPr>
          <w:b/>
          <w:bCs/>
          <w:sz w:val="24"/>
        </w:rPr>
      </w:pPr>
      <w:r>
        <w:rPr>
          <w:rFonts w:hint="eastAsia"/>
          <w:sz w:val="24"/>
        </w:rPr>
        <w:t>项目采取以下防腐防渗措施：</w:t>
      </w:r>
    </w:p>
    <w:p w14:paraId="4A055526" w14:textId="77777777" w:rsidR="008A0206" w:rsidRDefault="002A2886">
      <w:pPr>
        <w:spacing w:line="360" w:lineRule="auto"/>
        <w:ind w:firstLineChars="900" w:firstLine="2160"/>
        <w:rPr>
          <w:b/>
          <w:sz w:val="24"/>
        </w:rPr>
      </w:pPr>
      <w:r>
        <w:rPr>
          <w:b/>
          <w:sz w:val="24"/>
        </w:rPr>
        <w:t>表</w:t>
      </w:r>
      <w:r>
        <w:rPr>
          <w:rFonts w:hint="eastAsia"/>
          <w:b/>
          <w:sz w:val="24"/>
        </w:rPr>
        <w:t>4-5</w:t>
      </w:r>
      <w:r>
        <w:rPr>
          <w:b/>
          <w:sz w:val="24"/>
        </w:rPr>
        <w:t xml:space="preserve">  </w:t>
      </w:r>
      <w:r>
        <w:rPr>
          <w:rFonts w:hint="eastAsia"/>
          <w:b/>
          <w:sz w:val="24"/>
        </w:rPr>
        <w:t>项目采取的防腐防渗措施一览表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
        <w:gridCol w:w="2458"/>
        <w:gridCol w:w="4687"/>
      </w:tblGrid>
      <w:tr w:rsidR="008A0206" w14:paraId="22046F57" w14:textId="77777777">
        <w:trPr>
          <w:jc w:val="center"/>
        </w:trPr>
        <w:tc>
          <w:tcPr>
            <w:tcW w:w="693" w:type="dxa"/>
            <w:vAlign w:val="center"/>
          </w:tcPr>
          <w:p w14:paraId="49A05F88" w14:textId="77777777" w:rsidR="008A0206" w:rsidRDefault="002A2886">
            <w:pPr>
              <w:spacing w:line="300" w:lineRule="exact"/>
              <w:jc w:val="center"/>
              <w:rPr>
                <w:bCs/>
                <w:sz w:val="21"/>
                <w:szCs w:val="21"/>
              </w:rPr>
            </w:pPr>
            <w:r>
              <w:rPr>
                <w:rFonts w:hint="eastAsia"/>
                <w:bCs/>
                <w:sz w:val="21"/>
                <w:szCs w:val="21"/>
              </w:rPr>
              <w:t>序号</w:t>
            </w:r>
          </w:p>
        </w:tc>
        <w:tc>
          <w:tcPr>
            <w:tcW w:w="2458" w:type="dxa"/>
            <w:vAlign w:val="center"/>
          </w:tcPr>
          <w:p w14:paraId="287DBE3F" w14:textId="77777777" w:rsidR="008A0206" w:rsidRDefault="002A2886">
            <w:pPr>
              <w:spacing w:line="300" w:lineRule="exact"/>
              <w:jc w:val="center"/>
              <w:rPr>
                <w:bCs/>
                <w:sz w:val="21"/>
                <w:szCs w:val="21"/>
              </w:rPr>
            </w:pPr>
            <w:r>
              <w:rPr>
                <w:rFonts w:hint="eastAsia"/>
                <w:bCs/>
                <w:sz w:val="21"/>
                <w:szCs w:val="21"/>
              </w:rPr>
              <w:t>名称</w:t>
            </w:r>
          </w:p>
        </w:tc>
        <w:tc>
          <w:tcPr>
            <w:tcW w:w="4687" w:type="dxa"/>
            <w:vAlign w:val="center"/>
          </w:tcPr>
          <w:p w14:paraId="7AF8488E" w14:textId="77777777" w:rsidR="008A0206" w:rsidRDefault="002A2886">
            <w:pPr>
              <w:spacing w:line="300" w:lineRule="exact"/>
              <w:jc w:val="center"/>
              <w:rPr>
                <w:bCs/>
                <w:sz w:val="21"/>
                <w:szCs w:val="21"/>
              </w:rPr>
            </w:pPr>
            <w:r>
              <w:rPr>
                <w:rFonts w:hint="eastAsia"/>
                <w:bCs/>
                <w:sz w:val="21"/>
                <w:szCs w:val="21"/>
              </w:rPr>
              <w:t>防腐防渗措施</w:t>
            </w:r>
          </w:p>
        </w:tc>
      </w:tr>
      <w:tr w:rsidR="008A0206" w14:paraId="58B51C99" w14:textId="77777777">
        <w:trPr>
          <w:jc w:val="center"/>
        </w:trPr>
        <w:tc>
          <w:tcPr>
            <w:tcW w:w="693" w:type="dxa"/>
            <w:vAlign w:val="center"/>
          </w:tcPr>
          <w:p w14:paraId="1F302AE8" w14:textId="77777777" w:rsidR="008A0206" w:rsidRDefault="002A2886">
            <w:pPr>
              <w:spacing w:line="300" w:lineRule="exact"/>
              <w:jc w:val="center"/>
              <w:rPr>
                <w:bCs/>
                <w:sz w:val="21"/>
                <w:szCs w:val="21"/>
              </w:rPr>
            </w:pPr>
            <w:r>
              <w:rPr>
                <w:rFonts w:hint="eastAsia"/>
                <w:bCs/>
                <w:sz w:val="21"/>
                <w:szCs w:val="21"/>
              </w:rPr>
              <w:t>1</w:t>
            </w:r>
          </w:p>
        </w:tc>
        <w:tc>
          <w:tcPr>
            <w:tcW w:w="2458" w:type="dxa"/>
            <w:vAlign w:val="center"/>
          </w:tcPr>
          <w:p w14:paraId="15EAD901" w14:textId="77777777" w:rsidR="008A0206" w:rsidRDefault="002A2886">
            <w:pPr>
              <w:spacing w:line="300" w:lineRule="exact"/>
              <w:jc w:val="center"/>
              <w:rPr>
                <w:bCs/>
                <w:sz w:val="21"/>
                <w:szCs w:val="21"/>
              </w:rPr>
            </w:pPr>
            <w:r>
              <w:rPr>
                <w:rFonts w:hint="eastAsia"/>
                <w:bCs/>
                <w:sz w:val="21"/>
                <w:szCs w:val="21"/>
              </w:rPr>
              <w:t>喷漆房、危险废物暂存间、危险化学品储存间</w:t>
            </w:r>
          </w:p>
        </w:tc>
        <w:tc>
          <w:tcPr>
            <w:tcW w:w="4687" w:type="dxa"/>
            <w:vAlign w:val="center"/>
          </w:tcPr>
          <w:p w14:paraId="6D93C338" w14:textId="77777777" w:rsidR="008A0206" w:rsidRDefault="002A2886">
            <w:pPr>
              <w:spacing w:line="300" w:lineRule="exact"/>
              <w:jc w:val="center"/>
              <w:rPr>
                <w:bCs/>
                <w:sz w:val="21"/>
                <w:szCs w:val="21"/>
              </w:rPr>
            </w:pPr>
            <w:r>
              <w:rPr>
                <w:rFonts w:hint="eastAsia"/>
                <w:bCs/>
                <w:sz w:val="21"/>
                <w:szCs w:val="21"/>
              </w:rPr>
              <w:t>防渗层为</w:t>
            </w:r>
            <w:r>
              <w:rPr>
                <w:rFonts w:hint="eastAsia"/>
                <w:bCs/>
                <w:sz w:val="21"/>
                <w:szCs w:val="21"/>
              </w:rPr>
              <w:t xml:space="preserve">2 </w:t>
            </w:r>
            <w:r>
              <w:rPr>
                <w:rFonts w:hint="eastAsia"/>
                <w:bCs/>
                <w:sz w:val="21"/>
                <w:szCs w:val="21"/>
              </w:rPr>
              <w:t>毫米厚环氧树脂（渗透系数≤</w:t>
            </w:r>
            <w:r>
              <w:rPr>
                <w:rFonts w:hint="eastAsia"/>
                <w:bCs/>
                <w:sz w:val="21"/>
                <w:szCs w:val="21"/>
              </w:rPr>
              <w:t>10</w:t>
            </w:r>
            <w:r>
              <w:rPr>
                <w:rFonts w:hint="eastAsia"/>
                <w:bCs/>
                <w:sz w:val="21"/>
                <w:szCs w:val="21"/>
                <w:vertAlign w:val="superscript"/>
              </w:rPr>
              <w:t>-10</w:t>
            </w:r>
            <w:r>
              <w:rPr>
                <w:rFonts w:hint="eastAsia"/>
                <w:bCs/>
                <w:sz w:val="21"/>
                <w:szCs w:val="21"/>
              </w:rPr>
              <w:t>厘米</w:t>
            </w:r>
            <w:r>
              <w:rPr>
                <w:rFonts w:hint="eastAsia"/>
                <w:bCs/>
                <w:sz w:val="21"/>
                <w:szCs w:val="21"/>
              </w:rPr>
              <w:t>/</w:t>
            </w:r>
            <w:r>
              <w:rPr>
                <w:rFonts w:hint="eastAsia"/>
                <w:bCs/>
                <w:sz w:val="21"/>
                <w:szCs w:val="21"/>
              </w:rPr>
              <w:t>秒）</w:t>
            </w:r>
          </w:p>
        </w:tc>
      </w:tr>
      <w:tr w:rsidR="008A0206" w14:paraId="23DC6D02" w14:textId="77777777">
        <w:trPr>
          <w:jc w:val="center"/>
        </w:trPr>
        <w:tc>
          <w:tcPr>
            <w:tcW w:w="693" w:type="dxa"/>
            <w:vAlign w:val="center"/>
          </w:tcPr>
          <w:p w14:paraId="37171118" w14:textId="77777777" w:rsidR="008A0206" w:rsidRDefault="002A2886">
            <w:pPr>
              <w:spacing w:line="300" w:lineRule="exact"/>
              <w:jc w:val="center"/>
              <w:rPr>
                <w:bCs/>
                <w:sz w:val="21"/>
                <w:szCs w:val="21"/>
              </w:rPr>
            </w:pPr>
            <w:r>
              <w:rPr>
                <w:rFonts w:hint="eastAsia"/>
                <w:bCs/>
                <w:sz w:val="21"/>
                <w:szCs w:val="21"/>
              </w:rPr>
              <w:t>2</w:t>
            </w:r>
          </w:p>
        </w:tc>
        <w:tc>
          <w:tcPr>
            <w:tcW w:w="2458" w:type="dxa"/>
            <w:vAlign w:val="center"/>
          </w:tcPr>
          <w:p w14:paraId="0AF794B2" w14:textId="77777777" w:rsidR="008A0206" w:rsidRDefault="002A2886">
            <w:pPr>
              <w:spacing w:line="300" w:lineRule="exact"/>
              <w:jc w:val="center"/>
              <w:rPr>
                <w:bCs/>
                <w:sz w:val="21"/>
                <w:szCs w:val="21"/>
              </w:rPr>
            </w:pPr>
            <w:r>
              <w:rPr>
                <w:rFonts w:hint="eastAsia"/>
                <w:bCs/>
                <w:sz w:val="21"/>
                <w:szCs w:val="21"/>
              </w:rPr>
              <w:t>其它生产车间</w:t>
            </w:r>
          </w:p>
        </w:tc>
        <w:tc>
          <w:tcPr>
            <w:tcW w:w="4687" w:type="dxa"/>
            <w:vAlign w:val="center"/>
          </w:tcPr>
          <w:p w14:paraId="5710355F" w14:textId="77777777" w:rsidR="008A0206" w:rsidRDefault="002A2886">
            <w:pPr>
              <w:spacing w:line="300" w:lineRule="exact"/>
              <w:jc w:val="center"/>
              <w:rPr>
                <w:bCs/>
                <w:sz w:val="21"/>
                <w:szCs w:val="21"/>
              </w:rPr>
            </w:pPr>
            <w:r>
              <w:rPr>
                <w:rFonts w:hint="eastAsia"/>
                <w:bCs/>
                <w:sz w:val="21"/>
                <w:szCs w:val="21"/>
              </w:rPr>
              <w:t>各防渗层为至少</w:t>
            </w:r>
            <w:r>
              <w:rPr>
                <w:rFonts w:hint="eastAsia"/>
                <w:bCs/>
                <w:sz w:val="21"/>
                <w:szCs w:val="21"/>
              </w:rPr>
              <w:t xml:space="preserve">1 </w:t>
            </w:r>
            <w:r>
              <w:rPr>
                <w:rFonts w:hint="eastAsia"/>
                <w:bCs/>
                <w:sz w:val="21"/>
                <w:szCs w:val="21"/>
              </w:rPr>
              <w:t>米厚粘土层（渗透系数≤</w:t>
            </w:r>
            <w:r>
              <w:rPr>
                <w:rFonts w:hint="eastAsia"/>
                <w:bCs/>
                <w:sz w:val="21"/>
                <w:szCs w:val="21"/>
              </w:rPr>
              <w:t>10</w:t>
            </w:r>
            <w:r>
              <w:rPr>
                <w:rFonts w:hint="eastAsia"/>
                <w:bCs/>
                <w:sz w:val="21"/>
                <w:szCs w:val="21"/>
                <w:vertAlign w:val="superscript"/>
              </w:rPr>
              <w:t>-7</w:t>
            </w:r>
            <w:r>
              <w:rPr>
                <w:rFonts w:hint="eastAsia"/>
                <w:bCs/>
                <w:sz w:val="21"/>
                <w:szCs w:val="21"/>
              </w:rPr>
              <w:t>厘米</w:t>
            </w:r>
            <w:r>
              <w:rPr>
                <w:rFonts w:hint="eastAsia"/>
                <w:bCs/>
                <w:sz w:val="21"/>
                <w:szCs w:val="21"/>
              </w:rPr>
              <w:t>/</w:t>
            </w:r>
            <w:r>
              <w:rPr>
                <w:rFonts w:hint="eastAsia"/>
                <w:bCs/>
                <w:sz w:val="21"/>
                <w:szCs w:val="21"/>
              </w:rPr>
              <w:t>秒）</w:t>
            </w:r>
          </w:p>
        </w:tc>
      </w:tr>
    </w:tbl>
    <w:p w14:paraId="5A4EA3FE" w14:textId="77777777" w:rsidR="008A0206" w:rsidRDefault="008A0206">
      <w:pPr>
        <w:pStyle w:val="3"/>
        <w:rPr>
          <w:sz w:val="24"/>
        </w:rPr>
      </w:pPr>
    </w:p>
    <w:p w14:paraId="15F61EF1" w14:textId="77777777" w:rsidR="008A0206" w:rsidRDefault="002A2886">
      <w:pPr>
        <w:spacing w:line="360" w:lineRule="auto"/>
        <w:rPr>
          <w:b/>
          <w:bCs/>
          <w:sz w:val="24"/>
        </w:rPr>
      </w:pPr>
      <w:r>
        <w:rPr>
          <w:rFonts w:hint="eastAsia"/>
          <w:b/>
          <w:bCs/>
          <w:sz w:val="24"/>
        </w:rPr>
        <w:t>2</w:t>
      </w:r>
      <w:r>
        <w:rPr>
          <w:rFonts w:hint="eastAsia"/>
          <w:b/>
          <w:bCs/>
          <w:sz w:val="24"/>
        </w:rPr>
        <w:t>、应急事故池</w:t>
      </w:r>
    </w:p>
    <w:p w14:paraId="1E0DCAF6" w14:textId="77777777" w:rsidR="008A0206" w:rsidRDefault="002A2886">
      <w:pPr>
        <w:spacing w:line="360" w:lineRule="auto"/>
        <w:ind w:firstLineChars="200" w:firstLine="480"/>
        <w:rPr>
          <w:sz w:val="24"/>
        </w:rPr>
      </w:pPr>
      <w:r>
        <w:rPr>
          <w:rFonts w:hint="eastAsia"/>
          <w:sz w:val="24"/>
        </w:rPr>
        <w:t>根据环评报告要求，本项目设置了</w:t>
      </w:r>
      <w:r>
        <w:rPr>
          <w:rFonts w:hint="eastAsia"/>
          <w:sz w:val="24"/>
        </w:rPr>
        <w:t>1</w:t>
      </w:r>
      <w:r>
        <w:rPr>
          <w:rFonts w:hint="eastAsia"/>
          <w:sz w:val="24"/>
        </w:rPr>
        <w:t>座</w:t>
      </w:r>
      <w:r>
        <w:rPr>
          <w:rFonts w:hint="eastAsia"/>
          <w:sz w:val="24"/>
        </w:rPr>
        <w:t>60m</w:t>
      </w:r>
      <w:r>
        <w:rPr>
          <w:rFonts w:hint="eastAsia"/>
          <w:sz w:val="24"/>
          <w:vertAlign w:val="superscript"/>
        </w:rPr>
        <w:t>3</w:t>
      </w:r>
      <w:r>
        <w:rPr>
          <w:rFonts w:hint="eastAsia"/>
          <w:sz w:val="24"/>
        </w:rPr>
        <w:t>的应急事故池，位于办公楼北侧。</w:t>
      </w:r>
    </w:p>
    <w:p w14:paraId="122FF6D1" w14:textId="77777777" w:rsidR="008A0206" w:rsidRDefault="0054387B">
      <w:pPr>
        <w:pStyle w:val="3"/>
        <w:rPr>
          <w:sz w:val="24"/>
          <w:szCs w:val="24"/>
        </w:rPr>
      </w:pPr>
      <w:bookmarkStart w:id="89" w:name="_Toc20017"/>
      <w:r>
        <w:rPr>
          <w:noProof/>
          <w:sz w:val="24"/>
          <w:szCs w:val="24"/>
        </w:rPr>
        <w:lastRenderedPageBreak/>
        <w:drawing>
          <wp:inline distT="0" distB="0" distL="0" distR="0" wp14:anchorId="774B578E" wp14:editId="206ACCE9">
            <wp:extent cx="5303520" cy="3566160"/>
            <wp:effectExtent l="0" t="0" r="0" b="0"/>
            <wp:docPr id="31" name="图片 194" descr="IMG_20180502_11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IMG_20180502_113415"/>
                    <pic:cNvPicPr>
                      <a:picLocks noChangeAspect="1" noChangeArrowheads="1"/>
                    </pic:cNvPicPr>
                  </pic:nvPicPr>
                  <pic:blipFill>
                    <a:blip r:embed="rId47" cstate="screen">
                      <a:extLst>
                        <a:ext uri="{28A0092B-C50C-407E-A947-70E740481C1C}">
                          <a14:useLocalDpi xmlns:a14="http://schemas.microsoft.com/office/drawing/2010/main"/>
                        </a:ext>
                      </a:extLst>
                    </a:blip>
                    <a:srcRect t="19991" r="-1112" b="29147"/>
                    <a:stretch>
                      <a:fillRect/>
                    </a:stretch>
                  </pic:blipFill>
                  <pic:spPr bwMode="auto">
                    <a:xfrm>
                      <a:off x="0" y="0"/>
                      <a:ext cx="5303520" cy="3566160"/>
                    </a:xfrm>
                    <a:prstGeom prst="rect">
                      <a:avLst/>
                    </a:prstGeom>
                    <a:noFill/>
                    <a:ln>
                      <a:noFill/>
                    </a:ln>
                  </pic:spPr>
                </pic:pic>
              </a:graphicData>
            </a:graphic>
          </wp:inline>
        </w:drawing>
      </w:r>
    </w:p>
    <w:p w14:paraId="551C7349" w14:textId="77777777" w:rsidR="008A0206" w:rsidRDefault="002A2886">
      <w:pPr>
        <w:pStyle w:val="3"/>
        <w:jc w:val="center"/>
        <w:rPr>
          <w:sz w:val="24"/>
          <w:szCs w:val="24"/>
        </w:rPr>
      </w:pPr>
      <w:r>
        <w:rPr>
          <w:rFonts w:hint="eastAsia"/>
          <w:sz w:val="24"/>
          <w:szCs w:val="24"/>
        </w:rPr>
        <w:t>事故池</w:t>
      </w:r>
    </w:p>
    <w:p w14:paraId="3F7F9CAC" w14:textId="77777777" w:rsidR="008A0206" w:rsidRDefault="002A2886">
      <w:pPr>
        <w:pStyle w:val="3"/>
        <w:rPr>
          <w:sz w:val="24"/>
          <w:szCs w:val="24"/>
        </w:rPr>
      </w:pPr>
      <w:r>
        <w:rPr>
          <w:sz w:val="24"/>
          <w:szCs w:val="24"/>
        </w:rPr>
        <w:t xml:space="preserve">4.2.2 </w:t>
      </w:r>
      <w:r>
        <w:rPr>
          <w:rFonts w:hint="eastAsia"/>
          <w:sz w:val="24"/>
          <w:szCs w:val="24"/>
        </w:rPr>
        <w:t>规范化排污口、监测设施及在线监测装置</w:t>
      </w:r>
      <w:bookmarkEnd w:id="89"/>
    </w:p>
    <w:p w14:paraId="1DAA5491" w14:textId="77777777" w:rsidR="008A0206" w:rsidRDefault="002A2886">
      <w:pPr>
        <w:spacing w:line="360" w:lineRule="auto"/>
        <w:ind w:firstLineChars="200" w:firstLine="480"/>
        <w:rPr>
          <w:sz w:val="24"/>
          <w:szCs w:val="22"/>
        </w:rPr>
      </w:pPr>
      <w:r>
        <w:rPr>
          <w:rFonts w:hint="eastAsia"/>
          <w:sz w:val="24"/>
          <w:szCs w:val="22"/>
        </w:rPr>
        <w:t>无</w:t>
      </w:r>
    </w:p>
    <w:p w14:paraId="2A7B0F9A" w14:textId="77777777" w:rsidR="008A0206" w:rsidRDefault="002A2886">
      <w:pPr>
        <w:spacing w:line="360" w:lineRule="auto"/>
        <w:ind w:firstLineChars="200" w:firstLine="480"/>
        <w:rPr>
          <w:b/>
          <w:sz w:val="24"/>
          <w:szCs w:val="24"/>
        </w:rPr>
      </w:pPr>
      <w:r>
        <w:rPr>
          <w:rFonts w:hint="eastAsia"/>
          <w:b/>
          <w:sz w:val="24"/>
          <w:szCs w:val="24"/>
        </w:rPr>
        <w:t xml:space="preserve">4.2.3 </w:t>
      </w:r>
      <w:r>
        <w:rPr>
          <w:rFonts w:hint="eastAsia"/>
          <w:b/>
          <w:sz w:val="24"/>
          <w:szCs w:val="24"/>
        </w:rPr>
        <w:t>其他设施</w:t>
      </w:r>
    </w:p>
    <w:p w14:paraId="4E124104" w14:textId="77777777" w:rsidR="008A0206" w:rsidRDefault="002A2886">
      <w:pPr>
        <w:pStyle w:val="a0"/>
        <w:kinsoku w:val="0"/>
        <w:overflowPunct w:val="0"/>
        <w:spacing w:before="0" w:line="360" w:lineRule="auto"/>
        <w:ind w:left="178" w:right="174" w:firstLine="480"/>
        <w:jc w:val="both"/>
        <w:rPr>
          <w:rFonts w:ascii="Times New Roman" w:hAnsi="Times New Roman" w:hint="default"/>
          <w:sz w:val="24"/>
        </w:rPr>
      </w:pPr>
      <w:r>
        <w:rPr>
          <w:rFonts w:ascii="Times New Roman" w:hAnsi="Times New Roman" w:hint="default"/>
          <w:sz w:val="24"/>
        </w:rPr>
        <w:t>无</w:t>
      </w:r>
      <w:bookmarkStart w:id="90" w:name="_Toc30120"/>
      <w:bookmarkStart w:id="91" w:name="_Toc27956"/>
      <w:bookmarkStart w:id="92" w:name="_Toc3571"/>
    </w:p>
    <w:p w14:paraId="2D550787" w14:textId="77777777" w:rsidR="008A0206" w:rsidRDefault="002A2886">
      <w:pPr>
        <w:pStyle w:val="2"/>
        <w:rPr>
          <w:rFonts w:ascii="Times New Roman" w:hAnsi="Times New Roman" w:cs="Times New Roman"/>
          <w:sz w:val="28"/>
          <w:szCs w:val="28"/>
        </w:rPr>
      </w:pPr>
      <w:bookmarkStart w:id="93" w:name="_Toc12518"/>
      <w:r>
        <w:rPr>
          <w:rFonts w:ascii="Times New Roman" w:hAnsi="Times New Roman" w:cs="Times New Roman"/>
          <w:sz w:val="28"/>
          <w:szCs w:val="28"/>
        </w:rPr>
        <w:t xml:space="preserve">4.3 </w:t>
      </w:r>
      <w:r>
        <w:rPr>
          <w:rFonts w:ascii="Times New Roman" w:hAnsi="Times New Roman" w:cs="Times New Roman"/>
          <w:sz w:val="28"/>
          <w:szCs w:val="28"/>
        </w:rPr>
        <w:t>环保</w:t>
      </w:r>
      <w:r>
        <w:rPr>
          <w:rFonts w:ascii="Times New Roman" w:hAnsi="Times New Roman" w:cs="Times New Roman" w:hint="eastAsia"/>
          <w:sz w:val="28"/>
          <w:szCs w:val="28"/>
        </w:rPr>
        <w:t>设施</w:t>
      </w:r>
      <w:r>
        <w:rPr>
          <w:rFonts w:ascii="Times New Roman" w:hAnsi="Times New Roman" w:cs="Times New Roman"/>
          <w:sz w:val="28"/>
          <w:szCs w:val="28"/>
        </w:rPr>
        <w:t>投资</w:t>
      </w:r>
      <w:bookmarkEnd w:id="90"/>
      <w:bookmarkEnd w:id="91"/>
      <w:bookmarkEnd w:id="92"/>
      <w:r>
        <w:rPr>
          <w:rFonts w:ascii="Times New Roman" w:hAnsi="Times New Roman" w:cs="Times New Roman"/>
          <w:sz w:val="28"/>
          <w:szCs w:val="28"/>
        </w:rPr>
        <w:t>及</w:t>
      </w:r>
      <w:r>
        <w:rPr>
          <w:rFonts w:ascii="Times New Roman" w:hAnsi="Times New Roman" w:cs="Times New Roman"/>
          <w:sz w:val="28"/>
          <w:szCs w:val="28"/>
        </w:rPr>
        <w:t>“</w:t>
      </w:r>
      <w:r>
        <w:rPr>
          <w:rFonts w:ascii="Times New Roman" w:hAnsi="Times New Roman" w:cs="Times New Roman"/>
          <w:sz w:val="28"/>
          <w:szCs w:val="28"/>
        </w:rPr>
        <w:t>三同时</w:t>
      </w:r>
      <w:r>
        <w:rPr>
          <w:rFonts w:ascii="Times New Roman" w:hAnsi="Times New Roman" w:cs="Times New Roman"/>
          <w:sz w:val="28"/>
          <w:szCs w:val="28"/>
        </w:rPr>
        <w:t>”</w:t>
      </w:r>
      <w:r>
        <w:rPr>
          <w:rFonts w:ascii="Times New Roman" w:hAnsi="Times New Roman" w:cs="Times New Roman"/>
          <w:sz w:val="28"/>
          <w:szCs w:val="28"/>
        </w:rPr>
        <w:t>制度执行情况</w:t>
      </w:r>
      <w:bookmarkEnd w:id="93"/>
    </w:p>
    <w:p w14:paraId="320E8E0D" w14:textId="77777777" w:rsidR="008A0206" w:rsidRDefault="002A2886">
      <w:pPr>
        <w:pStyle w:val="3"/>
        <w:rPr>
          <w:sz w:val="24"/>
          <w:szCs w:val="24"/>
        </w:rPr>
      </w:pPr>
      <w:bookmarkStart w:id="94" w:name="_Toc3199"/>
      <w:r>
        <w:rPr>
          <w:sz w:val="24"/>
          <w:szCs w:val="24"/>
        </w:rPr>
        <w:t>4.3.1</w:t>
      </w:r>
      <w:r>
        <w:rPr>
          <w:sz w:val="24"/>
          <w:szCs w:val="24"/>
        </w:rPr>
        <w:t>环保投资</w:t>
      </w:r>
      <w:bookmarkEnd w:id="94"/>
    </w:p>
    <w:p w14:paraId="736C518D" w14:textId="77777777" w:rsidR="008A0206" w:rsidRDefault="002A2886">
      <w:pPr>
        <w:pStyle w:val="a0"/>
        <w:overflowPunct w:val="0"/>
        <w:spacing w:before="0" w:line="360" w:lineRule="auto"/>
        <w:ind w:left="0" w:firstLineChars="200" w:firstLine="480"/>
        <w:jc w:val="both"/>
        <w:rPr>
          <w:rFonts w:ascii="Times New Roman" w:hAnsi="Times New Roman" w:hint="default"/>
          <w:sz w:val="24"/>
        </w:rPr>
      </w:pPr>
      <w:r>
        <w:rPr>
          <w:rFonts w:ascii="Times New Roman" w:hAnsi="Times New Roman" w:hint="default"/>
          <w:sz w:val="24"/>
        </w:rPr>
        <w:t>本项目总投资约</w:t>
      </w:r>
      <w:r>
        <w:rPr>
          <w:rFonts w:ascii="Times New Roman" w:hAnsi="Times New Roman" w:hint="default"/>
          <w:spacing w:val="-60"/>
          <w:sz w:val="24"/>
        </w:rPr>
        <w:t xml:space="preserve"> </w:t>
      </w:r>
      <w:r>
        <w:rPr>
          <w:rFonts w:ascii="Times New Roman" w:hAnsi="Times New Roman"/>
          <w:sz w:val="24"/>
        </w:rPr>
        <w:t>3800</w:t>
      </w:r>
      <w:r>
        <w:rPr>
          <w:rFonts w:ascii="Times New Roman" w:hAnsi="Times New Roman" w:hint="default"/>
          <w:sz w:val="24"/>
        </w:rPr>
        <w:t>万元，其中环保设施投资为</w:t>
      </w:r>
      <w:r>
        <w:rPr>
          <w:rFonts w:ascii="Times New Roman" w:hAnsi="Times New Roman"/>
          <w:sz w:val="24"/>
        </w:rPr>
        <w:t>82</w:t>
      </w:r>
      <w:r>
        <w:rPr>
          <w:rFonts w:ascii="Times New Roman" w:hAnsi="Times New Roman" w:hint="default"/>
          <w:sz w:val="24"/>
        </w:rPr>
        <w:t>万元，占总投资的</w:t>
      </w:r>
      <w:r>
        <w:rPr>
          <w:rFonts w:ascii="Times New Roman" w:hAnsi="Times New Roman" w:hint="default"/>
          <w:spacing w:val="-60"/>
          <w:sz w:val="24"/>
        </w:rPr>
        <w:t xml:space="preserve"> </w:t>
      </w:r>
      <w:r>
        <w:rPr>
          <w:rFonts w:ascii="Times New Roman" w:hAnsi="Times New Roman"/>
          <w:sz w:val="24"/>
        </w:rPr>
        <w:t>2.16</w:t>
      </w:r>
      <w:r>
        <w:rPr>
          <w:rFonts w:ascii="Times New Roman" w:eastAsia="Times New Roman" w:hAnsi="Times New Roman" w:hint="default"/>
          <w:sz w:val="24"/>
        </w:rPr>
        <w:t>%</w:t>
      </w:r>
      <w:r>
        <w:rPr>
          <w:rFonts w:ascii="Times New Roman" w:hAnsi="Times New Roman" w:hint="default"/>
          <w:sz w:val="24"/>
        </w:rPr>
        <w:t>。本项目环保设施投资情况见表</w:t>
      </w:r>
      <w:r>
        <w:rPr>
          <w:rFonts w:ascii="Times New Roman" w:hAnsi="Times New Roman" w:hint="default"/>
          <w:sz w:val="24"/>
        </w:rPr>
        <w:t xml:space="preserve"> </w:t>
      </w:r>
      <w:r>
        <w:rPr>
          <w:rFonts w:ascii="Times New Roman" w:eastAsia="Times New Roman" w:hAnsi="Times New Roman" w:hint="default"/>
          <w:sz w:val="24"/>
        </w:rPr>
        <w:t>4-</w:t>
      </w:r>
      <w:r>
        <w:rPr>
          <w:rFonts w:ascii="Times New Roman" w:hAnsi="Times New Roman"/>
          <w:sz w:val="24"/>
        </w:rPr>
        <w:t>6</w:t>
      </w:r>
      <w:r>
        <w:rPr>
          <w:rFonts w:ascii="Times New Roman" w:hAnsi="Times New Roman" w:hint="default"/>
          <w:sz w:val="24"/>
        </w:rPr>
        <w:t>。</w:t>
      </w:r>
    </w:p>
    <w:p w14:paraId="1D817D58" w14:textId="77777777" w:rsidR="008A0206" w:rsidRDefault="002A2886">
      <w:pPr>
        <w:adjustRightInd w:val="0"/>
        <w:snapToGrid w:val="0"/>
        <w:spacing w:line="360" w:lineRule="auto"/>
        <w:jc w:val="center"/>
        <w:rPr>
          <w:b/>
          <w:sz w:val="24"/>
        </w:rPr>
      </w:pPr>
      <w:r>
        <w:rPr>
          <w:b/>
          <w:sz w:val="24"/>
        </w:rPr>
        <w:t>表</w:t>
      </w:r>
      <w:r>
        <w:rPr>
          <w:b/>
          <w:sz w:val="24"/>
        </w:rPr>
        <w:t xml:space="preserve"> 4-</w:t>
      </w:r>
      <w:r>
        <w:rPr>
          <w:rFonts w:hint="eastAsia"/>
          <w:b/>
          <w:sz w:val="24"/>
        </w:rPr>
        <w:t>6</w:t>
      </w:r>
      <w:r>
        <w:rPr>
          <w:b/>
          <w:sz w:val="24"/>
        </w:rPr>
        <w:t xml:space="preserve"> </w:t>
      </w:r>
      <w:r>
        <w:rPr>
          <w:b/>
          <w:sz w:val="24"/>
        </w:rPr>
        <w:t>环保投资一览表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
        <w:gridCol w:w="4963"/>
        <w:gridCol w:w="1950"/>
      </w:tblGrid>
      <w:tr w:rsidR="008A0206" w14:paraId="2F93F0C2" w14:textId="77777777">
        <w:trPr>
          <w:trHeight w:val="380"/>
          <w:tblHeader/>
        </w:trPr>
        <w:tc>
          <w:tcPr>
            <w:tcW w:w="888" w:type="dxa"/>
            <w:vAlign w:val="center"/>
          </w:tcPr>
          <w:p w14:paraId="0BB25AD6" w14:textId="77777777" w:rsidR="008A0206" w:rsidRDefault="002A2886">
            <w:pPr>
              <w:jc w:val="center"/>
              <w:rPr>
                <w:sz w:val="21"/>
                <w:szCs w:val="21"/>
              </w:rPr>
            </w:pPr>
            <w:r>
              <w:rPr>
                <w:rFonts w:hint="eastAsia"/>
                <w:sz w:val="21"/>
                <w:szCs w:val="21"/>
              </w:rPr>
              <w:t>序号</w:t>
            </w:r>
          </w:p>
        </w:tc>
        <w:tc>
          <w:tcPr>
            <w:tcW w:w="4963" w:type="dxa"/>
            <w:vAlign w:val="center"/>
          </w:tcPr>
          <w:p w14:paraId="54536A41" w14:textId="77777777" w:rsidR="008A0206" w:rsidRDefault="002A2886">
            <w:pPr>
              <w:jc w:val="center"/>
              <w:rPr>
                <w:sz w:val="21"/>
                <w:szCs w:val="21"/>
              </w:rPr>
            </w:pPr>
            <w:r>
              <w:rPr>
                <w:rFonts w:hint="eastAsia"/>
                <w:sz w:val="21"/>
                <w:szCs w:val="21"/>
              </w:rPr>
              <w:t>项目内容</w:t>
            </w:r>
          </w:p>
        </w:tc>
        <w:tc>
          <w:tcPr>
            <w:tcW w:w="1950" w:type="dxa"/>
            <w:vAlign w:val="center"/>
          </w:tcPr>
          <w:p w14:paraId="1F202764" w14:textId="77777777" w:rsidR="008A0206" w:rsidRDefault="002A2886">
            <w:pPr>
              <w:jc w:val="center"/>
              <w:rPr>
                <w:sz w:val="21"/>
                <w:szCs w:val="21"/>
              </w:rPr>
            </w:pPr>
            <w:r>
              <w:rPr>
                <w:rFonts w:hint="eastAsia"/>
                <w:sz w:val="21"/>
                <w:szCs w:val="21"/>
              </w:rPr>
              <w:t>投资</w:t>
            </w:r>
            <w:r>
              <w:rPr>
                <w:rFonts w:hint="eastAsia"/>
                <w:sz w:val="21"/>
                <w:szCs w:val="21"/>
              </w:rPr>
              <w:t>(</w:t>
            </w:r>
            <w:r>
              <w:rPr>
                <w:rFonts w:hint="eastAsia"/>
                <w:sz w:val="21"/>
                <w:szCs w:val="21"/>
              </w:rPr>
              <w:t>万元</w:t>
            </w:r>
            <w:r>
              <w:rPr>
                <w:rFonts w:hint="eastAsia"/>
                <w:sz w:val="21"/>
                <w:szCs w:val="21"/>
              </w:rPr>
              <w:t>)</w:t>
            </w:r>
          </w:p>
        </w:tc>
      </w:tr>
      <w:tr w:rsidR="008A0206" w14:paraId="1BE951FF" w14:textId="77777777">
        <w:trPr>
          <w:trHeight w:val="332"/>
        </w:trPr>
        <w:tc>
          <w:tcPr>
            <w:tcW w:w="888" w:type="dxa"/>
            <w:vAlign w:val="center"/>
          </w:tcPr>
          <w:p w14:paraId="59881C9D" w14:textId="77777777" w:rsidR="008A0206" w:rsidRDefault="002A2886">
            <w:pPr>
              <w:jc w:val="center"/>
              <w:rPr>
                <w:sz w:val="21"/>
                <w:szCs w:val="21"/>
              </w:rPr>
            </w:pPr>
            <w:r>
              <w:rPr>
                <w:rFonts w:hint="eastAsia"/>
                <w:sz w:val="21"/>
                <w:szCs w:val="21"/>
              </w:rPr>
              <w:t>一</w:t>
            </w:r>
          </w:p>
        </w:tc>
        <w:tc>
          <w:tcPr>
            <w:tcW w:w="4963" w:type="dxa"/>
            <w:vAlign w:val="center"/>
          </w:tcPr>
          <w:p w14:paraId="55BEA094" w14:textId="77777777" w:rsidR="008A0206" w:rsidRDefault="002A2886">
            <w:pPr>
              <w:jc w:val="center"/>
              <w:rPr>
                <w:b/>
                <w:bCs/>
                <w:sz w:val="21"/>
                <w:szCs w:val="21"/>
              </w:rPr>
            </w:pPr>
            <w:r>
              <w:rPr>
                <w:rFonts w:hint="eastAsia"/>
                <w:b/>
                <w:bCs/>
                <w:sz w:val="21"/>
                <w:szCs w:val="21"/>
              </w:rPr>
              <w:t>大气污染防治工程</w:t>
            </w:r>
          </w:p>
        </w:tc>
        <w:tc>
          <w:tcPr>
            <w:tcW w:w="1950" w:type="dxa"/>
            <w:vAlign w:val="center"/>
          </w:tcPr>
          <w:p w14:paraId="0D233D0A" w14:textId="77777777" w:rsidR="008A0206" w:rsidRDefault="002A2886">
            <w:pPr>
              <w:jc w:val="center"/>
              <w:rPr>
                <w:b/>
                <w:bCs/>
                <w:sz w:val="21"/>
                <w:szCs w:val="21"/>
              </w:rPr>
            </w:pPr>
            <w:r>
              <w:rPr>
                <w:rFonts w:hint="eastAsia"/>
                <w:b/>
                <w:bCs/>
                <w:sz w:val="21"/>
                <w:szCs w:val="21"/>
              </w:rPr>
              <w:t>50</w:t>
            </w:r>
          </w:p>
        </w:tc>
      </w:tr>
      <w:tr w:rsidR="008A0206" w14:paraId="009632BF" w14:textId="77777777">
        <w:trPr>
          <w:trHeight w:val="260"/>
        </w:trPr>
        <w:tc>
          <w:tcPr>
            <w:tcW w:w="888" w:type="dxa"/>
            <w:vAlign w:val="center"/>
          </w:tcPr>
          <w:p w14:paraId="60FB614D" w14:textId="77777777" w:rsidR="008A0206" w:rsidRDefault="002A2886">
            <w:pPr>
              <w:jc w:val="center"/>
              <w:rPr>
                <w:sz w:val="21"/>
                <w:szCs w:val="21"/>
              </w:rPr>
            </w:pPr>
            <w:r>
              <w:rPr>
                <w:rFonts w:hint="eastAsia"/>
                <w:sz w:val="21"/>
                <w:szCs w:val="21"/>
              </w:rPr>
              <w:t>1</w:t>
            </w:r>
          </w:p>
        </w:tc>
        <w:tc>
          <w:tcPr>
            <w:tcW w:w="4963" w:type="dxa"/>
            <w:vAlign w:val="center"/>
          </w:tcPr>
          <w:p w14:paraId="26D0B39F" w14:textId="77777777" w:rsidR="008A0206" w:rsidRDefault="002A2886">
            <w:pPr>
              <w:jc w:val="center"/>
              <w:rPr>
                <w:sz w:val="21"/>
                <w:szCs w:val="21"/>
              </w:rPr>
            </w:pPr>
            <w:r>
              <w:rPr>
                <w:rFonts w:hint="eastAsia"/>
                <w:sz w:val="21"/>
                <w:szCs w:val="21"/>
              </w:rPr>
              <w:t>木材加工粉尘：布袋除尘器</w:t>
            </w:r>
            <w:r>
              <w:rPr>
                <w:rFonts w:hint="eastAsia"/>
                <w:sz w:val="21"/>
                <w:szCs w:val="21"/>
              </w:rPr>
              <w:t>+15m</w:t>
            </w:r>
            <w:r>
              <w:rPr>
                <w:rFonts w:hint="eastAsia"/>
                <w:sz w:val="21"/>
                <w:szCs w:val="21"/>
              </w:rPr>
              <w:t>高排气筒</w:t>
            </w:r>
          </w:p>
        </w:tc>
        <w:tc>
          <w:tcPr>
            <w:tcW w:w="1950" w:type="dxa"/>
            <w:vAlign w:val="center"/>
          </w:tcPr>
          <w:p w14:paraId="2F879CC6" w14:textId="77777777" w:rsidR="008A0206" w:rsidRDefault="002A2886">
            <w:pPr>
              <w:jc w:val="center"/>
              <w:rPr>
                <w:sz w:val="21"/>
                <w:szCs w:val="21"/>
              </w:rPr>
            </w:pPr>
            <w:r>
              <w:rPr>
                <w:rFonts w:hint="eastAsia"/>
                <w:sz w:val="21"/>
                <w:szCs w:val="21"/>
              </w:rPr>
              <w:t>10</w:t>
            </w:r>
          </w:p>
        </w:tc>
      </w:tr>
      <w:tr w:rsidR="008A0206" w14:paraId="73FD5F83" w14:textId="77777777">
        <w:trPr>
          <w:trHeight w:val="260"/>
        </w:trPr>
        <w:tc>
          <w:tcPr>
            <w:tcW w:w="888" w:type="dxa"/>
            <w:vAlign w:val="center"/>
          </w:tcPr>
          <w:p w14:paraId="1D25828F" w14:textId="77777777" w:rsidR="008A0206" w:rsidRDefault="002A2886">
            <w:pPr>
              <w:jc w:val="center"/>
              <w:rPr>
                <w:sz w:val="21"/>
                <w:szCs w:val="21"/>
              </w:rPr>
            </w:pPr>
            <w:r>
              <w:rPr>
                <w:rFonts w:hint="eastAsia"/>
                <w:sz w:val="21"/>
                <w:szCs w:val="21"/>
              </w:rPr>
              <w:t>2</w:t>
            </w:r>
          </w:p>
        </w:tc>
        <w:tc>
          <w:tcPr>
            <w:tcW w:w="4963" w:type="dxa"/>
            <w:vAlign w:val="center"/>
          </w:tcPr>
          <w:p w14:paraId="430E7221" w14:textId="77777777" w:rsidR="008A0206" w:rsidRDefault="002A2886">
            <w:pPr>
              <w:jc w:val="center"/>
              <w:rPr>
                <w:sz w:val="21"/>
                <w:szCs w:val="21"/>
              </w:rPr>
            </w:pPr>
            <w:r>
              <w:rPr>
                <w:rFonts w:hint="eastAsia"/>
                <w:sz w:val="21"/>
                <w:szCs w:val="21"/>
              </w:rPr>
              <w:t>喷漆房（</w:t>
            </w:r>
            <w:r>
              <w:rPr>
                <w:rFonts w:hint="eastAsia"/>
                <w:sz w:val="21"/>
                <w:szCs w:val="21"/>
              </w:rPr>
              <w:t>4</w:t>
            </w:r>
            <w:r>
              <w:rPr>
                <w:rFonts w:hint="eastAsia"/>
                <w:sz w:val="21"/>
                <w:szCs w:val="21"/>
              </w:rPr>
              <w:t>套干式废气环保箱，内含干式过滤纸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w:t>
            </w:r>
            <w:r>
              <w:rPr>
                <w:rFonts w:hint="eastAsia"/>
                <w:sz w:val="21"/>
                <w:szCs w:val="21"/>
              </w:rPr>
              <w:t>+2</w:t>
            </w:r>
            <w:r>
              <w:rPr>
                <w:rFonts w:hint="eastAsia"/>
                <w:sz w:val="21"/>
                <w:szCs w:val="21"/>
              </w:rPr>
              <w:t>根排气筒）</w:t>
            </w:r>
          </w:p>
        </w:tc>
        <w:tc>
          <w:tcPr>
            <w:tcW w:w="1950" w:type="dxa"/>
            <w:vAlign w:val="center"/>
          </w:tcPr>
          <w:p w14:paraId="1C3D3A96" w14:textId="77777777" w:rsidR="008A0206" w:rsidRDefault="002A2886">
            <w:pPr>
              <w:jc w:val="center"/>
              <w:rPr>
                <w:sz w:val="21"/>
                <w:szCs w:val="21"/>
              </w:rPr>
            </w:pPr>
            <w:r>
              <w:rPr>
                <w:rFonts w:hint="eastAsia"/>
                <w:sz w:val="21"/>
                <w:szCs w:val="21"/>
              </w:rPr>
              <w:t>30</w:t>
            </w:r>
          </w:p>
        </w:tc>
      </w:tr>
      <w:tr w:rsidR="008A0206" w14:paraId="469AE868" w14:textId="77777777">
        <w:trPr>
          <w:trHeight w:val="260"/>
        </w:trPr>
        <w:tc>
          <w:tcPr>
            <w:tcW w:w="888" w:type="dxa"/>
            <w:vAlign w:val="center"/>
          </w:tcPr>
          <w:p w14:paraId="5A460851" w14:textId="77777777" w:rsidR="008A0206" w:rsidRDefault="002A2886">
            <w:pPr>
              <w:jc w:val="center"/>
              <w:rPr>
                <w:sz w:val="21"/>
                <w:szCs w:val="21"/>
              </w:rPr>
            </w:pPr>
            <w:r>
              <w:rPr>
                <w:rFonts w:hint="eastAsia"/>
                <w:sz w:val="21"/>
                <w:szCs w:val="21"/>
              </w:rPr>
              <w:t>3</w:t>
            </w:r>
          </w:p>
        </w:tc>
        <w:tc>
          <w:tcPr>
            <w:tcW w:w="4963" w:type="dxa"/>
            <w:vAlign w:val="center"/>
          </w:tcPr>
          <w:p w14:paraId="4BBA02A3" w14:textId="77777777" w:rsidR="008A0206" w:rsidRDefault="002A2886">
            <w:pPr>
              <w:jc w:val="center"/>
              <w:rPr>
                <w:sz w:val="21"/>
                <w:szCs w:val="21"/>
              </w:rPr>
            </w:pPr>
            <w:r>
              <w:rPr>
                <w:rFonts w:hint="eastAsia"/>
                <w:sz w:val="21"/>
                <w:szCs w:val="21"/>
              </w:rPr>
              <w:t>打磨粉尘：</w:t>
            </w:r>
            <w:r>
              <w:rPr>
                <w:rFonts w:hint="eastAsia"/>
                <w:sz w:val="21"/>
                <w:szCs w:val="21"/>
              </w:rPr>
              <w:t>4</w:t>
            </w:r>
            <w:r>
              <w:rPr>
                <w:rFonts w:hint="eastAsia"/>
                <w:sz w:val="21"/>
                <w:szCs w:val="21"/>
              </w:rPr>
              <w:t>台干式脉冲打磨柜</w:t>
            </w:r>
          </w:p>
        </w:tc>
        <w:tc>
          <w:tcPr>
            <w:tcW w:w="1950" w:type="dxa"/>
            <w:vAlign w:val="center"/>
          </w:tcPr>
          <w:p w14:paraId="3A0400AE" w14:textId="77777777" w:rsidR="008A0206" w:rsidRDefault="002A2886">
            <w:pPr>
              <w:jc w:val="center"/>
              <w:rPr>
                <w:sz w:val="21"/>
                <w:szCs w:val="21"/>
              </w:rPr>
            </w:pPr>
            <w:r>
              <w:rPr>
                <w:rFonts w:hint="eastAsia"/>
                <w:sz w:val="21"/>
                <w:szCs w:val="21"/>
              </w:rPr>
              <w:t>9</w:t>
            </w:r>
          </w:p>
        </w:tc>
      </w:tr>
      <w:tr w:rsidR="008A0206" w14:paraId="5F5BE86F" w14:textId="77777777">
        <w:trPr>
          <w:trHeight w:val="260"/>
        </w:trPr>
        <w:tc>
          <w:tcPr>
            <w:tcW w:w="888" w:type="dxa"/>
            <w:vAlign w:val="center"/>
          </w:tcPr>
          <w:p w14:paraId="3FD2A56A" w14:textId="77777777" w:rsidR="008A0206" w:rsidRDefault="002A2886">
            <w:pPr>
              <w:jc w:val="center"/>
              <w:rPr>
                <w:sz w:val="21"/>
                <w:szCs w:val="21"/>
              </w:rPr>
            </w:pPr>
            <w:r>
              <w:rPr>
                <w:rFonts w:hint="eastAsia"/>
                <w:sz w:val="21"/>
                <w:szCs w:val="21"/>
              </w:rPr>
              <w:t>4</w:t>
            </w:r>
          </w:p>
        </w:tc>
        <w:tc>
          <w:tcPr>
            <w:tcW w:w="4963" w:type="dxa"/>
            <w:vAlign w:val="center"/>
          </w:tcPr>
          <w:p w14:paraId="0F209FDD" w14:textId="77777777" w:rsidR="008A0206" w:rsidRDefault="002A2886">
            <w:pPr>
              <w:jc w:val="center"/>
              <w:rPr>
                <w:sz w:val="21"/>
                <w:szCs w:val="21"/>
              </w:rPr>
            </w:pPr>
            <w:r>
              <w:rPr>
                <w:rFonts w:hint="eastAsia"/>
                <w:sz w:val="21"/>
                <w:szCs w:val="21"/>
              </w:rPr>
              <w:t>焊接烟尘：</w:t>
            </w:r>
            <w:r>
              <w:rPr>
                <w:rFonts w:hint="eastAsia"/>
                <w:sz w:val="21"/>
                <w:szCs w:val="21"/>
              </w:rPr>
              <w:t>1</w:t>
            </w:r>
            <w:r>
              <w:rPr>
                <w:rFonts w:hint="eastAsia"/>
                <w:sz w:val="21"/>
                <w:szCs w:val="21"/>
              </w:rPr>
              <w:t>台可移动式焊接烟尘净化装置</w:t>
            </w:r>
          </w:p>
        </w:tc>
        <w:tc>
          <w:tcPr>
            <w:tcW w:w="1950" w:type="dxa"/>
            <w:vAlign w:val="center"/>
          </w:tcPr>
          <w:p w14:paraId="71A19848" w14:textId="77777777" w:rsidR="008A0206" w:rsidRDefault="002A2886">
            <w:pPr>
              <w:jc w:val="center"/>
              <w:rPr>
                <w:sz w:val="21"/>
                <w:szCs w:val="21"/>
              </w:rPr>
            </w:pPr>
            <w:r>
              <w:rPr>
                <w:rFonts w:hint="eastAsia"/>
                <w:sz w:val="21"/>
                <w:szCs w:val="21"/>
              </w:rPr>
              <w:t>0.5</w:t>
            </w:r>
          </w:p>
        </w:tc>
      </w:tr>
      <w:tr w:rsidR="008A0206" w14:paraId="26CE7A57" w14:textId="77777777">
        <w:trPr>
          <w:trHeight w:val="260"/>
        </w:trPr>
        <w:tc>
          <w:tcPr>
            <w:tcW w:w="888" w:type="dxa"/>
            <w:vAlign w:val="center"/>
          </w:tcPr>
          <w:p w14:paraId="63F0C1EA" w14:textId="77777777" w:rsidR="008A0206" w:rsidRDefault="002A2886">
            <w:pPr>
              <w:jc w:val="center"/>
              <w:rPr>
                <w:sz w:val="21"/>
                <w:szCs w:val="21"/>
              </w:rPr>
            </w:pPr>
            <w:r>
              <w:rPr>
                <w:rFonts w:hint="eastAsia"/>
                <w:sz w:val="21"/>
                <w:szCs w:val="21"/>
              </w:rPr>
              <w:t>5</w:t>
            </w:r>
          </w:p>
        </w:tc>
        <w:tc>
          <w:tcPr>
            <w:tcW w:w="4963" w:type="dxa"/>
            <w:vAlign w:val="center"/>
          </w:tcPr>
          <w:p w14:paraId="264C14D0" w14:textId="77777777" w:rsidR="008A0206" w:rsidRDefault="002A2886">
            <w:pPr>
              <w:jc w:val="center"/>
              <w:rPr>
                <w:sz w:val="21"/>
                <w:szCs w:val="21"/>
              </w:rPr>
            </w:pPr>
            <w:r>
              <w:rPr>
                <w:rFonts w:hint="eastAsia"/>
                <w:sz w:val="21"/>
                <w:szCs w:val="21"/>
              </w:rPr>
              <w:t>油烟净化器</w:t>
            </w:r>
          </w:p>
        </w:tc>
        <w:tc>
          <w:tcPr>
            <w:tcW w:w="1950" w:type="dxa"/>
            <w:vAlign w:val="center"/>
          </w:tcPr>
          <w:p w14:paraId="4FC72B21" w14:textId="77777777" w:rsidR="008A0206" w:rsidRDefault="002A2886">
            <w:pPr>
              <w:jc w:val="center"/>
              <w:rPr>
                <w:sz w:val="21"/>
                <w:szCs w:val="21"/>
              </w:rPr>
            </w:pPr>
            <w:r>
              <w:rPr>
                <w:rFonts w:hint="eastAsia"/>
                <w:sz w:val="21"/>
                <w:szCs w:val="21"/>
              </w:rPr>
              <w:t>0.5</w:t>
            </w:r>
          </w:p>
        </w:tc>
      </w:tr>
      <w:tr w:rsidR="008A0206" w14:paraId="5C62F728" w14:textId="77777777">
        <w:trPr>
          <w:trHeight w:val="332"/>
        </w:trPr>
        <w:tc>
          <w:tcPr>
            <w:tcW w:w="888" w:type="dxa"/>
            <w:vAlign w:val="center"/>
          </w:tcPr>
          <w:p w14:paraId="5A381DEA" w14:textId="77777777" w:rsidR="008A0206" w:rsidRDefault="002A2886">
            <w:pPr>
              <w:jc w:val="center"/>
              <w:rPr>
                <w:sz w:val="21"/>
                <w:szCs w:val="21"/>
              </w:rPr>
            </w:pPr>
            <w:r>
              <w:rPr>
                <w:rFonts w:hint="eastAsia"/>
                <w:sz w:val="21"/>
                <w:szCs w:val="21"/>
              </w:rPr>
              <w:t>二</w:t>
            </w:r>
          </w:p>
        </w:tc>
        <w:tc>
          <w:tcPr>
            <w:tcW w:w="4963" w:type="dxa"/>
            <w:vAlign w:val="center"/>
          </w:tcPr>
          <w:p w14:paraId="35E090B2" w14:textId="77777777" w:rsidR="008A0206" w:rsidRDefault="002A2886">
            <w:pPr>
              <w:jc w:val="center"/>
              <w:rPr>
                <w:b/>
                <w:bCs/>
                <w:sz w:val="21"/>
                <w:szCs w:val="21"/>
              </w:rPr>
            </w:pPr>
            <w:r>
              <w:rPr>
                <w:rFonts w:hint="eastAsia"/>
                <w:b/>
                <w:bCs/>
                <w:sz w:val="21"/>
                <w:szCs w:val="21"/>
              </w:rPr>
              <w:t>水污染控制</w:t>
            </w:r>
          </w:p>
        </w:tc>
        <w:tc>
          <w:tcPr>
            <w:tcW w:w="1950" w:type="dxa"/>
            <w:vAlign w:val="center"/>
          </w:tcPr>
          <w:p w14:paraId="031BCBB8" w14:textId="77777777" w:rsidR="008A0206" w:rsidRDefault="002A2886">
            <w:pPr>
              <w:jc w:val="center"/>
              <w:rPr>
                <w:b/>
                <w:bCs/>
                <w:sz w:val="21"/>
                <w:szCs w:val="21"/>
              </w:rPr>
            </w:pPr>
            <w:r>
              <w:rPr>
                <w:rFonts w:hint="eastAsia"/>
                <w:b/>
                <w:bCs/>
                <w:sz w:val="21"/>
                <w:szCs w:val="21"/>
              </w:rPr>
              <w:t>7</w:t>
            </w:r>
          </w:p>
        </w:tc>
      </w:tr>
      <w:tr w:rsidR="008A0206" w14:paraId="4141A056" w14:textId="77777777">
        <w:trPr>
          <w:trHeight w:val="332"/>
        </w:trPr>
        <w:tc>
          <w:tcPr>
            <w:tcW w:w="888" w:type="dxa"/>
            <w:vAlign w:val="center"/>
          </w:tcPr>
          <w:p w14:paraId="5BB0A4E8" w14:textId="77777777" w:rsidR="008A0206" w:rsidRDefault="002A2886">
            <w:pPr>
              <w:jc w:val="center"/>
              <w:rPr>
                <w:sz w:val="21"/>
                <w:szCs w:val="21"/>
              </w:rPr>
            </w:pPr>
            <w:r>
              <w:rPr>
                <w:rFonts w:hint="eastAsia"/>
                <w:sz w:val="21"/>
                <w:szCs w:val="21"/>
              </w:rPr>
              <w:t>1</w:t>
            </w:r>
          </w:p>
        </w:tc>
        <w:tc>
          <w:tcPr>
            <w:tcW w:w="4963" w:type="dxa"/>
            <w:vAlign w:val="center"/>
          </w:tcPr>
          <w:p w14:paraId="22B32DED" w14:textId="77777777" w:rsidR="008A0206" w:rsidRDefault="002A2886">
            <w:pPr>
              <w:jc w:val="center"/>
              <w:rPr>
                <w:sz w:val="21"/>
                <w:szCs w:val="21"/>
              </w:rPr>
            </w:pPr>
            <w:r>
              <w:rPr>
                <w:rFonts w:hint="eastAsia"/>
                <w:sz w:val="21"/>
                <w:szCs w:val="21"/>
              </w:rPr>
              <w:t>雨污分流系统</w:t>
            </w:r>
          </w:p>
        </w:tc>
        <w:tc>
          <w:tcPr>
            <w:tcW w:w="1950" w:type="dxa"/>
            <w:vAlign w:val="center"/>
          </w:tcPr>
          <w:p w14:paraId="4EF5A82D" w14:textId="77777777" w:rsidR="008A0206" w:rsidRDefault="002A2886">
            <w:pPr>
              <w:jc w:val="center"/>
              <w:rPr>
                <w:sz w:val="21"/>
                <w:szCs w:val="21"/>
              </w:rPr>
            </w:pPr>
            <w:r>
              <w:rPr>
                <w:rFonts w:hint="eastAsia"/>
                <w:sz w:val="21"/>
                <w:szCs w:val="21"/>
              </w:rPr>
              <w:t>5</w:t>
            </w:r>
          </w:p>
        </w:tc>
      </w:tr>
      <w:tr w:rsidR="008A0206" w14:paraId="799D149F" w14:textId="77777777">
        <w:trPr>
          <w:trHeight w:val="332"/>
        </w:trPr>
        <w:tc>
          <w:tcPr>
            <w:tcW w:w="888" w:type="dxa"/>
            <w:vAlign w:val="center"/>
          </w:tcPr>
          <w:p w14:paraId="0DB0E2DB" w14:textId="77777777" w:rsidR="008A0206" w:rsidRDefault="002A2886">
            <w:pPr>
              <w:jc w:val="center"/>
              <w:rPr>
                <w:sz w:val="21"/>
                <w:szCs w:val="21"/>
              </w:rPr>
            </w:pPr>
            <w:r>
              <w:rPr>
                <w:rFonts w:hint="eastAsia"/>
                <w:sz w:val="21"/>
                <w:szCs w:val="21"/>
              </w:rPr>
              <w:t>2</w:t>
            </w:r>
          </w:p>
        </w:tc>
        <w:tc>
          <w:tcPr>
            <w:tcW w:w="4963" w:type="dxa"/>
            <w:vAlign w:val="center"/>
          </w:tcPr>
          <w:p w14:paraId="55FB9657" w14:textId="77777777" w:rsidR="008A0206" w:rsidRDefault="002A2886">
            <w:pPr>
              <w:jc w:val="center"/>
              <w:rPr>
                <w:sz w:val="21"/>
                <w:szCs w:val="21"/>
              </w:rPr>
            </w:pPr>
            <w:r>
              <w:rPr>
                <w:rFonts w:hint="eastAsia"/>
                <w:sz w:val="21"/>
                <w:szCs w:val="21"/>
              </w:rPr>
              <w:t>化粪池、隔油池</w:t>
            </w:r>
          </w:p>
        </w:tc>
        <w:tc>
          <w:tcPr>
            <w:tcW w:w="1950" w:type="dxa"/>
            <w:vAlign w:val="center"/>
          </w:tcPr>
          <w:p w14:paraId="2FC37CF2" w14:textId="77777777" w:rsidR="008A0206" w:rsidRDefault="002A2886">
            <w:pPr>
              <w:jc w:val="center"/>
              <w:rPr>
                <w:sz w:val="21"/>
                <w:szCs w:val="21"/>
              </w:rPr>
            </w:pPr>
            <w:r>
              <w:rPr>
                <w:rFonts w:hint="eastAsia"/>
                <w:sz w:val="21"/>
                <w:szCs w:val="21"/>
              </w:rPr>
              <w:t>2</w:t>
            </w:r>
          </w:p>
        </w:tc>
      </w:tr>
      <w:tr w:rsidR="008A0206" w14:paraId="08E2CE36" w14:textId="77777777">
        <w:trPr>
          <w:trHeight w:val="332"/>
        </w:trPr>
        <w:tc>
          <w:tcPr>
            <w:tcW w:w="888" w:type="dxa"/>
            <w:vAlign w:val="center"/>
          </w:tcPr>
          <w:p w14:paraId="1A2D0742" w14:textId="77777777" w:rsidR="008A0206" w:rsidRDefault="002A2886">
            <w:pPr>
              <w:jc w:val="center"/>
              <w:rPr>
                <w:sz w:val="21"/>
                <w:szCs w:val="21"/>
              </w:rPr>
            </w:pPr>
            <w:r>
              <w:rPr>
                <w:rFonts w:hint="eastAsia"/>
                <w:sz w:val="21"/>
                <w:szCs w:val="21"/>
              </w:rPr>
              <w:lastRenderedPageBreak/>
              <w:t>三</w:t>
            </w:r>
          </w:p>
        </w:tc>
        <w:tc>
          <w:tcPr>
            <w:tcW w:w="4963" w:type="dxa"/>
            <w:vAlign w:val="center"/>
          </w:tcPr>
          <w:p w14:paraId="4C7C2D3E" w14:textId="77777777" w:rsidR="008A0206" w:rsidRDefault="002A2886">
            <w:pPr>
              <w:jc w:val="center"/>
              <w:rPr>
                <w:b/>
                <w:bCs/>
                <w:sz w:val="21"/>
                <w:szCs w:val="21"/>
              </w:rPr>
            </w:pPr>
            <w:r>
              <w:rPr>
                <w:rFonts w:hint="eastAsia"/>
                <w:b/>
                <w:bCs/>
                <w:sz w:val="21"/>
                <w:szCs w:val="21"/>
              </w:rPr>
              <w:t>噪声污染控制工程</w:t>
            </w:r>
          </w:p>
        </w:tc>
        <w:tc>
          <w:tcPr>
            <w:tcW w:w="1950" w:type="dxa"/>
            <w:vAlign w:val="center"/>
          </w:tcPr>
          <w:p w14:paraId="52E07B30" w14:textId="77777777" w:rsidR="008A0206" w:rsidRDefault="002A2886">
            <w:pPr>
              <w:jc w:val="center"/>
              <w:rPr>
                <w:b/>
                <w:bCs/>
                <w:sz w:val="21"/>
                <w:szCs w:val="21"/>
              </w:rPr>
            </w:pPr>
            <w:r>
              <w:rPr>
                <w:rFonts w:hint="eastAsia"/>
                <w:b/>
                <w:bCs/>
                <w:sz w:val="21"/>
                <w:szCs w:val="21"/>
              </w:rPr>
              <w:t>11</w:t>
            </w:r>
          </w:p>
        </w:tc>
      </w:tr>
      <w:tr w:rsidR="008A0206" w14:paraId="11E0C975" w14:textId="77777777">
        <w:trPr>
          <w:trHeight w:val="332"/>
        </w:trPr>
        <w:tc>
          <w:tcPr>
            <w:tcW w:w="888" w:type="dxa"/>
            <w:vAlign w:val="center"/>
          </w:tcPr>
          <w:p w14:paraId="000DA511" w14:textId="77777777" w:rsidR="008A0206" w:rsidRDefault="002A2886">
            <w:pPr>
              <w:jc w:val="center"/>
              <w:rPr>
                <w:sz w:val="21"/>
                <w:szCs w:val="21"/>
              </w:rPr>
            </w:pPr>
            <w:r>
              <w:rPr>
                <w:rFonts w:hint="eastAsia"/>
                <w:sz w:val="21"/>
                <w:szCs w:val="21"/>
              </w:rPr>
              <w:t>1</w:t>
            </w:r>
          </w:p>
        </w:tc>
        <w:tc>
          <w:tcPr>
            <w:tcW w:w="4963" w:type="dxa"/>
            <w:vAlign w:val="center"/>
          </w:tcPr>
          <w:p w14:paraId="2682408A" w14:textId="77777777" w:rsidR="008A0206" w:rsidRDefault="002A2886">
            <w:pPr>
              <w:jc w:val="center"/>
              <w:rPr>
                <w:sz w:val="21"/>
                <w:szCs w:val="21"/>
              </w:rPr>
            </w:pPr>
            <w:r>
              <w:rPr>
                <w:rFonts w:hint="eastAsia"/>
                <w:sz w:val="21"/>
                <w:szCs w:val="21"/>
              </w:rPr>
              <w:t>厂房隔音</w:t>
            </w:r>
          </w:p>
        </w:tc>
        <w:tc>
          <w:tcPr>
            <w:tcW w:w="1950" w:type="dxa"/>
            <w:vAlign w:val="center"/>
          </w:tcPr>
          <w:p w14:paraId="6DF2ACEC" w14:textId="77777777" w:rsidR="008A0206" w:rsidRDefault="002A2886">
            <w:pPr>
              <w:jc w:val="center"/>
              <w:rPr>
                <w:sz w:val="21"/>
                <w:szCs w:val="21"/>
              </w:rPr>
            </w:pPr>
            <w:r>
              <w:rPr>
                <w:rFonts w:hint="eastAsia"/>
                <w:sz w:val="21"/>
                <w:szCs w:val="21"/>
              </w:rPr>
              <w:t>5</w:t>
            </w:r>
          </w:p>
        </w:tc>
      </w:tr>
      <w:tr w:rsidR="008A0206" w14:paraId="37AEC667" w14:textId="77777777">
        <w:trPr>
          <w:trHeight w:val="332"/>
        </w:trPr>
        <w:tc>
          <w:tcPr>
            <w:tcW w:w="888" w:type="dxa"/>
            <w:vAlign w:val="center"/>
          </w:tcPr>
          <w:p w14:paraId="779D3A62" w14:textId="77777777" w:rsidR="008A0206" w:rsidRDefault="002A2886">
            <w:pPr>
              <w:jc w:val="center"/>
              <w:rPr>
                <w:sz w:val="21"/>
                <w:szCs w:val="21"/>
              </w:rPr>
            </w:pPr>
            <w:r>
              <w:rPr>
                <w:rFonts w:hint="eastAsia"/>
                <w:sz w:val="21"/>
                <w:szCs w:val="21"/>
              </w:rPr>
              <w:t>2</w:t>
            </w:r>
          </w:p>
        </w:tc>
        <w:tc>
          <w:tcPr>
            <w:tcW w:w="4963" w:type="dxa"/>
            <w:vAlign w:val="center"/>
          </w:tcPr>
          <w:p w14:paraId="65D5BA3C" w14:textId="77777777" w:rsidR="008A0206" w:rsidRDefault="002A2886">
            <w:pPr>
              <w:jc w:val="center"/>
              <w:rPr>
                <w:sz w:val="21"/>
                <w:szCs w:val="21"/>
              </w:rPr>
            </w:pPr>
            <w:r>
              <w:rPr>
                <w:rFonts w:hint="eastAsia"/>
                <w:sz w:val="21"/>
                <w:szCs w:val="21"/>
              </w:rPr>
              <w:t>基础减振</w:t>
            </w:r>
          </w:p>
        </w:tc>
        <w:tc>
          <w:tcPr>
            <w:tcW w:w="1950" w:type="dxa"/>
            <w:vAlign w:val="center"/>
          </w:tcPr>
          <w:p w14:paraId="53567AB8" w14:textId="77777777" w:rsidR="008A0206" w:rsidRDefault="002A2886">
            <w:pPr>
              <w:jc w:val="center"/>
              <w:rPr>
                <w:sz w:val="21"/>
                <w:szCs w:val="21"/>
              </w:rPr>
            </w:pPr>
            <w:r>
              <w:rPr>
                <w:rFonts w:hint="eastAsia"/>
                <w:sz w:val="21"/>
                <w:szCs w:val="21"/>
              </w:rPr>
              <w:t>3</w:t>
            </w:r>
          </w:p>
        </w:tc>
      </w:tr>
      <w:tr w:rsidR="008A0206" w14:paraId="24CD0B94" w14:textId="77777777">
        <w:trPr>
          <w:trHeight w:val="332"/>
        </w:trPr>
        <w:tc>
          <w:tcPr>
            <w:tcW w:w="888" w:type="dxa"/>
            <w:vAlign w:val="center"/>
          </w:tcPr>
          <w:p w14:paraId="46FE23ED" w14:textId="77777777" w:rsidR="008A0206" w:rsidRDefault="002A2886">
            <w:pPr>
              <w:jc w:val="center"/>
              <w:rPr>
                <w:sz w:val="21"/>
                <w:szCs w:val="21"/>
              </w:rPr>
            </w:pPr>
            <w:r>
              <w:rPr>
                <w:rFonts w:hint="eastAsia"/>
                <w:sz w:val="21"/>
                <w:szCs w:val="21"/>
              </w:rPr>
              <w:t>3</w:t>
            </w:r>
          </w:p>
        </w:tc>
        <w:tc>
          <w:tcPr>
            <w:tcW w:w="4963" w:type="dxa"/>
            <w:vAlign w:val="center"/>
          </w:tcPr>
          <w:p w14:paraId="1EB51204" w14:textId="77777777" w:rsidR="008A0206" w:rsidRDefault="002A2886">
            <w:pPr>
              <w:jc w:val="center"/>
              <w:rPr>
                <w:sz w:val="21"/>
                <w:szCs w:val="21"/>
              </w:rPr>
            </w:pPr>
            <w:r>
              <w:rPr>
                <w:rFonts w:hint="eastAsia"/>
                <w:sz w:val="21"/>
                <w:szCs w:val="21"/>
              </w:rPr>
              <w:t>风机等高噪设备消声器</w:t>
            </w:r>
          </w:p>
        </w:tc>
        <w:tc>
          <w:tcPr>
            <w:tcW w:w="1950" w:type="dxa"/>
            <w:vAlign w:val="center"/>
          </w:tcPr>
          <w:p w14:paraId="2380F1E8" w14:textId="77777777" w:rsidR="008A0206" w:rsidRDefault="002A2886">
            <w:pPr>
              <w:jc w:val="center"/>
              <w:rPr>
                <w:sz w:val="21"/>
                <w:szCs w:val="21"/>
              </w:rPr>
            </w:pPr>
            <w:r>
              <w:rPr>
                <w:rFonts w:hint="eastAsia"/>
                <w:sz w:val="21"/>
                <w:szCs w:val="21"/>
              </w:rPr>
              <w:t>3</w:t>
            </w:r>
          </w:p>
        </w:tc>
      </w:tr>
      <w:tr w:rsidR="008A0206" w14:paraId="2D0BCDA9" w14:textId="77777777">
        <w:trPr>
          <w:trHeight w:val="332"/>
        </w:trPr>
        <w:tc>
          <w:tcPr>
            <w:tcW w:w="888" w:type="dxa"/>
            <w:vAlign w:val="center"/>
          </w:tcPr>
          <w:p w14:paraId="6941EC61" w14:textId="77777777" w:rsidR="008A0206" w:rsidRDefault="002A2886">
            <w:pPr>
              <w:jc w:val="center"/>
              <w:rPr>
                <w:sz w:val="21"/>
                <w:szCs w:val="21"/>
              </w:rPr>
            </w:pPr>
            <w:r>
              <w:rPr>
                <w:rFonts w:hint="eastAsia"/>
                <w:sz w:val="21"/>
                <w:szCs w:val="21"/>
              </w:rPr>
              <w:t>四</w:t>
            </w:r>
          </w:p>
        </w:tc>
        <w:tc>
          <w:tcPr>
            <w:tcW w:w="4963" w:type="dxa"/>
            <w:vAlign w:val="center"/>
          </w:tcPr>
          <w:p w14:paraId="2116273F" w14:textId="77777777" w:rsidR="008A0206" w:rsidRDefault="002A2886">
            <w:pPr>
              <w:jc w:val="center"/>
              <w:rPr>
                <w:b/>
                <w:bCs/>
                <w:sz w:val="21"/>
                <w:szCs w:val="21"/>
              </w:rPr>
            </w:pPr>
            <w:r>
              <w:rPr>
                <w:rFonts w:hint="eastAsia"/>
                <w:b/>
                <w:bCs/>
                <w:sz w:val="21"/>
                <w:szCs w:val="21"/>
              </w:rPr>
              <w:t>固体废物处置</w:t>
            </w:r>
          </w:p>
        </w:tc>
        <w:tc>
          <w:tcPr>
            <w:tcW w:w="1950" w:type="dxa"/>
            <w:vAlign w:val="center"/>
          </w:tcPr>
          <w:p w14:paraId="69EC65D7" w14:textId="77777777" w:rsidR="008A0206" w:rsidRDefault="002A2886">
            <w:pPr>
              <w:jc w:val="center"/>
              <w:rPr>
                <w:b/>
                <w:bCs/>
                <w:sz w:val="21"/>
                <w:szCs w:val="21"/>
              </w:rPr>
            </w:pPr>
            <w:r>
              <w:rPr>
                <w:rFonts w:hint="eastAsia"/>
                <w:b/>
                <w:bCs/>
                <w:sz w:val="21"/>
                <w:szCs w:val="21"/>
              </w:rPr>
              <w:t>2</w:t>
            </w:r>
          </w:p>
        </w:tc>
      </w:tr>
      <w:tr w:rsidR="008A0206" w14:paraId="5D762208" w14:textId="77777777">
        <w:trPr>
          <w:trHeight w:val="332"/>
        </w:trPr>
        <w:tc>
          <w:tcPr>
            <w:tcW w:w="888" w:type="dxa"/>
            <w:vAlign w:val="center"/>
          </w:tcPr>
          <w:p w14:paraId="38DD9D18" w14:textId="77777777" w:rsidR="008A0206" w:rsidRDefault="002A2886">
            <w:pPr>
              <w:jc w:val="center"/>
              <w:rPr>
                <w:sz w:val="21"/>
                <w:szCs w:val="21"/>
              </w:rPr>
            </w:pPr>
            <w:r>
              <w:rPr>
                <w:rFonts w:hint="eastAsia"/>
                <w:sz w:val="21"/>
                <w:szCs w:val="21"/>
              </w:rPr>
              <w:t>1</w:t>
            </w:r>
          </w:p>
        </w:tc>
        <w:tc>
          <w:tcPr>
            <w:tcW w:w="4963" w:type="dxa"/>
            <w:vAlign w:val="center"/>
          </w:tcPr>
          <w:p w14:paraId="28E06D40" w14:textId="77777777" w:rsidR="008A0206" w:rsidRDefault="002A2886">
            <w:pPr>
              <w:jc w:val="center"/>
              <w:rPr>
                <w:sz w:val="21"/>
                <w:szCs w:val="21"/>
              </w:rPr>
            </w:pPr>
            <w:r>
              <w:rPr>
                <w:rFonts w:hint="eastAsia"/>
                <w:sz w:val="21"/>
                <w:szCs w:val="21"/>
              </w:rPr>
              <w:t>一般生产固废处置</w:t>
            </w:r>
          </w:p>
        </w:tc>
        <w:tc>
          <w:tcPr>
            <w:tcW w:w="1950" w:type="dxa"/>
            <w:vAlign w:val="center"/>
          </w:tcPr>
          <w:p w14:paraId="44CBE753" w14:textId="77777777" w:rsidR="008A0206" w:rsidRDefault="002A2886">
            <w:pPr>
              <w:jc w:val="center"/>
              <w:rPr>
                <w:sz w:val="21"/>
                <w:szCs w:val="21"/>
              </w:rPr>
            </w:pPr>
            <w:r>
              <w:rPr>
                <w:rFonts w:hint="eastAsia"/>
                <w:sz w:val="21"/>
                <w:szCs w:val="21"/>
              </w:rPr>
              <w:t>0.5</w:t>
            </w:r>
          </w:p>
        </w:tc>
      </w:tr>
      <w:tr w:rsidR="008A0206" w14:paraId="5EF2EBB5" w14:textId="77777777">
        <w:trPr>
          <w:trHeight w:val="332"/>
        </w:trPr>
        <w:tc>
          <w:tcPr>
            <w:tcW w:w="888" w:type="dxa"/>
            <w:vAlign w:val="center"/>
          </w:tcPr>
          <w:p w14:paraId="180486AB" w14:textId="77777777" w:rsidR="008A0206" w:rsidRDefault="002A2886">
            <w:pPr>
              <w:jc w:val="center"/>
              <w:rPr>
                <w:sz w:val="21"/>
                <w:szCs w:val="21"/>
              </w:rPr>
            </w:pPr>
            <w:r>
              <w:rPr>
                <w:rFonts w:hint="eastAsia"/>
                <w:sz w:val="21"/>
                <w:szCs w:val="21"/>
              </w:rPr>
              <w:t>2</w:t>
            </w:r>
          </w:p>
        </w:tc>
        <w:tc>
          <w:tcPr>
            <w:tcW w:w="4963" w:type="dxa"/>
            <w:vAlign w:val="center"/>
          </w:tcPr>
          <w:p w14:paraId="00AF07F8" w14:textId="77777777" w:rsidR="008A0206" w:rsidRDefault="002A2886">
            <w:pPr>
              <w:jc w:val="center"/>
              <w:rPr>
                <w:sz w:val="21"/>
                <w:szCs w:val="21"/>
              </w:rPr>
            </w:pPr>
            <w:r>
              <w:rPr>
                <w:rFonts w:hint="eastAsia"/>
                <w:sz w:val="21"/>
                <w:szCs w:val="21"/>
              </w:rPr>
              <w:t>危险废物临时贮存场所</w:t>
            </w:r>
          </w:p>
        </w:tc>
        <w:tc>
          <w:tcPr>
            <w:tcW w:w="1950" w:type="dxa"/>
            <w:vAlign w:val="center"/>
          </w:tcPr>
          <w:p w14:paraId="55D17143" w14:textId="77777777" w:rsidR="008A0206" w:rsidRDefault="002A2886">
            <w:pPr>
              <w:jc w:val="center"/>
              <w:rPr>
                <w:sz w:val="21"/>
                <w:szCs w:val="21"/>
              </w:rPr>
            </w:pPr>
            <w:r>
              <w:rPr>
                <w:rFonts w:hint="eastAsia"/>
                <w:sz w:val="21"/>
                <w:szCs w:val="21"/>
              </w:rPr>
              <w:t>1</w:t>
            </w:r>
          </w:p>
        </w:tc>
      </w:tr>
      <w:tr w:rsidR="008A0206" w14:paraId="05333C58" w14:textId="77777777">
        <w:trPr>
          <w:trHeight w:val="332"/>
        </w:trPr>
        <w:tc>
          <w:tcPr>
            <w:tcW w:w="888" w:type="dxa"/>
            <w:vAlign w:val="center"/>
          </w:tcPr>
          <w:p w14:paraId="2849784A" w14:textId="77777777" w:rsidR="008A0206" w:rsidRDefault="002A2886">
            <w:pPr>
              <w:jc w:val="center"/>
              <w:rPr>
                <w:sz w:val="21"/>
                <w:szCs w:val="21"/>
              </w:rPr>
            </w:pPr>
            <w:r>
              <w:rPr>
                <w:rFonts w:hint="eastAsia"/>
                <w:sz w:val="21"/>
                <w:szCs w:val="21"/>
              </w:rPr>
              <w:t>3</w:t>
            </w:r>
          </w:p>
        </w:tc>
        <w:tc>
          <w:tcPr>
            <w:tcW w:w="4963" w:type="dxa"/>
            <w:vAlign w:val="center"/>
          </w:tcPr>
          <w:p w14:paraId="25987A30" w14:textId="77777777" w:rsidR="008A0206" w:rsidRDefault="002A2886">
            <w:pPr>
              <w:jc w:val="center"/>
              <w:rPr>
                <w:sz w:val="21"/>
                <w:szCs w:val="21"/>
              </w:rPr>
            </w:pPr>
            <w:r>
              <w:rPr>
                <w:rFonts w:hint="eastAsia"/>
                <w:sz w:val="21"/>
                <w:szCs w:val="21"/>
              </w:rPr>
              <w:t>生活垃圾处理</w:t>
            </w:r>
          </w:p>
        </w:tc>
        <w:tc>
          <w:tcPr>
            <w:tcW w:w="1950" w:type="dxa"/>
            <w:vAlign w:val="center"/>
          </w:tcPr>
          <w:p w14:paraId="65944BF7" w14:textId="77777777" w:rsidR="008A0206" w:rsidRDefault="002A2886">
            <w:pPr>
              <w:jc w:val="center"/>
              <w:rPr>
                <w:sz w:val="21"/>
                <w:szCs w:val="21"/>
              </w:rPr>
            </w:pPr>
            <w:r>
              <w:rPr>
                <w:rFonts w:hint="eastAsia"/>
                <w:sz w:val="21"/>
                <w:szCs w:val="21"/>
              </w:rPr>
              <w:t>0.5</w:t>
            </w:r>
          </w:p>
        </w:tc>
      </w:tr>
      <w:tr w:rsidR="008A0206" w14:paraId="75321458" w14:textId="77777777">
        <w:trPr>
          <w:trHeight w:val="332"/>
        </w:trPr>
        <w:tc>
          <w:tcPr>
            <w:tcW w:w="888" w:type="dxa"/>
            <w:vAlign w:val="center"/>
          </w:tcPr>
          <w:p w14:paraId="199EA7E1" w14:textId="77777777" w:rsidR="008A0206" w:rsidRDefault="002A2886">
            <w:pPr>
              <w:jc w:val="center"/>
              <w:rPr>
                <w:sz w:val="21"/>
                <w:szCs w:val="21"/>
              </w:rPr>
            </w:pPr>
            <w:r>
              <w:rPr>
                <w:rFonts w:hint="eastAsia"/>
                <w:sz w:val="21"/>
                <w:szCs w:val="21"/>
              </w:rPr>
              <w:t>五</w:t>
            </w:r>
          </w:p>
        </w:tc>
        <w:tc>
          <w:tcPr>
            <w:tcW w:w="4963" w:type="dxa"/>
            <w:vAlign w:val="center"/>
          </w:tcPr>
          <w:p w14:paraId="769B2725" w14:textId="77777777" w:rsidR="008A0206" w:rsidRDefault="002A2886">
            <w:pPr>
              <w:jc w:val="center"/>
              <w:rPr>
                <w:b/>
                <w:bCs/>
                <w:sz w:val="21"/>
                <w:szCs w:val="21"/>
              </w:rPr>
            </w:pPr>
            <w:r>
              <w:rPr>
                <w:rFonts w:hint="eastAsia"/>
                <w:b/>
                <w:bCs/>
                <w:sz w:val="21"/>
                <w:szCs w:val="21"/>
              </w:rPr>
              <w:t>环境风险防范</w:t>
            </w:r>
          </w:p>
        </w:tc>
        <w:tc>
          <w:tcPr>
            <w:tcW w:w="1950" w:type="dxa"/>
            <w:vAlign w:val="center"/>
          </w:tcPr>
          <w:p w14:paraId="3939B06D" w14:textId="77777777" w:rsidR="008A0206" w:rsidRDefault="002A2886">
            <w:pPr>
              <w:jc w:val="center"/>
              <w:rPr>
                <w:b/>
                <w:bCs/>
                <w:sz w:val="21"/>
                <w:szCs w:val="21"/>
              </w:rPr>
            </w:pPr>
            <w:r>
              <w:rPr>
                <w:rFonts w:hint="eastAsia"/>
                <w:b/>
                <w:bCs/>
                <w:sz w:val="21"/>
                <w:szCs w:val="21"/>
              </w:rPr>
              <w:t>12</w:t>
            </w:r>
          </w:p>
        </w:tc>
      </w:tr>
      <w:tr w:rsidR="008A0206" w14:paraId="26765A4F" w14:textId="77777777">
        <w:trPr>
          <w:trHeight w:val="332"/>
        </w:trPr>
        <w:tc>
          <w:tcPr>
            <w:tcW w:w="888" w:type="dxa"/>
            <w:vAlign w:val="center"/>
          </w:tcPr>
          <w:p w14:paraId="1D437081" w14:textId="77777777" w:rsidR="008A0206" w:rsidRDefault="002A2886">
            <w:pPr>
              <w:jc w:val="center"/>
              <w:rPr>
                <w:sz w:val="21"/>
                <w:szCs w:val="21"/>
              </w:rPr>
            </w:pPr>
            <w:r>
              <w:rPr>
                <w:rFonts w:hint="eastAsia"/>
                <w:sz w:val="21"/>
                <w:szCs w:val="21"/>
              </w:rPr>
              <w:t>1</w:t>
            </w:r>
          </w:p>
        </w:tc>
        <w:tc>
          <w:tcPr>
            <w:tcW w:w="4963" w:type="dxa"/>
            <w:vAlign w:val="center"/>
          </w:tcPr>
          <w:p w14:paraId="3F3FB425" w14:textId="77777777" w:rsidR="008A0206" w:rsidRDefault="002A2886">
            <w:pPr>
              <w:jc w:val="center"/>
              <w:rPr>
                <w:sz w:val="21"/>
                <w:szCs w:val="21"/>
              </w:rPr>
            </w:pPr>
            <w:r>
              <w:rPr>
                <w:rFonts w:hint="eastAsia"/>
                <w:sz w:val="21"/>
                <w:szCs w:val="21"/>
              </w:rPr>
              <w:t>重点区域防渗措施</w:t>
            </w:r>
          </w:p>
        </w:tc>
        <w:tc>
          <w:tcPr>
            <w:tcW w:w="1950" w:type="dxa"/>
            <w:vAlign w:val="center"/>
          </w:tcPr>
          <w:p w14:paraId="09EEBA86" w14:textId="77777777" w:rsidR="008A0206" w:rsidRDefault="002A2886">
            <w:pPr>
              <w:jc w:val="center"/>
              <w:rPr>
                <w:sz w:val="21"/>
                <w:szCs w:val="21"/>
              </w:rPr>
            </w:pPr>
            <w:r>
              <w:rPr>
                <w:rFonts w:hint="eastAsia"/>
                <w:sz w:val="21"/>
                <w:szCs w:val="21"/>
              </w:rPr>
              <w:t>2</w:t>
            </w:r>
          </w:p>
        </w:tc>
      </w:tr>
      <w:tr w:rsidR="008A0206" w14:paraId="4B7BB017" w14:textId="77777777">
        <w:trPr>
          <w:trHeight w:val="332"/>
        </w:trPr>
        <w:tc>
          <w:tcPr>
            <w:tcW w:w="888" w:type="dxa"/>
            <w:vAlign w:val="center"/>
          </w:tcPr>
          <w:p w14:paraId="257341F2" w14:textId="77777777" w:rsidR="008A0206" w:rsidRDefault="002A2886">
            <w:pPr>
              <w:jc w:val="center"/>
              <w:rPr>
                <w:sz w:val="21"/>
                <w:szCs w:val="21"/>
              </w:rPr>
            </w:pPr>
            <w:r>
              <w:rPr>
                <w:rFonts w:hint="eastAsia"/>
                <w:sz w:val="21"/>
                <w:szCs w:val="21"/>
              </w:rPr>
              <w:t>2</w:t>
            </w:r>
          </w:p>
        </w:tc>
        <w:tc>
          <w:tcPr>
            <w:tcW w:w="4963" w:type="dxa"/>
            <w:vAlign w:val="center"/>
          </w:tcPr>
          <w:p w14:paraId="51B5B210" w14:textId="77777777" w:rsidR="008A0206" w:rsidRDefault="002A2886">
            <w:pPr>
              <w:jc w:val="center"/>
              <w:rPr>
                <w:sz w:val="21"/>
                <w:szCs w:val="21"/>
              </w:rPr>
            </w:pPr>
            <w:r>
              <w:rPr>
                <w:rFonts w:hint="eastAsia"/>
                <w:sz w:val="21"/>
                <w:szCs w:val="21"/>
              </w:rPr>
              <w:t>事故池</w:t>
            </w:r>
          </w:p>
        </w:tc>
        <w:tc>
          <w:tcPr>
            <w:tcW w:w="1950" w:type="dxa"/>
            <w:vAlign w:val="center"/>
          </w:tcPr>
          <w:p w14:paraId="427CDEC9" w14:textId="77777777" w:rsidR="008A0206" w:rsidRDefault="002A2886">
            <w:pPr>
              <w:jc w:val="center"/>
              <w:rPr>
                <w:sz w:val="21"/>
                <w:szCs w:val="21"/>
              </w:rPr>
            </w:pPr>
            <w:r>
              <w:rPr>
                <w:rFonts w:hint="eastAsia"/>
                <w:sz w:val="21"/>
                <w:szCs w:val="21"/>
              </w:rPr>
              <w:t>10</w:t>
            </w:r>
          </w:p>
        </w:tc>
      </w:tr>
      <w:tr w:rsidR="008A0206" w14:paraId="5B2D032D" w14:textId="77777777">
        <w:trPr>
          <w:trHeight w:val="332"/>
        </w:trPr>
        <w:tc>
          <w:tcPr>
            <w:tcW w:w="888" w:type="dxa"/>
            <w:vAlign w:val="center"/>
          </w:tcPr>
          <w:p w14:paraId="631F51D9" w14:textId="77777777" w:rsidR="008A0206" w:rsidRDefault="002A2886">
            <w:pPr>
              <w:jc w:val="center"/>
              <w:rPr>
                <w:sz w:val="21"/>
                <w:szCs w:val="21"/>
              </w:rPr>
            </w:pPr>
            <w:r>
              <w:rPr>
                <w:rFonts w:hint="eastAsia"/>
                <w:sz w:val="21"/>
                <w:szCs w:val="21"/>
              </w:rPr>
              <w:t>/</w:t>
            </w:r>
          </w:p>
        </w:tc>
        <w:tc>
          <w:tcPr>
            <w:tcW w:w="4963" w:type="dxa"/>
            <w:vAlign w:val="center"/>
          </w:tcPr>
          <w:p w14:paraId="4393D676" w14:textId="77777777" w:rsidR="008A0206" w:rsidRDefault="002A2886">
            <w:pPr>
              <w:jc w:val="center"/>
              <w:rPr>
                <w:b/>
                <w:bCs/>
                <w:sz w:val="21"/>
                <w:szCs w:val="21"/>
              </w:rPr>
            </w:pPr>
            <w:r>
              <w:rPr>
                <w:rFonts w:hint="eastAsia"/>
                <w:b/>
                <w:bCs/>
                <w:sz w:val="21"/>
                <w:szCs w:val="21"/>
              </w:rPr>
              <w:t>合计</w:t>
            </w:r>
          </w:p>
        </w:tc>
        <w:tc>
          <w:tcPr>
            <w:tcW w:w="1950" w:type="dxa"/>
            <w:vAlign w:val="center"/>
          </w:tcPr>
          <w:p w14:paraId="19974489" w14:textId="77777777" w:rsidR="008A0206" w:rsidRDefault="002A2886">
            <w:pPr>
              <w:jc w:val="center"/>
              <w:rPr>
                <w:b/>
                <w:bCs/>
                <w:sz w:val="21"/>
                <w:szCs w:val="21"/>
              </w:rPr>
            </w:pPr>
            <w:r>
              <w:rPr>
                <w:rFonts w:hint="eastAsia"/>
                <w:b/>
                <w:bCs/>
                <w:sz w:val="21"/>
                <w:szCs w:val="21"/>
              </w:rPr>
              <w:t>82</w:t>
            </w:r>
          </w:p>
        </w:tc>
      </w:tr>
    </w:tbl>
    <w:p w14:paraId="68DFB328" w14:textId="77777777" w:rsidR="008A0206" w:rsidRDefault="008A0206">
      <w:pPr>
        <w:adjustRightInd w:val="0"/>
        <w:snapToGrid w:val="0"/>
        <w:spacing w:line="360" w:lineRule="auto"/>
        <w:rPr>
          <w:color w:val="000000"/>
          <w:sz w:val="24"/>
        </w:rPr>
      </w:pPr>
    </w:p>
    <w:p w14:paraId="68E8EF41" w14:textId="77777777" w:rsidR="008A0206" w:rsidRDefault="002A2886">
      <w:pPr>
        <w:pStyle w:val="3"/>
        <w:jc w:val="both"/>
        <w:rPr>
          <w:sz w:val="24"/>
          <w:szCs w:val="24"/>
        </w:rPr>
      </w:pPr>
      <w:bookmarkStart w:id="95" w:name="_Toc20093"/>
      <w:r>
        <w:rPr>
          <w:sz w:val="24"/>
          <w:szCs w:val="24"/>
        </w:rPr>
        <w:t>4.3.2“</w:t>
      </w:r>
      <w:r>
        <w:rPr>
          <w:sz w:val="24"/>
          <w:szCs w:val="24"/>
        </w:rPr>
        <w:t>三同时</w:t>
      </w:r>
      <w:r>
        <w:rPr>
          <w:sz w:val="24"/>
          <w:szCs w:val="24"/>
        </w:rPr>
        <w:t>”</w:t>
      </w:r>
      <w:r>
        <w:rPr>
          <w:sz w:val="24"/>
          <w:szCs w:val="24"/>
        </w:rPr>
        <w:t>制度执行情况</w:t>
      </w:r>
      <w:bookmarkEnd w:id="95"/>
    </w:p>
    <w:p w14:paraId="4B2F75C4" w14:textId="77777777" w:rsidR="008A0206" w:rsidRDefault="002A2886">
      <w:pPr>
        <w:adjustRightInd w:val="0"/>
        <w:snapToGrid w:val="0"/>
        <w:spacing w:line="360" w:lineRule="auto"/>
        <w:ind w:firstLineChars="200" w:firstLine="480"/>
        <w:jc w:val="both"/>
        <w:rPr>
          <w:sz w:val="24"/>
          <w:szCs w:val="24"/>
        </w:rPr>
        <w:sectPr w:rsidR="008A0206">
          <w:headerReference w:type="default" r:id="rId48"/>
          <w:footerReference w:type="default" r:id="rId49"/>
          <w:type w:val="continuous"/>
          <w:pgSz w:w="11900" w:h="16840"/>
          <w:pgMar w:top="1440" w:right="1800" w:bottom="1440" w:left="1800" w:header="0" w:footer="0" w:gutter="0"/>
          <w:cols w:space="720"/>
          <w:docGrid w:linePitch="360"/>
        </w:sectPr>
      </w:pPr>
      <w:r>
        <w:rPr>
          <w:rFonts w:hint="eastAsia"/>
          <w:sz w:val="24"/>
          <w:szCs w:val="24"/>
        </w:rPr>
        <w:t>本项目于</w:t>
      </w:r>
      <w:r>
        <w:rPr>
          <w:color w:val="000000"/>
          <w:sz w:val="24"/>
          <w:szCs w:val="24"/>
        </w:rPr>
        <w:t>201</w:t>
      </w:r>
      <w:r>
        <w:rPr>
          <w:rFonts w:hint="eastAsia"/>
          <w:color w:val="000000"/>
          <w:sz w:val="24"/>
          <w:szCs w:val="24"/>
        </w:rPr>
        <w:t>7</w:t>
      </w:r>
      <w:r>
        <w:rPr>
          <w:color w:val="000000"/>
          <w:sz w:val="24"/>
          <w:szCs w:val="24"/>
        </w:rPr>
        <w:t xml:space="preserve"> </w:t>
      </w:r>
      <w:r>
        <w:rPr>
          <w:color w:val="000000"/>
          <w:sz w:val="24"/>
          <w:szCs w:val="24"/>
        </w:rPr>
        <w:t>年</w:t>
      </w:r>
      <w:r>
        <w:rPr>
          <w:rFonts w:hint="eastAsia"/>
          <w:color w:val="000000"/>
          <w:sz w:val="24"/>
          <w:szCs w:val="24"/>
        </w:rPr>
        <w:t>12</w:t>
      </w:r>
      <w:r>
        <w:rPr>
          <w:color w:val="000000"/>
          <w:sz w:val="24"/>
          <w:szCs w:val="24"/>
        </w:rPr>
        <w:t>月，由</w:t>
      </w:r>
      <w:r>
        <w:rPr>
          <w:rFonts w:hint="eastAsia"/>
          <w:color w:val="000000"/>
          <w:sz w:val="24"/>
          <w:szCs w:val="24"/>
        </w:rPr>
        <w:t>宁夏智诚安环技术咨询有限公司</w:t>
      </w:r>
      <w:r>
        <w:rPr>
          <w:color w:val="000000"/>
          <w:sz w:val="24"/>
          <w:szCs w:val="24"/>
        </w:rPr>
        <w:t>编制完成了《</w:t>
      </w:r>
      <w:r>
        <w:rPr>
          <w:rFonts w:hint="eastAsia"/>
          <w:color w:val="000000"/>
          <w:sz w:val="24"/>
          <w:szCs w:val="24"/>
        </w:rPr>
        <w:t>厂房建设项目</w:t>
      </w:r>
      <w:r>
        <w:rPr>
          <w:color w:val="000000"/>
          <w:sz w:val="24"/>
          <w:szCs w:val="24"/>
        </w:rPr>
        <w:t>环境影响报告</w:t>
      </w:r>
      <w:r>
        <w:rPr>
          <w:rFonts w:hint="eastAsia"/>
          <w:color w:val="000000"/>
          <w:sz w:val="24"/>
          <w:szCs w:val="24"/>
        </w:rPr>
        <w:t>书</w:t>
      </w:r>
      <w:r>
        <w:rPr>
          <w:color w:val="000000"/>
          <w:sz w:val="24"/>
          <w:szCs w:val="24"/>
        </w:rPr>
        <w:t>》，合肥市</w:t>
      </w:r>
      <w:r>
        <w:rPr>
          <w:rFonts w:hint="eastAsia"/>
          <w:color w:val="000000"/>
          <w:sz w:val="24"/>
          <w:szCs w:val="24"/>
        </w:rPr>
        <w:t>庐阳</w:t>
      </w:r>
      <w:r>
        <w:rPr>
          <w:color w:val="000000"/>
          <w:sz w:val="24"/>
          <w:szCs w:val="24"/>
        </w:rPr>
        <w:t>区环境保护局于</w:t>
      </w:r>
      <w:r>
        <w:rPr>
          <w:color w:val="000000"/>
          <w:sz w:val="24"/>
          <w:szCs w:val="24"/>
        </w:rPr>
        <w:t xml:space="preserve"> 201</w:t>
      </w:r>
      <w:r>
        <w:rPr>
          <w:rFonts w:hint="eastAsia"/>
          <w:color w:val="000000"/>
          <w:sz w:val="24"/>
          <w:szCs w:val="24"/>
        </w:rPr>
        <w:t>7</w:t>
      </w:r>
      <w:r>
        <w:rPr>
          <w:color w:val="000000"/>
          <w:sz w:val="24"/>
          <w:szCs w:val="24"/>
        </w:rPr>
        <w:t xml:space="preserve"> </w:t>
      </w:r>
      <w:r>
        <w:rPr>
          <w:color w:val="000000"/>
          <w:sz w:val="24"/>
          <w:szCs w:val="24"/>
        </w:rPr>
        <w:t>年</w:t>
      </w:r>
      <w:r>
        <w:rPr>
          <w:rFonts w:hint="eastAsia"/>
          <w:color w:val="000000"/>
          <w:sz w:val="24"/>
          <w:szCs w:val="24"/>
        </w:rPr>
        <w:t>12</w:t>
      </w:r>
      <w:r>
        <w:rPr>
          <w:color w:val="000000"/>
          <w:sz w:val="24"/>
          <w:szCs w:val="24"/>
        </w:rPr>
        <w:t>月</w:t>
      </w:r>
      <w:r>
        <w:rPr>
          <w:rFonts w:hint="eastAsia"/>
          <w:color w:val="000000"/>
          <w:sz w:val="24"/>
          <w:szCs w:val="24"/>
        </w:rPr>
        <w:t>6</w:t>
      </w:r>
      <w:r>
        <w:rPr>
          <w:color w:val="000000"/>
          <w:sz w:val="24"/>
          <w:szCs w:val="24"/>
        </w:rPr>
        <w:t>日以</w:t>
      </w:r>
      <w:r>
        <w:rPr>
          <w:rFonts w:hint="eastAsia"/>
          <w:color w:val="000000"/>
          <w:sz w:val="24"/>
          <w:szCs w:val="24"/>
        </w:rPr>
        <w:t>庐</w:t>
      </w:r>
      <w:r>
        <w:rPr>
          <w:color w:val="000000"/>
          <w:sz w:val="24"/>
          <w:szCs w:val="24"/>
        </w:rPr>
        <w:t>环建审【</w:t>
      </w:r>
      <w:r>
        <w:rPr>
          <w:color w:val="000000"/>
          <w:sz w:val="24"/>
          <w:szCs w:val="24"/>
        </w:rPr>
        <w:t>201</w:t>
      </w:r>
      <w:r>
        <w:rPr>
          <w:rFonts w:hint="eastAsia"/>
          <w:color w:val="000000"/>
          <w:sz w:val="24"/>
          <w:szCs w:val="24"/>
        </w:rPr>
        <w:t>7</w:t>
      </w:r>
      <w:r>
        <w:rPr>
          <w:color w:val="000000"/>
          <w:sz w:val="24"/>
          <w:szCs w:val="24"/>
        </w:rPr>
        <w:t>】</w:t>
      </w:r>
      <w:r>
        <w:rPr>
          <w:rFonts w:hint="eastAsia"/>
          <w:color w:val="000000"/>
          <w:sz w:val="24"/>
          <w:szCs w:val="24"/>
        </w:rPr>
        <w:t>73</w:t>
      </w:r>
      <w:r>
        <w:rPr>
          <w:color w:val="000000"/>
          <w:sz w:val="24"/>
          <w:szCs w:val="24"/>
        </w:rPr>
        <w:t>号文予以审批</w:t>
      </w:r>
      <w:r>
        <w:rPr>
          <w:rFonts w:hint="eastAsia"/>
          <w:color w:val="000000"/>
          <w:sz w:val="24"/>
          <w:szCs w:val="24"/>
        </w:rPr>
        <w:t>。项目</w:t>
      </w:r>
      <w:r>
        <w:rPr>
          <w:color w:val="000000"/>
          <w:sz w:val="24"/>
          <w:szCs w:val="24"/>
        </w:rPr>
        <w:t>于</w:t>
      </w:r>
      <w:r>
        <w:rPr>
          <w:color w:val="000000"/>
          <w:sz w:val="24"/>
          <w:szCs w:val="24"/>
        </w:rPr>
        <w:t>201</w:t>
      </w:r>
      <w:r>
        <w:rPr>
          <w:rFonts w:hint="eastAsia"/>
          <w:color w:val="000000"/>
          <w:sz w:val="24"/>
          <w:szCs w:val="24"/>
        </w:rPr>
        <w:t>7</w:t>
      </w:r>
      <w:r>
        <w:rPr>
          <w:color w:val="000000"/>
          <w:sz w:val="24"/>
          <w:szCs w:val="24"/>
        </w:rPr>
        <w:t>年</w:t>
      </w:r>
      <w:r>
        <w:rPr>
          <w:rFonts w:hint="eastAsia"/>
          <w:color w:val="000000"/>
          <w:sz w:val="24"/>
          <w:szCs w:val="24"/>
        </w:rPr>
        <w:t>12</w:t>
      </w:r>
      <w:r>
        <w:rPr>
          <w:color w:val="000000"/>
          <w:sz w:val="24"/>
          <w:szCs w:val="24"/>
        </w:rPr>
        <w:t>月开始建设</w:t>
      </w:r>
      <w:r>
        <w:rPr>
          <w:rFonts w:hint="eastAsia"/>
          <w:color w:val="000000"/>
          <w:sz w:val="24"/>
          <w:szCs w:val="24"/>
        </w:rPr>
        <w:t>，</w:t>
      </w:r>
      <w:r>
        <w:rPr>
          <w:rFonts w:hint="eastAsia"/>
          <w:color w:val="000000"/>
          <w:sz w:val="24"/>
          <w:szCs w:val="24"/>
        </w:rPr>
        <w:t>2018</w:t>
      </w:r>
      <w:r>
        <w:rPr>
          <w:rFonts w:hint="eastAsia"/>
          <w:color w:val="000000"/>
          <w:sz w:val="24"/>
          <w:szCs w:val="24"/>
        </w:rPr>
        <w:t>年</w:t>
      </w:r>
      <w:r>
        <w:rPr>
          <w:rFonts w:hint="eastAsia"/>
          <w:color w:val="000000"/>
          <w:sz w:val="24"/>
          <w:szCs w:val="24"/>
        </w:rPr>
        <w:t>3</w:t>
      </w:r>
      <w:r>
        <w:rPr>
          <w:rFonts w:hint="eastAsia"/>
          <w:color w:val="000000"/>
          <w:sz w:val="24"/>
          <w:szCs w:val="24"/>
        </w:rPr>
        <w:t>月竣工。</w:t>
      </w:r>
      <w:r>
        <w:rPr>
          <w:sz w:val="24"/>
          <w:szCs w:val="24"/>
        </w:rPr>
        <w:t>本项目在建设与生产过程中基本执行了</w:t>
      </w:r>
      <w:r>
        <w:rPr>
          <w:rFonts w:eastAsia="Times New Roman"/>
          <w:sz w:val="24"/>
          <w:szCs w:val="24"/>
        </w:rPr>
        <w:t>“</w:t>
      </w:r>
      <w:r>
        <w:rPr>
          <w:sz w:val="24"/>
          <w:szCs w:val="24"/>
        </w:rPr>
        <w:t>三同时</w:t>
      </w:r>
      <w:r>
        <w:rPr>
          <w:rFonts w:eastAsia="Times New Roman"/>
          <w:sz w:val="24"/>
          <w:szCs w:val="24"/>
        </w:rPr>
        <w:t>”</w:t>
      </w:r>
      <w:r>
        <w:rPr>
          <w:sz w:val="24"/>
          <w:szCs w:val="24"/>
        </w:rPr>
        <w:t>制度要求。</w:t>
      </w:r>
    </w:p>
    <w:p w14:paraId="76C5C248" w14:textId="77777777" w:rsidR="008A0206" w:rsidRDefault="002A2886">
      <w:pPr>
        <w:adjustRightInd w:val="0"/>
        <w:snapToGrid w:val="0"/>
        <w:spacing w:line="360" w:lineRule="auto"/>
        <w:jc w:val="center"/>
        <w:rPr>
          <w:sz w:val="24"/>
          <w:szCs w:val="24"/>
        </w:rPr>
      </w:pPr>
      <w:r>
        <w:rPr>
          <w:b/>
          <w:sz w:val="24"/>
        </w:rPr>
        <w:lastRenderedPageBreak/>
        <w:t>表</w:t>
      </w:r>
      <w:r>
        <w:rPr>
          <w:b/>
          <w:sz w:val="24"/>
        </w:rPr>
        <w:t xml:space="preserve"> 4</w:t>
      </w:r>
      <w:r>
        <w:rPr>
          <w:rFonts w:eastAsia="Times New Roman"/>
          <w:b/>
          <w:sz w:val="24"/>
        </w:rPr>
        <w:t>-</w:t>
      </w:r>
      <w:r>
        <w:rPr>
          <w:rFonts w:hint="eastAsia"/>
          <w:b/>
          <w:sz w:val="24"/>
        </w:rPr>
        <w:t>7</w:t>
      </w:r>
      <w:r>
        <w:rPr>
          <w:b/>
          <w:sz w:val="24"/>
        </w:rPr>
        <w:t xml:space="preserve"> “</w:t>
      </w:r>
      <w:r>
        <w:rPr>
          <w:b/>
          <w:sz w:val="24"/>
        </w:rPr>
        <w:t>三同时</w:t>
      </w:r>
      <w:r>
        <w:rPr>
          <w:b/>
          <w:sz w:val="24"/>
        </w:rPr>
        <w:t>”</w:t>
      </w:r>
      <w:r>
        <w:rPr>
          <w:b/>
          <w:sz w:val="24"/>
        </w:rPr>
        <w:t>验收污染防治措施情况一览表</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475"/>
        <w:gridCol w:w="840"/>
        <w:gridCol w:w="1575"/>
        <w:gridCol w:w="4492"/>
        <w:gridCol w:w="5131"/>
      </w:tblGrid>
      <w:tr w:rsidR="008A0206" w14:paraId="6179C4A3" w14:textId="77777777">
        <w:trPr>
          <w:trHeight w:val="340"/>
          <w:jc w:val="center"/>
        </w:trPr>
        <w:tc>
          <w:tcPr>
            <w:tcW w:w="1475" w:type="dxa"/>
            <w:vMerge w:val="restart"/>
            <w:vAlign w:val="center"/>
          </w:tcPr>
          <w:p w14:paraId="1BBB3B72" w14:textId="77777777" w:rsidR="008A0206" w:rsidRDefault="002A2886">
            <w:pPr>
              <w:jc w:val="center"/>
              <w:rPr>
                <w:b/>
                <w:sz w:val="21"/>
                <w:szCs w:val="21"/>
              </w:rPr>
            </w:pPr>
            <w:r>
              <w:rPr>
                <w:b/>
                <w:sz w:val="21"/>
                <w:szCs w:val="21"/>
              </w:rPr>
              <w:t>类别</w:t>
            </w:r>
          </w:p>
        </w:tc>
        <w:tc>
          <w:tcPr>
            <w:tcW w:w="840" w:type="dxa"/>
            <w:vMerge w:val="restart"/>
            <w:vAlign w:val="center"/>
          </w:tcPr>
          <w:p w14:paraId="78E43E7B" w14:textId="77777777" w:rsidR="008A0206" w:rsidRDefault="002A2886">
            <w:pPr>
              <w:jc w:val="center"/>
              <w:rPr>
                <w:b/>
                <w:sz w:val="21"/>
                <w:szCs w:val="21"/>
              </w:rPr>
            </w:pPr>
            <w:r>
              <w:rPr>
                <w:b/>
                <w:sz w:val="21"/>
                <w:szCs w:val="21"/>
              </w:rPr>
              <w:t>污染</w:t>
            </w:r>
            <w:r>
              <w:rPr>
                <w:rFonts w:hint="eastAsia"/>
                <w:b/>
                <w:sz w:val="21"/>
                <w:szCs w:val="21"/>
              </w:rPr>
              <w:t>源</w:t>
            </w:r>
          </w:p>
        </w:tc>
        <w:tc>
          <w:tcPr>
            <w:tcW w:w="1575" w:type="dxa"/>
            <w:vMerge w:val="restart"/>
            <w:vAlign w:val="center"/>
          </w:tcPr>
          <w:p w14:paraId="673DEC1E" w14:textId="77777777" w:rsidR="008A0206" w:rsidRDefault="002A2886">
            <w:pPr>
              <w:jc w:val="center"/>
              <w:rPr>
                <w:b/>
                <w:sz w:val="21"/>
                <w:szCs w:val="21"/>
              </w:rPr>
            </w:pPr>
            <w:r>
              <w:rPr>
                <w:b/>
                <w:sz w:val="21"/>
                <w:szCs w:val="21"/>
              </w:rPr>
              <w:t>污染物</w:t>
            </w:r>
          </w:p>
        </w:tc>
        <w:tc>
          <w:tcPr>
            <w:tcW w:w="9623" w:type="dxa"/>
            <w:gridSpan w:val="2"/>
            <w:vAlign w:val="center"/>
          </w:tcPr>
          <w:p w14:paraId="4D98296B" w14:textId="77777777" w:rsidR="008A0206" w:rsidRDefault="002A2886">
            <w:pPr>
              <w:jc w:val="center"/>
              <w:rPr>
                <w:b/>
                <w:sz w:val="21"/>
                <w:szCs w:val="21"/>
              </w:rPr>
            </w:pPr>
            <w:r>
              <w:rPr>
                <w:b/>
                <w:sz w:val="21"/>
                <w:szCs w:val="21"/>
              </w:rPr>
              <w:t>治理措施（建设数量、规模、处理能力等）</w:t>
            </w:r>
          </w:p>
        </w:tc>
      </w:tr>
      <w:tr w:rsidR="008A0206" w14:paraId="363C626E" w14:textId="77777777">
        <w:trPr>
          <w:trHeight w:val="340"/>
          <w:jc w:val="center"/>
        </w:trPr>
        <w:tc>
          <w:tcPr>
            <w:tcW w:w="1475" w:type="dxa"/>
            <w:vMerge/>
            <w:vAlign w:val="center"/>
          </w:tcPr>
          <w:p w14:paraId="17798818" w14:textId="77777777" w:rsidR="008A0206" w:rsidRDefault="008A0206">
            <w:pPr>
              <w:jc w:val="center"/>
              <w:rPr>
                <w:b/>
                <w:sz w:val="21"/>
                <w:szCs w:val="21"/>
              </w:rPr>
            </w:pPr>
          </w:p>
        </w:tc>
        <w:tc>
          <w:tcPr>
            <w:tcW w:w="840" w:type="dxa"/>
            <w:vMerge/>
            <w:vAlign w:val="center"/>
          </w:tcPr>
          <w:p w14:paraId="2C66C342" w14:textId="77777777" w:rsidR="008A0206" w:rsidRDefault="008A0206">
            <w:pPr>
              <w:jc w:val="center"/>
              <w:rPr>
                <w:b/>
                <w:sz w:val="21"/>
                <w:szCs w:val="21"/>
              </w:rPr>
            </w:pPr>
          </w:p>
        </w:tc>
        <w:tc>
          <w:tcPr>
            <w:tcW w:w="1575" w:type="dxa"/>
            <w:vMerge/>
            <w:vAlign w:val="center"/>
          </w:tcPr>
          <w:p w14:paraId="7D5D79D7" w14:textId="77777777" w:rsidR="008A0206" w:rsidRDefault="008A0206">
            <w:pPr>
              <w:jc w:val="center"/>
              <w:rPr>
                <w:b/>
                <w:sz w:val="21"/>
                <w:szCs w:val="21"/>
              </w:rPr>
            </w:pPr>
          </w:p>
        </w:tc>
        <w:tc>
          <w:tcPr>
            <w:tcW w:w="4492" w:type="dxa"/>
            <w:vAlign w:val="center"/>
          </w:tcPr>
          <w:p w14:paraId="06181629" w14:textId="77777777" w:rsidR="008A0206" w:rsidRDefault="002A2886">
            <w:pPr>
              <w:jc w:val="center"/>
              <w:rPr>
                <w:b/>
                <w:bCs/>
                <w:sz w:val="21"/>
                <w:szCs w:val="21"/>
              </w:rPr>
            </w:pPr>
            <w:r>
              <w:rPr>
                <w:b/>
                <w:bCs/>
                <w:sz w:val="21"/>
                <w:szCs w:val="21"/>
              </w:rPr>
              <w:t>环评要求</w:t>
            </w:r>
          </w:p>
        </w:tc>
        <w:tc>
          <w:tcPr>
            <w:tcW w:w="5131" w:type="dxa"/>
            <w:vAlign w:val="center"/>
          </w:tcPr>
          <w:p w14:paraId="6516C97B" w14:textId="77777777" w:rsidR="008A0206" w:rsidRDefault="002A2886">
            <w:pPr>
              <w:jc w:val="center"/>
              <w:rPr>
                <w:b/>
                <w:bCs/>
                <w:sz w:val="21"/>
                <w:szCs w:val="21"/>
              </w:rPr>
            </w:pPr>
            <w:r>
              <w:rPr>
                <w:b/>
                <w:bCs/>
                <w:sz w:val="21"/>
                <w:szCs w:val="21"/>
              </w:rPr>
              <w:t>实际建设</w:t>
            </w:r>
          </w:p>
        </w:tc>
      </w:tr>
      <w:tr w:rsidR="008A0206" w14:paraId="28EEE56D" w14:textId="77777777">
        <w:trPr>
          <w:trHeight w:val="340"/>
          <w:jc w:val="center"/>
        </w:trPr>
        <w:tc>
          <w:tcPr>
            <w:tcW w:w="1475" w:type="dxa"/>
            <w:vMerge w:val="restart"/>
            <w:vAlign w:val="center"/>
          </w:tcPr>
          <w:p w14:paraId="4598DB45" w14:textId="77777777" w:rsidR="008A0206" w:rsidRDefault="002A2886">
            <w:pPr>
              <w:jc w:val="center"/>
              <w:rPr>
                <w:sz w:val="21"/>
                <w:szCs w:val="21"/>
              </w:rPr>
            </w:pPr>
            <w:r>
              <w:rPr>
                <w:sz w:val="21"/>
                <w:szCs w:val="21"/>
              </w:rPr>
              <w:t>废气</w:t>
            </w:r>
          </w:p>
        </w:tc>
        <w:tc>
          <w:tcPr>
            <w:tcW w:w="840" w:type="dxa"/>
            <w:vAlign w:val="center"/>
          </w:tcPr>
          <w:p w14:paraId="1420C095" w14:textId="77777777" w:rsidR="008A0206" w:rsidRDefault="002A2886">
            <w:pPr>
              <w:jc w:val="center"/>
              <w:rPr>
                <w:b/>
                <w:sz w:val="21"/>
                <w:szCs w:val="21"/>
              </w:rPr>
            </w:pPr>
            <w:r>
              <w:rPr>
                <w:rFonts w:hint="eastAsia"/>
                <w:sz w:val="21"/>
                <w:szCs w:val="21"/>
              </w:rPr>
              <w:t>木材加工</w:t>
            </w:r>
          </w:p>
        </w:tc>
        <w:tc>
          <w:tcPr>
            <w:tcW w:w="1575" w:type="dxa"/>
            <w:vAlign w:val="center"/>
          </w:tcPr>
          <w:p w14:paraId="4788D7CA" w14:textId="77777777" w:rsidR="008A0206" w:rsidRDefault="002A2886">
            <w:pPr>
              <w:jc w:val="center"/>
              <w:rPr>
                <w:b/>
                <w:sz w:val="21"/>
                <w:szCs w:val="21"/>
              </w:rPr>
            </w:pPr>
            <w:r>
              <w:rPr>
                <w:rFonts w:hint="eastAsia"/>
                <w:sz w:val="21"/>
                <w:szCs w:val="21"/>
              </w:rPr>
              <w:t>粉尘</w:t>
            </w:r>
          </w:p>
        </w:tc>
        <w:tc>
          <w:tcPr>
            <w:tcW w:w="4492" w:type="dxa"/>
            <w:vAlign w:val="center"/>
          </w:tcPr>
          <w:p w14:paraId="67CB3B0B" w14:textId="77777777" w:rsidR="008A0206" w:rsidRDefault="002A2886">
            <w:pPr>
              <w:jc w:val="center"/>
              <w:rPr>
                <w:b/>
                <w:sz w:val="21"/>
                <w:szCs w:val="21"/>
              </w:rPr>
            </w:pPr>
            <w:r>
              <w:rPr>
                <w:rFonts w:hint="eastAsia"/>
                <w:sz w:val="21"/>
                <w:szCs w:val="21"/>
              </w:rPr>
              <w:t>中央布袋除尘器</w:t>
            </w:r>
            <w:r>
              <w:rPr>
                <w:rFonts w:hint="eastAsia"/>
                <w:sz w:val="21"/>
                <w:szCs w:val="21"/>
              </w:rPr>
              <w:t>1</w:t>
            </w:r>
            <w:r>
              <w:rPr>
                <w:rFonts w:hint="eastAsia"/>
                <w:sz w:val="21"/>
                <w:szCs w:val="21"/>
              </w:rPr>
              <w:t>套，处理达标后经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）外排，风量</w:t>
            </w:r>
            <w:r>
              <w:rPr>
                <w:rFonts w:hint="eastAsia"/>
                <w:sz w:val="21"/>
                <w:szCs w:val="21"/>
              </w:rPr>
              <w:t>25</w:t>
            </w:r>
            <w:r>
              <w:rPr>
                <w:sz w:val="21"/>
                <w:szCs w:val="21"/>
              </w:rPr>
              <w:t>000m</w:t>
            </w:r>
            <w:r>
              <w:rPr>
                <w:sz w:val="21"/>
                <w:szCs w:val="21"/>
                <w:vertAlign w:val="superscript"/>
              </w:rPr>
              <w:t>3</w:t>
            </w:r>
            <w:r>
              <w:rPr>
                <w:sz w:val="21"/>
                <w:szCs w:val="21"/>
              </w:rPr>
              <w:t>/h</w:t>
            </w:r>
          </w:p>
        </w:tc>
        <w:tc>
          <w:tcPr>
            <w:tcW w:w="5131" w:type="dxa"/>
            <w:vAlign w:val="center"/>
          </w:tcPr>
          <w:p w14:paraId="7AA50CF4" w14:textId="77777777" w:rsidR="008A0206" w:rsidRDefault="002A2886">
            <w:pPr>
              <w:jc w:val="center"/>
              <w:rPr>
                <w:b/>
                <w:sz w:val="21"/>
                <w:szCs w:val="21"/>
              </w:rPr>
            </w:pPr>
            <w:r>
              <w:rPr>
                <w:rFonts w:hint="eastAsia"/>
                <w:sz w:val="21"/>
                <w:szCs w:val="21"/>
              </w:rPr>
              <w:t>设置了</w:t>
            </w:r>
            <w:r>
              <w:rPr>
                <w:rFonts w:hint="eastAsia"/>
                <w:sz w:val="21"/>
                <w:szCs w:val="21"/>
              </w:rPr>
              <w:t>1</w:t>
            </w:r>
            <w:r>
              <w:rPr>
                <w:rFonts w:hint="eastAsia"/>
                <w:sz w:val="21"/>
                <w:szCs w:val="21"/>
              </w:rPr>
              <w:t>套央布袋除尘器，木材加工粉尘处理达标后经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）外排，风量</w:t>
            </w:r>
            <w:r>
              <w:rPr>
                <w:rFonts w:hint="eastAsia"/>
                <w:sz w:val="21"/>
                <w:szCs w:val="21"/>
              </w:rPr>
              <w:t>25</w:t>
            </w:r>
            <w:r>
              <w:rPr>
                <w:sz w:val="21"/>
                <w:szCs w:val="21"/>
              </w:rPr>
              <w:t>000m</w:t>
            </w:r>
            <w:r>
              <w:rPr>
                <w:sz w:val="21"/>
                <w:szCs w:val="21"/>
                <w:vertAlign w:val="superscript"/>
              </w:rPr>
              <w:t>3</w:t>
            </w:r>
            <w:r>
              <w:rPr>
                <w:sz w:val="21"/>
                <w:szCs w:val="21"/>
              </w:rPr>
              <w:t>/h</w:t>
            </w:r>
          </w:p>
        </w:tc>
      </w:tr>
      <w:tr w:rsidR="008A0206" w14:paraId="6561FA74" w14:textId="77777777">
        <w:trPr>
          <w:trHeight w:val="340"/>
          <w:jc w:val="center"/>
        </w:trPr>
        <w:tc>
          <w:tcPr>
            <w:tcW w:w="1475" w:type="dxa"/>
            <w:vMerge/>
            <w:vAlign w:val="center"/>
          </w:tcPr>
          <w:p w14:paraId="6FE458F1" w14:textId="77777777" w:rsidR="008A0206" w:rsidRDefault="008A0206">
            <w:pPr>
              <w:jc w:val="center"/>
              <w:rPr>
                <w:sz w:val="21"/>
                <w:szCs w:val="21"/>
              </w:rPr>
            </w:pPr>
          </w:p>
        </w:tc>
        <w:tc>
          <w:tcPr>
            <w:tcW w:w="840" w:type="dxa"/>
            <w:vAlign w:val="center"/>
          </w:tcPr>
          <w:p w14:paraId="2635074B" w14:textId="77777777" w:rsidR="008A0206" w:rsidRDefault="002A2886">
            <w:pPr>
              <w:jc w:val="center"/>
              <w:rPr>
                <w:sz w:val="21"/>
                <w:szCs w:val="21"/>
              </w:rPr>
            </w:pPr>
            <w:r>
              <w:rPr>
                <w:sz w:val="21"/>
                <w:szCs w:val="21"/>
              </w:rPr>
              <w:t>喷</w:t>
            </w:r>
            <w:r>
              <w:rPr>
                <w:rFonts w:hint="eastAsia"/>
                <w:sz w:val="21"/>
                <w:szCs w:val="21"/>
              </w:rPr>
              <w:t>底</w:t>
            </w:r>
            <w:r>
              <w:rPr>
                <w:sz w:val="21"/>
                <w:szCs w:val="21"/>
              </w:rPr>
              <w:t>漆</w:t>
            </w:r>
          </w:p>
        </w:tc>
        <w:tc>
          <w:tcPr>
            <w:tcW w:w="1575" w:type="dxa"/>
            <w:vAlign w:val="center"/>
          </w:tcPr>
          <w:p w14:paraId="5B6597E5" w14:textId="77777777" w:rsidR="008A0206" w:rsidRDefault="002A2886">
            <w:pPr>
              <w:jc w:val="center"/>
              <w:rPr>
                <w:sz w:val="21"/>
                <w:szCs w:val="21"/>
              </w:rPr>
            </w:pPr>
            <w:r>
              <w:rPr>
                <w:rFonts w:hint="eastAsia"/>
                <w:sz w:val="21"/>
                <w:szCs w:val="21"/>
              </w:rPr>
              <w:t>漆雾、</w:t>
            </w:r>
            <w:r>
              <w:rPr>
                <w:rFonts w:hint="eastAsia"/>
                <w:sz w:val="21"/>
                <w:szCs w:val="21"/>
              </w:rPr>
              <w:t>VOCs</w:t>
            </w:r>
            <w:r>
              <w:rPr>
                <w:rFonts w:hint="eastAsia"/>
                <w:sz w:val="21"/>
                <w:szCs w:val="21"/>
              </w:rPr>
              <w:t>（甲苯、二甲苯）</w:t>
            </w:r>
          </w:p>
        </w:tc>
        <w:tc>
          <w:tcPr>
            <w:tcW w:w="4492" w:type="dxa"/>
            <w:vAlign w:val="center"/>
          </w:tcPr>
          <w:p w14:paraId="63810940" w14:textId="77777777" w:rsidR="008A0206" w:rsidRDefault="002A2886">
            <w:pPr>
              <w:jc w:val="center"/>
              <w:rPr>
                <w:sz w:val="21"/>
                <w:szCs w:val="21"/>
              </w:rPr>
            </w:pPr>
            <w:r>
              <w:rPr>
                <w:rFonts w:hint="eastAsia"/>
                <w:sz w:val="21"/>
                <w:szCs w:val="21"/>
              </w:rPr>
              <w:t>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活性炭吸附装置</w:t>
            </w:r>
            <w:r>
              <w:rPr>
                <w:rFonts w:hint="eastAsia"/>
                <w:sz w:val="21"/>
                <w:szCs w:val="21"/>
              </w:rPr>
              <w:t>2</w:t>
            </w:r>
            <w:r>
              <w:rPr>
                <w:rFonts w:hint="eastAsia"/>
                <w:sz w:val="21"/>
                <w:szCs w:val="21"/>
              </w:rPr>
              <w:t>套，处理达标后经</w:t>
            </w:r>
            <w:r>
              <w:rPr>
                <w:rFonts w:hint="eastAsia"/>
                <w:sz w:val="21"/>
                <w:szCs w:val="21"/>
              </w:rPr>
              <w:t>2#</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）外排，总风机风量为</w:t>
            </w:r>
            <w:r>
              <w:rPr>
                <w:rFonts w:hint="eastAsia"/>
                <w:sz w:val="21"/>
                <w:szCs w:val="21"/>
              </w:rPr>
              <w:t>44000m</w:t>
            </w:r>
            <w:r>
              <w:rPr>
                <w:rFonts w:hint="eastAsia"/>
                <w:sz w:val="21"/>
                <w:szCs w:val="21"/>
                <w:vertAlign w:val="superscript"/>
              </w:rPr>
              <w:t>3</w:t>
            </w:r>
            <w:r>
              <w:rPr>
                <w:rFonts w:hint="eastAsia"/>
                <w:sz w:val="21"/>
                <w:szCs w:val="21"/>
              </w:rPr>
              <w:t>/h</w:t>
            </w:r>
          </w:p>
        </w:tc>
        <w:tc>
          <w:tcPr>
            <w:tcW w:w="5131" w:type="dxa"/>
            <w:vAlign w:val="center"/>
          </w:tcPr>
          <w:p w14:paraId="684CCD04" w14:textId="77777777" w:rsidR="008A0206" w:rsidRDefault="002A2886">
            <w:pPr>
              <w:jc w:val="center"/>
              <w:rPr>
                <w:sz w:val="21"/>
                <w:szCs w:val="21"/>
              </w:rPr>
            </w:pPr>
            <w:r>
              <w:rPr>
                <w:rFonts w:hint="eastAsia"/>
                <w:sz w:val="21"/>
                <w:szCs w:val="21"/>
              </w:rPr>
              <w:t>设置了</w:t>
            </w:r>
            <w:r>
              <w:rPr>
                <w:rFonts w:hint="eastAsia"/>
                <w:sz w:val="21"/>
                <w:szCs w:val="21"/>
              </w:rPr>
              <w:t>2</w:t>
            </w:r>
            <w:r>
              <w:rPr>
                <w:rFonts w:hint="eastAsia"/>
                <w:sz w:val="21"/>
                <w:szCs w:val="21"/>
              </w:rPr>
              <w:t>套干式过滤纸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活性炭吸附装置，处理达标后经</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）外排，总风机风量为</w:t>
            </w:r>
            <w:r>
              <w:rPr>
                <w:rFonts w:hint="eastAsia"/>
                <w:sz w:val="21"/>
                <w:szCs w:val="21"/>
              </w:rPr>
              <w:t>42000m</w:t>
            </w:r>
            <w:r>
              <w:rPr>
                <w:rFonts w:hint="eastAsia"/>
                <w:sz w:val="21"/>
                <w:szCs w:val="21"/>
                <w:vertAlign w:val="superscript"/>
              </w:rPr>
              <w:t>3</w:t>
            </w:r>
            <w:r>
              <w:rPr>
                <w:rFonts w:hint="eastAsia"/>
                <w:sz w:val="21"/>
                <w:szCs w:val="21"/>
              </w:rPr>
              <w:t>/h</w:t>
            </w:r>
            <w:r>
              <w:rPr>
                <w:rFonts w:hint="eastAsia"/>
                <w:sz w:val="21"/>
                <w:szCs w:val="21"/>
              </w:rPr>
              <w:t>；活性炭吸附装置最大填充量</w:t>
            </w:r>
            <w:r>
              <w:rPr>
                <w:rFonts w:hint="eastAsia"/>
                <w:sz w:val="21"/>
                <w:szCs w:val="21"/>
              </w:rPr>
              <w:t>0.05t</w:t>
            </w:r>
            <w:r>
              <w:rPr>
                <w:rFonts w:hint="eastAsia"/>
                <w:sz w:val="21"/>
                <w:szCs w:val="21"/>
              </w:rPr>
              <w:t>，每</w:t>
            </w:r>
            <w:r>
              <w:rPr>
                <w:rFonts w:hint="eastAsia"/>
                <w:sz w:val="21"/>
                <w:szCs w:val="21"/>
              </w:rPr>
              <w:t>3</w:t>
            </w:r>
            <w:r>
              <w:rPr>
                <w:rFonts w:hint="eastAsia"/>
                <w:sz w:val="21"/>
                <w:szCs w:val="21"/>
              </w:rPr>
              <w:t>天更换</w:t>
            </w:r>
            <w:r>
              <w:rPr>
                <w:rFonts w:hint="eastAsia"/>
                <w:sz w:val="21"/>
                <w:szCs w:val="21"/>
              </w:rPr>
              <w:t>1</w:t>
            </w:r>
            <w:r>
              <w:rPr>
                <w:rFonts w:hint="eastAsia"/>
                <w:sz w:val="21"/>
                <w:szCs w:val="21"/>
              </w:rPr>
              <w:t>次</w:t>
            </w:r>
          </w:p>
        </w:tc>
      </w:tr>
      <w:tr w:rsidR="008A0206" w14:paraId="0E41892C" w14:textId="77777777">
        <w:trPr>
          <w:trHeight w:val="340"/>
          <w:jc w:val="center"/>
        </w:trPr>
        <w:tc>
          <w:tcPr>
            <w:tcW w:w="1475" w:type="dxa"/>
            <w:vMerge/>
            <w:vAlign w:val="center"/>
          </w:tcPr>
          <w:p w14:paraId="7AD21279" w14:textId="77777777" w:rsidR="008A0206" w:rsidRDefault="008A0206">
            <w:pPr>
              <w:jc w:val="center"/>
              <w:rPr>
                <w:sz w:val="21"/>
                <w:szCs w:val="21"/>
              </w:rPr>
            </w:pPr>
          </w:p>
        </w:tc>
        <w:tc>
          <w:tcPr>
            <w:tcW w:w="840" w:type="dxa"/>
            <w:vAlign w:val="center"/>
          </w:tcPr>
          <w:p w14:paraId="681BA018" w14:textId="77777777" w:rsidR="008A0206" w:rsidRDefault="002A2886">
            <w:pPr>
              <w:jc w:val="center"/>
              <w:rPr>
                <w:sz w:val="21"/>
                <w:szCs w:val="21"/>
              </w:rPr>
            </w:pPr>
            <w:r>
              <w:rPr>
                <w:rFonts w:hint="eastAsia"/>
                <w:sz w:val="21"/>
                <w:szCs w:val="21"/>
              </w:rPr>
              <w:t>喷面漆</w:t>
            </w:r>
            <w:r>
              <w:rPr>
                <w:rFonts w:hint="eastAsia"/>
                <w:sz w:val="21"/>
                <w:szCs w:val="21"/>
              </w:rPr>
              <w:t>+</w:t>
            </w:r>
            <w:r>
              <w:rPr>
                <w:rFonts w:hint="eastAsia"/>
                <w:sz w:val="21"/>
                <w:szCs w:val="21"/>
              </w:rPr>
              <w:t>烤漆房</w:t>
            </w:r>
          </w:p>
        </w:tc>
        <w:tc>
          <w:tcPr>
            <w:tcW w:w="1575" w:type="dxa"/>
            <w:vAlign w:val="center"/>
          </w:tcPr>
          <w:p w14:paraId="06D9A78B" w14:textId="77777777" w:rsidR="008A0206" w:rsidRDefault="002A2886">
            <w:pPr>
              <w:jc w:val="center"/>
              <w:rPr>
                <w:sz w:val="21"/>
                <w:szCs w:val="21"/>
              </w:rPr>
            </w:pPr>
            <w:r>
              <w:rPr>
                <w:rFonts w:hint="eastAsia"/>
                <w:sz w:val="21"/>
                <w:szCs w:val="21"/>
              </w:rPr>
              <w:t>漆雾、</w:t>
            </w:r>
            <w:r>
              <w:rPr>
                <w:rFonts w:hint="eastAsia"/>
                <w:sz w:val="21"/>
                <w:szCs w:val="21"/>
              </w:rPr>
              <w:t>VOCs</w:t>
            </w:r>
            <w:r>
              <w:rPr>
                <w:rFonts w:hint="eastAsia"/>
                <w:sz w:val="21"/>
                <w:szCs w:val="21"/>
              </w:rPr>
              <w:t>（甲苯、二甲苯）</w:t>
            </w:r>
          </w:p>
        </w:tc>
        <w:tc>
          <w:tcPr>
            <w:tcW w:w="4492" w:type="dxa"/>
            <w:vAlign w:val="center"/>
          </w:tcPr>
          <w:p w14:paraId="66FD2568" w14:textId="77777777" w:rsidR="008A0206" w:rsidRDefault="002A2886">
            <w:pPr>
              <w:jc w:val="center"/>
              <w:rPr>
                <w:sz w:val="21"/>
                <w:szCs w:val="21"/>
              </w:rPr>
            </w:pPr>
            <w:r>
              <w:rPr>
                <w:rFonts w:hint="eastAsia"/>
                <w:sz w:val="21"/>
                <w:szCs w:val="21"/>
              </w:rPr>
              <w:t>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活性炭吸附装置</w:t>
            </w:r>
            <w:r>
              <w:rPr>
                <w:rFonts w:hint="eastAsia"/>
                <w:sz w:val="21"/>
                <w:szCs w:val="21"/>
              </w:rPr>
              <w:t>2</w:t>
            </w:r>
            <w:r>
              <w:rPr>
                <w:rFonts w:hint="eastAsia"/>
                <w:sz w:val="21"/>
                <w:szCs w:val="21"/>
              </w:rPr>
              <w:t>套，处理达标后经</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）外排，总风机风量为</w:t>
            </w:r>
            <w:r>
              <w:rPr>
                <w:rFonts w:hint="eastAsia"/>
                <w:sz w:val="21"/>
                <w:szCs w:val="21"/>
              </w:rPr>
              <w:t>44000m</w:t>
            </w:r>
            <w:r>
              <w:rPr>
                <w:rFonts w:hint="eastAsia"/>
                <w:sz w:val="21"/>
                <w:szCs w:val="21"/>
                <w:vertAlign w:val="superscript"/>
              </w:rPr>
              <w:t>3</w:t>
            </w:r>
            <w:r>
              <w:rPr>
                <w:rFonts w:hint="eastAsia"/>
                <w:sz w:val="21"/>
                <w:szCs w:val="21"/>
              </w:rPr>
              <w:t>/h</w:t>
            </w:r>
          </w:p>
        </w:tc>
        <w:tc>
          <w:tcPr>
            <w:tcW w:w="5131" w:type="dxa"/>
            <w:vAlign w:val="center"/>
          </w:tcPr>
          <w:p w14:paraId="1891038A" w14:textId="77777777" w:rsidR="008A0206" w:rsidRDefault="002A2886">
            <w:pPr>
              <w:jc w:val="center"/>
              <w:rPr>
                <w:sz w:val="21"/>
                <w:szCs w:val="21"/>
              </w:rPr>
            </w:pPr>
            <w:r>
              <w:rPr>
                <w:rFonts w:hint="eastAsia"/>
                <w:sz w:val="21"/>
                <w:szCs w:val="21"/>
              </w:rPr>
              <w:t>设置了</w:t>
            </w:r>
            <w:r>
              <w:rPr>
                <w:rFonts w:hint="eastAsia"/>
                <w:sz w:val="21"/>
                <w:szCs w:val="21"/>
              </w:rPr>
              <w:t>2</w:t>
            </w:r>
            <w:r>
              <w:rPr>
                <w:rFonts w:hint="eastAsia"/>
                <w:sz w:val="21"/>
                <w:szCs w:val="21"/>
              </w:rPr>
              <w:t>套干式过滤纸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活性炭吸附装置，处理达标后经</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）外排，总风机风量为</w:t>
            </w:r>
            <w:r>
              <w:rPr>
                <w:rFonts w:hint="eastAsia"/>
                <w:sz w:val="21"/>
                <w:szCs w:val="21"/>
              </w:rPr>
              <w:t>42000m</w:t>
            </w:r>
            <w:r>
              <w:rPr>
                <w:rFonts w:hint="eastAsia"/>
                <w:sz w:val="21"/>
                <w:szCs w:val="21"/>
                <w:vertAlign w:val="superscript"/>
              </w:rPr>
              <w:t>3</w:t>
            </w:r>
            <w:r>
              <w:rPr>
                <w:rFonts w:hint="eastAsia"/>
                <w:sz w:val="21"/>
                <w:szCs w:val="21"/>
              </w:rPr>
              <w:t>/h</w:t>
            </w:r>
            <w:r>
              <w:rPr>
                <w:rFonts w:hint="eastAsia"/>
                <w:sz w:val="21"/>
                <w:szCs w:val="21"/>
              </w:rPr>
              <w:t>；活性炭吸附装置最大填充量</w:t>
            </w:r>
            <w:r>
              <w:rPr>
                <w:rFonts w:hint="eastAsia"/>
                <w:sz w:val="21"/>
                <w:szCs w:val="21"/>
              </w:rPr>
              <w:t>0.05t</w:t>
            </w:r>
            <w:r>
              <w:rPr>
                <w:rFonts w:hint="eastAsia"/>
                <w:sz w:val="21"/>
                <w:szCs w:val="21"/>
              </w:rPr>
              <w:t>，每</w:t>
            </w:r>
            <w:r>
              <w:rPr>
                <w:rFonts w:hint="eastAsia"/>
                <w:sz w:val="21"/>
                <w:szCs w:val="21"/>
              </w:rPr>
              <w:t>3</w:t>
            </w:r>
            <w:r>
              <w:rPr>
                <w:rFonts w:hint="eastAsia"/>
                <w:sz w:val="21"/>
                <w:szCs w:val="21"/>
              </w:rPr>
              <w:t>天更换</w:t>
            </w:r>
            <w:r>
              <w:rPr>
                <w:rFonts w:hint="eastAsia"/>
                <w:sz w:val="21"/>
                <w:szCs w:val="21"/>
              </w:rPr>
              <w:t>1</w:t>
            </w:r>
            <w:r>
              <w:rPr>
                <w:rFonts w:hint="eastAsia"/>
                <w:sz w:val="21"/>
                <w:szCs w:val="21"/>
              </w:rPr>
              <w:t>次</w:t>
            </w:r>
          </w:p>
        </w:tc>
      </w:tr>
      <w:tr w:rsidR="008A0206" w14:paraId="3A9D6E0D" w14:textId="77777777">
        <w:trPr>
          <w:trHeight w:val="675"/>
          <w:jc w:val="center"/>
        </w:trPr>
        <w:tc>
          <w:tcPr>
            <w:tcW w:w="1475" w:type="dxa"/>
            <w:vMerge/>
            <w:vAlign w:val="center"/>
          </w:tcPr>
          <w:p w14:paraId="03380DC4" w14:textId="77777777" w:rsidR="008A0206" w:rsidRDefault="008A0206">
            <w:pPr>
              <w:jc w:val="center"/>
              <w:rPr>
                <w:sz w:val="21"/>
                <w:szCs w:val="21"/>
              </w:rPr>
            </w:pPr>
          </w:p>
        </w:tc>
        <w:tc>
          <w:tcPr>
            <w:tcW w:w="840" w:type="dxa"/>
            <w:tcBorders>
              <w:bottom w:val="single" w:sz="4" w:space="0" w:color="auto"/>
            </w:tcBorders>
            <w:vAlign w:val="center"/>
          </w:tcPr>
          <w:p w14:paraId="1874D533" w14:textId="77777777" w:rsidR="008A0206" w:rsidRDefault="002A2886">
            <w:pPr>
              <w:jc w:val="center"/>
              <w:rPr>
                <w:sz w:val="21"/>
                <w:szCs w:val="21"/>
              </w:rPr>
            </w:pPr>
            <w:r>
              <w:rPr>
                <w:rFonts w:hint="eastAsia"/>
                <w:sz w:val="21"/>
                <w:szCs w:val="21"/>
              </w:rPr>
              <w:t>打磨</w:t>
            </w:r>
          </w:p>
        </w:tc>
        <w:tc>
          <w:tcPr>
            <w:tcW w:w="1575" w:type="dxa"/>
            <w:tcBorders>
              <w:bottom w:val="single" w:sz="4" w:space="0" w:color="auto"/>
            </w:tcBorders>
            <w:vAlign w:val="center"/>
          </w:tcPr>
          <w:p w14:paraId="5523B376" w14:textId="77777777" w:rsidR="008A0206" w:rsidRDefault="002A2886">
            <w:pPr>
              <w:jc w:val="center"/>
              <w:rPr>
                <w:sz w:val="21"/>
                <w:szCs w:val="21"/>
              </w:rPr>
            </w:pPr>
            <w:r>
              <w:rPr>
                <w:rFonts w:hint="eastAsia"/>
                <w:sz w:val="21"/>
                <w:szCs w:val="21"/>
              </w:rPr>
              <w:t>颗粒物</w:t>
            </w:r>
          </w:p>
        </w:tc>
        <w:tc>
          <w:tcPr>
            <w:tcW w:w="4492" w:type="dxa"/>
            <w:tcBorders>
              <w:bottom w:val="single" w:sz="4" w:space="0" w:color="auto"/>
            </w:tcBorders>
            <w:vAlign w:val="center"/>
          </w:tcPr>
          <w:p w14:paraId="55A88D9B" w14:textId="77777777" w:rsidR="008A0206" w:rsidRDefault="002A2886">
            <w:pPr>
              <w:jc w:val="center"/>
              <w:rPr>
                <w:sz w:val="21"/>
                <w:szCs w:val="21"/>
              </w:rPr>
            </w:pPr>
            <w:r>
              <w:rPr>
                <w:rFonts w:hint="eastAsia"/>
                <w:sz w:val="21"/>
                <w:szCs w:val="21"/>
              </w:rPr>
              <w:t>产生的粉尘经</w:t>
            </w:r>
            <w:r>
              <w:rPr>
                <w:rFonts w:hint="eastAsia"/>
                <w:sz w:val="21"/>
                <w:szCs w:val="21"/>
              </w:rPr>
              <w:t>4</w:t>
            </w:r>
            <w:r>
              <w:rPr>
                <w:rFonts w:hint="eastAsia"/>
                <w:sz w:val="21"/>
                <w:szCs w:val="21"/>
              </w:rPr>
              <w:t>台干式打磨柜除尘，废气经除尘后在车间无组织排放</w:t>
            </w:r>
          </w:p>
        </w:tc>
        <w:tc>
          <w:tcPr>
            <w:tcW w:w="5131" w:type="dxa"/>
            <w:tcBorders>
              <w:bottom w:val="single" w:sz="4" w:space="0" w:color="auto"/>
            </w:tcBorders>
            <w:tcMar>
              <w:left w:w="0" w:type="dxa"/>
              <w:right w:w="0" w:type="dxa"/>
            </w:tcMar>
            <w:vAlign w:val="center"/>
          </w:tcPr>
          <w:p w14:paraId="3E4D680C" w14:textId="77777777" w:rsidR="008A0206" w:rsidRDefault="002A2886">
            <w:pPr>
              <w:jc w:val="center"/>
              <w:rPr>
                <w:sz w:val="21"/>
                <w:szCs w:val="21"/>
              </w:rPr>
            </w:pPr>
            <w:r>
              <w:rPr>
                <w:rFonts w:hint="eastAsia"/>
                <w:sz w:val="21"/>
                <w:szCs w:val="21"/>
              </w:rPr>
              <w:t>4</w:t>
            </w:r>
            <w:r>
              <w:rPr>
                <w:rFonts w:hint="eastAsia"/>
                <w:sz w:val="21"/>
                <w:szCs w:val="21"/>
              </w:rPr>
              <w:t>台干式打磨柜除尘，打磨废气经除尘后在车间无组织排放</w:t>
            </w:r>
          </w:p>
        </w:tc>
      </w:tr>
      <w:tr w:rsidR="008A0206" w14:paraId="199E8EDA" w14:textId="77777777">
        <w:trPr>
          <w:trHeight w:val="739"/>
          <w:jc w:val="center"/>
        </w:trPr>
        <w:tc>
          <w:tcPr>
            <w:tcW w:w="1475" w:type="dxa"/>
            <w:vMerge/>
            <w:vAlign w:val="center"/>
          </w:tcPr>
          <w:p w14:paraId="4493AC75" w14:textId="77777777" w:rsidR="008A0206" w:rsidRDefault="008A0206">
            <w:pPr>
              <w:jc w:val="center"/>
              <w:rPr>
                <w:sz w:val="21"/>
                <w:szCs w:val="21"/>
              </w:rPr>
            </w:pPr>
          </w:p>
        </w:tc>
        <w:tc>
          <w:tcPr>
            <w:tcW w:w="840" w:type="dxa"/>
            <w:tcBorders>
              <w:top w:val="single" w:sz="4" w:space="0" w:color="auto"/>
            </w:tcBorders>
            <w:vAlign w:val="center"/>
          </w:tcPr>
          <w:p w14:paraId="704BE622" w14:textId="77777777" w:rsidR="008A0206" w:rsidRDefault="002A2886">
            <w:pPr>
              <w:jc w:val="center"/>
              <w:rPr>
                <w:sz w:val="21"/>
                <w:szCs w:val="21"/>
              </w:rPr>
            </w:pPr>
            <w:r>
              <w:rPr>
                <w:rFonts w:hint="eastAsia"/>
                <w:sz w:val="21"/>
                <w:szCs w:val="21"/>
              </w:rPr>
              <w:t>焊接</w:t>
            </w:r>
          </w:p>
        </w:tc>
        <w:tc>
          <w:tcPr>
            <w:tcW w:w="1575" w:type="dxa"/>
            <w:tcBorders>
              <w:top w:val="single" w:sz="4" w:space="0" w:color="auto"/>
            </w:tcBorders>
            <w:vAlign w:val="center"/>
          </w:tcPr>
          <w:p w14:paraId="2AC89A31" w14:textId="77777777" w:rsidR="008A0206" w:rsidRDefault="002A2886">
            <w:pPr>
              <w:jc w:val="center"/>
              <w:rPr>
                <w:sz w:val="21"/>
                <w:szCs w:val="21"/>
              </w:rPr>
            </w:pPr>
            <w:r>
              <w:rPr>
                <w:rFonts w:hint="eastAsia"/>
                <w:sz w:val="21"/>
                <w:szCs w:val="21"/>
              </w:rPr>
              <w:t>烟尘</w:t>
            </w:r>
          </w:p>
        </w:tc>
        <w:tc>
          <w:tcPr>
            <w:tcW w:w="4492" w:type="dxa"/>
            <w:tcBorders>
              <w:top w:val="single" w:sz="4" w:space="0" w:color="auto"/>
            </w:tcBorders>
            <w:vAlign w:val="center"/>
          </w:tcPr>
          <w:p w14:paraId="6CD01CBE" w14:textId="77777777" w:rsidR="008A0206" w:rsidRDefault="002A2886">
            <w:pPr>
              <w:jc w:val="center"/>
              <w:rPr>
                <w:sz w:val="21"/>
                <w:szCs w:val="21"/>
              </w:rPr>
            </w:pPr>
            <w:r>
              <w:rPr>
                <w:rFonts w:hint="eastAsia"/>
                <w:sz w:val="21"/>
                <w:szCs w:val="21"/>
              </w:rPr>
              <w:t>经可移动式焊接烟尘净化装置净化后在车间无组织排放</w:t>
            </w:r>
          </w:p>
        </w:tc>
        <w:tc>
          <w:tcPr>
            <w:tcW w:w="5131" w:type="dxa"/>
            <w:tcBorders>
              <w:top w:val="single" w:sz="4" w:space="0" w:color="auto"/>
            </w:tcBorders>
            <w:tcMar>
              <w:left w:w="0" w:type="dxa"/>
              <w:right w:w="0" w:type="dxa"/>
            </w:tcMar>
            <w:vAlign w:val="center"/>
          </w:tcPr>
          <w:p w14:paraId="06EBA827" w14:textId="77777777" w:rsidR="008A0206" w:rsidRDefault="002A2886">
            <w:pPr>
              <w:jc w:val="center"/>
              <w:rPr>
                <w:sz w:val="21"/>
                <w:szCs w:val="21"/>
              </w:rPr>
            </w:pPr>
            <w:r>
              <w:rPr>
                <w:rFonts w:hint="eastAsia"/>
                <w:sz w:val="21"/>
                <w:szCs w:val="21"/>
              </w:rPr>
              <w:t>设置</w:t>
            </w:r>
            <w:r>
              <w:rPr>
                <w:rFonts w:hint="eastAsia"/>
                <w:sz w:val="21"/>
                <w:szCs w:val="21"/>
              </w:rPr>
              <w:t>1</w:t>
            </w:r>
            <w:r>
              <w:rPr>
                <w:rFonts w:hint="eastAsia"/>
                <w:sz w:val="21"/>
                <w:szCs w:val="21"/>
              </w:rPr>
              <w:t>台移动式焊接烟尘净化器，焊接烟尘经净化处理后无组织排放</w:t>
            </w:r>
          </w:p>
        </w:tc>
      </w:tr>
      <w:tr w:rsidR="008A0206" w14:paraId="731AC9C0" w14:textId="77777777">
        <w:trPr>
          <w:trHeight w:val="739"/>
          <w:jc w:val="center"/>
        </w:trPr>
        <w:tc>
          <w:tcPr>
            <w:tcW w:w="1475" w:type="dxa"/>
            <w:vMerge/>
            <w:vAlign w:val="center"/>
          </w:tcPr>
          <w:p w14:paraId="72DAFAE3" w14:textId="77777777" w:rsidR="008A0206" w:rsidRDefault="008A0206">
            <w:pPr>
              <w:jc w:val="center"/>
              <w:rPr>
                <w:sz w:val="21"/>
                <w:szCs w:val="21"/>
              </w:rPr>
            </w:pPr>
          </w:p>
        </w:tc>
        <w:tc>
          <w:tcPr>
            <w:tcW w:w="840" w:type="dxa"/>
            <w:tcBorders>
              <w:top w:val="single" w:sz="4" w:space="0" w:color="auto"/>
            </w:tcBorders>
            <w:vAlign w:val="center"/>
          </w:tcPr>
          <w:p w14:paraId="55D7D16C" w14:textId="77777777" w:rsidR="008A0206" w:rsidRDefault="002A2886">
            <w:pPr>
              <w:jc w:val="center"/>
              <w:rPr>
                <w:sz w:val="21"/>
                <w:szCs w:val="21"/>
              </w:rPr>
            </w:pPr>
            <w:r>
              <w:rPr>
                <w:rFonts w:hint="eastAsia"/>
                <w:sz w:val="21"/>
                <w:szCs w:val="21"/>
              </w:rPr>
              <w:t>食堂</w:t>
            </w:r>
          </w:p>
        </w:tc>
        <w:tc>
          <w:tcPr>
            <w:tcW w:w="1575" w:type="dxa"/>
            <w:tcBorders>
              <w:top w:val="single" w:sz="4" w:space="0" w:color="auto"/>
            </w:tcBorders>
            <w:vAlign w:val="center"/>
          </w:tcPr>
          <w:p w14:paraId="5389F8EB" w14:textId="77777777" w:rsidR="008A0206" w:rsidRDefault="002A2886">
            <w:pPr>
              <w:jc w:val="center"/>
              <w:rPr>
                <w:sz w:val="21"/>
                <w:szCs w:val="21"/>
              </w:rPr>
            </w:pPr>
            <w:r>
              <w:rPr>
                <w:rFonts w:hint="eastAsia"/>
                <w:sz w:val="21"/>
                <w:szCs w:val="21"/>
              </w:rPr>
              <w:t>食堂油烟</w:t>
            </w:r>
          </w:p>
        </w:tc>
        <w:tc>
          <w:tcPr>
            <w:tcW w:w="4492" w:type="dxa"/>
            <w:tcBorders>
              <w:top w:val="single" w:sz="4" w:space="0" w:color="auto"/>
            </w:tcBorders>
            <w:vAlign w:val="center"/>
          </w:tcPr>
          <w:p w14:paraId="6F1F43A8" w14:textId="77777777" w:rsidR="008A0206" w:rsidRDefault="002A2886">
            <w:pPr>
              <w:jc w:val="center"/>
              <w:rPr>
                <w:sz w:val="21"/>
                <w:szCs w:val="21"/>
              </w:rPr>
            </w:pPr>
            <w:r>
              <w:rPr>
                <w:rFonts w:hint="eastAsia"/>
                <w:sz w:val="21"/>
                <w:szCs w:val="21"/>
              </w:rPr>
              <w:t>经油烟净化装置处理后引致楼顶排放</w:t>
            </w:r>
          </w:p>
        </w:tc>
        <w:tc>
          <w:tcPr>
            <w:tcW w:w="5131" w:type="dxa"/>
            <w:tcBorders>
              <w:top w:val="single" w:sz="4" w:space="0" w:color="auto"/>
            </w:tcBorders>
            <w:tcMar>
              <w:left w:w="0" w:type="dxa"/>
              <w:right w:w="0" w:type="dxa"/>
            </w:tcMar>
            <w:vAlign w:val="center"/>
          </w:tcPr>
          <w:p w14:paraId="1D7380A4" w14:textId="77777777" w:rsidR="008A0206" w:rsidRDefault="002A2886">
            <w:pPr>
              <w:jc w:val="center"/>
              <w:rPr>
                <w:sz w:val="21"/>
                <w:szCs w:val="21"/>
              </w:rPr>
            </w:pPr>
            <w:r>
              <w:rPr>
                <w:rFonts w:hint="eastAsia"/>
                <w:sz w:val="21"/>
                <w:szCs w:val="21"/>
              </w:rPr>
              <w:t>设置</w:t>
            </w:r>
            <w:r>
              <w:rPr>
                <w:rFonts w:hint="eastAsia"/>
                <w:sz w:val="21"/>
                <w:szCs w:val="21"/>
              </w:rPr>
              <w:t>1</w:t>
            </w:r>
            <w:r>
              <w:rPr>
                <w:rFonts w:hint="eastAsia"/>
                <w:sz w:val="21"/>
                <w:szCs w:val="21"/>
              </w:rPr>
              <w:t>台静电式油烟净化器，油烟经油烟净化装置处理后排放，周边无敏感点</w:t>
            </w:r>
          </w:p>
        </w:tc>
      </w:tr>
      <w:tr w:rsidR="008A0206" w14:paraId="7290AA99" w14:textId="77777777">
        <w:trPr>
          <w:trHeight w:val="340"/>
          <w:jc w:val="center"/>
        </w:trPr>
        <w:tc>
          <w:tcPr>
            <w:tcW w:w="1475" w:type="dxa"/>
            <w:vAlign w:val="center"/>
          </w:tcPr>
          <w:p w14:paraId="65BAB11A" w14:textId="77777777" w:rsidR="008A0206" w:rsidRDefault="002A2886">
            <w:pPr>
              <w:jc w:val="center"/>
              <w:rPr>
                <w:sz w:val="21"/>
                <w:szCs w:val="21"/>
              </w:rPr>
            </w:pPr>
            <w:r>
              <w:rPr>
                <w:sz w:val="21"/>
                <w:szCs w:val="21"/>
              </w:rPr>
              <w:t>噪声</w:t>
            </w:r>
          </w:p>
        </w:tc>
        <w:tc>
          <w:tcPr>
            <w:tcW w:w="840" w:type="dxa"/>
            <w:vAlign w:val="center"/>
          </w:tcPr>
          <w:p w14:paraId="46291114" w14:textId="77777777" w:rsidR="008A0206" w:rsidRDefault="002A2886">
            <w:pPr>
              <w:jc w:val="center"/>
              <w:rPr>
                <w:sz w:val="21"/>
                <w:szCs w:val="21"/>
              </w:rPr>
            </w:pPr>
            <w:r>
              <w:rPr>
                <w:sz w:val="21"/>
                <w:szCs w:val="21"/>
              </w:rPr>
              <w:t>生产</w:t>
            </w:r>
          </w:p>
        </w:tc>
        <w:tc>
          <w:tcPr>
            <w:tcW w:w="1575" w:type="dxa"/>
            <w:vAlign w:val="center"/>
          </w:tcPr>
          <w:p w14:paraId="308115EA" w14:textId="77777777" w:rsidR="008A0206" w:rsidRDefault="002A2886">
            <w:pPr>
              <w:jc w:val="center"/>
              <w:rPr>
                <w:sz w:val="21"/>
                <w:szCs w:val="21"/>
              </w:rPr>
            </w:pPr>
            <w:r>
              <w:rPr>
                <w:sz w:val="21"/>
                <w:szCs w:val="21"/>
              </w:rPr>
              <w:t>高噪声设备</w:t>
            </w:r>
          </w:p>
        </w:tc>
        <w:tc>
          <w:tcPr>
            <w:tcW w:w="4492" w:type="dxa"/>
            <w:vAlign w:val="center"/>
          </w:tcPr>
          <w:p w14:paraId="63329031" w14:textId="77777777" w:rsidR="008A0206" w:rsidRDefault="002A2886">
            <w:pPr>
              <w:jc w:val="center"/>
              <w:rPr>
                <w:sz w:val="21"/>
                <w:szCs w:val="21"/>
              </w:rPr>
            </w:pPr>
            <w:r>
              <w:rPr>
                <w:sz w:val="21"/>
                <w:szCs w:val="21"/>
              </w:rPr>
              <w:t>设备减振底座、厂房等隔声</w:t>
            </w:r>
          </w:p>
        </w:tc>
        <w:tc>
          <w:tcPr>
            <w:tcW w:w="5131" w:type="dxa"/>
            <w:vAlign w:val="center"/>
          </w:tcPr>
          <w:p w14:paraId="25D28E01" w14:textId="77777777" w:rsidR="008A0206" w:rsidRDefault="002A2886">
            <w:pPr>
              <w:jc w:val="center"/>
              <w:rPr>
                <w:sz w:val="21"/>
                <w:szCs w:val="21"/>
              </w:rPr>
            </w:pPr>
            <w:r>
              <w:rPr>
                <w:rFonts w:hint="eastAsia"/>
                <w:sz w:val="21"/>
                <w:szCs w:val="21"/>
              </w:rPr>
              <w:t>1</w:t>
            </w:r>
            <w:r>
              <w:rPr>
                <w:rFonts w:hint="eastAsia"/>
                <w:sz w:val="21"/>
                <w:szCs w:val="21"/>
              </w:rPr>
              <w:t>、大部分设备位于厂区内部，选用低噪声设备、设置减振基座；</w:t>
            </w:r>
          </w:p>
          <w:p w14:paraId="199E8CEA" w14:textId="77777777" w:rsidR="008A0206" w:rsidRDefault="002A2886">
            <w:pPr>
              <w:jc w:val="center"/>
              <w:rPr>
                <w:sz w:val="21"/>
                <w:szCs w:val="21"/>
              </w:rPr>
            </w:pPr>
            <w:r>
              <w:rPr>
                <w:rFonts w:hint="eastAsia"/>
                <w:sz w:val="21"/>
                <w:szCs w:val="21"/>
              </w:rPr>
              <w:t>2</w:t>
            </w:r>
            <w:r>
              <w:rPr>
                <w:rFonts w:hint="eastAsia"/>
                <w:sz w:val="21"/>
                <w:szCs w:val="21"/>
              </w:rPr>
              <w:t>、废气处理设施配套风机位于室外，选用低噪声设备、设置减振基座，同时设置了隔声间</w:t>
            </w:r>
          </w:p>
        </w:tc>
      </w:tr>
      <w:tr w:rsidR="008A0206" w14:paraId="58FE0F1A" w14:textId="77777777">
        <w:trPr>
          <w:trHeight w:val="162"/>
          <w:jc w:val="center"/>
        </w:trPr>
        <w:tc>
          <w:tcPr>
            <w:tcW w:w="1475" w:type="dxa"/>
            <w:vAlign w:val="center"/>
          </w:tcPr>
          <w:p w14:paraId="32ED9543" w14:textId="77777777" w:rsidR="008A0206" w:rsidRDefault="002A2886">
            <w:pPr>
              <w:jc w:val="center"/>
              <w:rPr>
                <w:sz w:val="21"/>
                <w:szCs w:val="21"/>
              </w:rPr>
            </w:pPr>
            <w:r>
              <w:rPr>
                <w:sz w:val="21"/>
                <w:szCs w:val="21"/>
              </w:rPr>
              <w:lastRenderedPageBreak/>
              <w:t>废水</w:t>
            </w:r>
          </w:p>
        </w:tc>
        <w:tc>
          <w:tcPr>
            <w:tcW w:w="840" w:type="dxa"/>
            <w:vAlign w:val="center"/>
          </w:tcPr>
          <w:p w14:paraId="5F83F18C" w14:textId="77777777" w:rsidR="008A0206" w:rsidRDefault="002A2886">
            <w:pPr>
              <w:jc w:val="center"/>
              <w:rPr>
                <w:sz w:val="21"/>
                <w:szCs w:val="21"/>
              </w:rPr>
            </w:pPr>
            <w:r>
              <w:rPr>
                <w:sz w:val="21"/>
                <w:szCs w:val="21"/>
              </w:rPr>
              <w:t>生活</w:t>
            </w:r>
          </w:p>
          <w:p w14:paraId="63D66944" w14:textId="77777777" w:rsidR="008A0206" w:rsidRDefault="002A2886">
            <w:pPr>
              <w:jc w:val="center"/>
              <w:rPr>
                <w:sz w:val="21"/>
                <w:szCs w:val="21"/>
              </w:rPr>
            </w:pPr>
            <w:r>
              <w:rPr>
                <w:sz w:val="21"/>
                <w:szCs w:val="21"/>
              </w:rPr>
              <w:t>污水</w:t>
            </w:r>
            <w:r>
              <w:rPr>
                <w:rFonts w:hint="eastAsia"/>
                <w:sz w:val="21"/>
                <w:szCs w:val="21"/>
              </w:rPr>
              <w:t>、食堂含油废水</w:t>
            </w:r>
          </w:p>
        </w:tc>
        <w:tc>
          <w:tcPr>
            <w:tcW w:w="1575" w:type="dxa"/>
            <w:vAlign w:val="center"/>
          </w:tcPr>
          <w:p w14:paraId="339134A3" w14:textId="77777777" w:rsidR="008A0206" w:rsidRDefault="002A2886">
            <w:pPr>
              <w:jc w:val="center"/>
              <w:rPr>
                <w:sz w:val="21"/>
                <w:szCs w:val="21"/>
              </w:rPr>
            </w:pPr>
            <w:r>
              <w:rPr>
                <w:sz w:val="21"/>
                <w:szCs w:val="21"/>
              </w:rPr>
              <w:t>COD</w:t>
            </w:r>
            <w:r>
              <w:rPr>
                <w:rFonts w:hint="eastAsia"/>
                <w:sz w:val="21"/>
                <w:szCs w:val="21"/>
                <w:vertAlign w:val="subscript"/>
              </w:rPr>
              <w:t>cr</w:t>
            </w:r>
            <w:r>
              <w:rPr>
                <w:sz w:val="21"/>
                <w:szCs w:val="21"/>
              </w:rPr>
              <w:t>、</w:t>
            </w:r>
            <w:r>
              <w:rPr>
                <w:sz w:val="21"/>
                <w:szCs w:val="21"/>
              </w:rPr>
              <w:t>BOD</w:t>
            </w:r>
            <w:r>
              <w:rPr>
                <w:sz w:val="21"/>
                <w:szCs w:val="21"/>
                <w:vertAlign w:val="subscript"/>
              </w:rPr>
              <w:t>5</w:t>
            </w:r>
            <w:r>
              <w:rPr>
                <w:sz w:val="21"/>
                <w:szCs w:val="21"/>
              </w:rPr>
              <w:t>、</w:t>
            </w:r>
            <w:r>
              <w:rPr>
                <w:sz w:val="21"/>
                <w:szCs w:val="21"/>
              </w:rPr>
              <w:t>SS</w:t>
            </w:r>
            <w:r>
              <w:rPr>
                <w:sz w:val="21"/>
                <w:szCs w:val="21"/>
              </w:rPr>
              <w:t>、</w:t>
            </w:r>
            <w:r>
              <w:rPr>
                <w:sz w:val="21"/>
                <w:szCs w:val="21"/>
              </w:rPr>
              <w:t>NH</w:t>
            </w:r>
            <w:r>
              <w:rPr>
                <w:sz w:val="21"/>
                <w:szCs w:val="21"/>
                <w:vertAlign w:val="subscript"/>
              </w:rPr>
              <w:t>3</w:t>
            </w:r>
            <w:r>
              <w:rPr>
                <w:sz w:val="21"/>
                <w:szCs w:val="21"/>
              </w:rPr>
              <w:t>-N</w:t>
            </w:r>
            <w:r>
              <w:rPr>
                <w:sz w:val="21"/>
                <w:szCs w:val="21"/>
              </w:rPr>
              <w:t>、</w:t>
            </w:r>
            <w:r>
              <w:rPr>
                <w:sz w:val="21"/>
                <w:szCs w:val="21"/>
              </w:rPr>
              <w:t>TP</w:t>
            </w:r>
            <w:r>
              <w:rPr>
                <w:rFonts w:hint="eastAsia"/>
                <w:sz w:val="21"/>
                <w:szCs w:val="21"/>
              </w:rPr>
              <w:t>、动植物油</w:t>
            </w:r>
          </w:p>
        </w:tc>
        <w:tc>
          <w:tcPr>
            <w:tcW w:w="4492" w:type="dxa"/>
            <w:tcBorders>
              <w:bottom w:val="single" w:sz="4" w:space="0" w:color="auto"/>
              <w:right w:val="single" w:sz="4" w:space="0" w:color="auto"/>
            </w:tcBorders>
            <w:vAlign w:val="center"/>
          </w:tcPr>
          <w:p w14:paraId="649D305F" w14:textId="77777777" w:rsidR="008A0206" w:rsidRDefault="002A2886">
            <w:pPr>
              <w:jc w:val="center"/>
              <w:rPr>
                <w:sz w:val="21"/>
                <w:szCs w:val="21"/>
              </w:rPr>
            </w:pPr>
            <w:r>
              <w:rPr>
                <w:rFonts w:hint="eastAsia"/>
                <w:sz w:val="21"/>
                <w:szCs w:val="21"/>
              </w:rPr>
              <w:t>化粪池、隔油池</w:t>
            </w:r>
          </w:p>
        </w:tc>
        <w:tc>
          <w:tcPr>
            <w:tcW w:w="5131" w:type="dxa"/>
            <w:tcBorders>
              <w:left w:val="single" w:sz="4" w:space="0" w:color="auto"/>
            </w:tcBorders>
            <w:vAlign w:val="center"/>
          </w:tcPr>
          <w:p w14:paraId="7D55A092" w14:textId="77777777" w:rsidR="008A0206" w:rsidRDefault="002A2886">
            <w:pPr>
              <w:jc w:val="center"/>
              <w:rPr>
                <w:sz w:val="21"/>
                <w:szCs w:val="21"/>
              </w:rPr>
            </w:pPr>
            <w:r>
              <w:rPr>
                <w:rFonts w:hint="eastAsia"/>
                <w:sz w:val="21"/>
                <w:szCs w:val="21"/>
              </w:rPr>
              <w:t>化粪池、隔油池，达望塘污水处理厂接管标准</w:t>
            </w:r>
          </w:p>
        </w:tc>
      </w:tr>
      <w:tr w:rsidR="008A0206" w14:paraId="3CD863E0" w14:textId="77777777">
        <w:trPr>
          <w:trHeight w:val="340"/>
          <w:jc w:val="center"/>
        </w:trPr>
        <w:tc>
          <w:tcPr>
            <w:tcW w:w="1475" w:type="dxa"/>
            <w:vMerge w:val="restart"/>
            <w:vAlign w:val="center"/>
          </w:tcPr>
          <w:p w14:paraId="25964146" w14:textId="77777777" w:rsidR="008A0206" w:rsidRDefault="002A2886">
            <w:pPr>
              <w:jc w:val="center"/>
              <w:rPr>
                <w:sz w:val="21"/>
                <w:szCs w:val="21"/>
              </w:rPr>
            </w:pPr>
            <w:r>
              <w:rPr>
                <w:sz w:val="21"/>
                <w:szCs w:val="21"/>
              </w:rPr>
              <w:t>地下水防渗</w:t>
            </w:r>
          </w:p>
        </w:tc>
        <w:tc>
          <w:tcPr>
            <w:tcW w:w="840" w:type="dxa"/>
            <w:vAlign w:val="center"/>
          </w:tcPr>
          <w:p w14:paraId="1052D254" w14:textId="77777777" w:rsidR="008A0206" w:rsidRDefault="002A2886">
            <w:pPr>
              <w:jc w:val="center"/>
              <w:rPr>
                <w:sz w:val="21"/>
                <w:szCs w:val="21"/>
              </w:rPr>
            </w:pPr>
            <w:r>
              <w:rPr>
                <w:snapToGrid w:val="0"/>
                <w:sz w:val="21"/>
                <w:szCs w:val="21"/>
              </w:rPr>
              <w:t>一般污染防治区</w:t>
            </w:r>
          </w:p>
        </w:tc>
        <w:tc>
          <w:tcPr>
            <w:tcW w:w="1575" w:type="dxa"/>
            <w:vAlign w:val="center"/>
          </w:tcPr>
          <w:p w14:paraId="545BA752" w14:textId="77777777" w:rsidR="008A0206" w:rsidRDefault="002A2886">
            <w:pPr>
              <w:jc w:val="center"/>
              <w:rPr>
                <w:sz w:val="21"/>
                <w:szCs w:val="21"/>
              </w:rPr>
            </w:pPr>
            <w:r>
              <w:rPr>
                <w:snapToGrid w:val="0"/>
                <w:sz w:val="21"/>
                <w:szCs w:val="21"/>
              </w:rPr>
              <w:t>厂房</w:t>
            </w:r>
          </w:p>
        </w:tc>
        <w:tc>
          <w:tcPr>
            <w:tcW w:w="4492" w:type="dxa"/>
            <w:vAlign w:val="center"/>
          </w:tcPr>
          <w:p w14:paraId="5B2EE794" w14:textId="77777777" w:rsidR="008A0206" w:rsidRDefault="002A2886">
            <w:pPr>
              <w:jc w:val="center"/>
              <w:rPr>
                <w:sz w:val="21"/>
                <w:szCs w:val="21"/>
              </w:rPr>
            </w:pPr>
            <w:r>
              <w:rPr>
                <w:rFonts w:hint="eastAsia"/>
                <w:sz w:val="21"/>
                <w:szCs w:val="21"/>
              </w:rPr>
              <w:t>各防渗层为至少</w:t>
            </w:r>
            <w:r>
              <w:rPr>
                <w:rFonts w:hint="eastAsia"/>
                <w:sz w:val="21"/>
                <w:szCs w:val="21"/>
              </w:rPr>
              <w:t xml:space="preserve">1 </w:t>
            </w:r>
            <w:r>
              <w:rPr>
                <w:rFonts w:hint="eastAsia"/>
                <w:sz w:val="21"/>
                <w:szCs w:val="21"/>
              </w:rPr>
              <w:t>米厚粘土层（渗透系数≤</w:t>
            </w:r>
            <w:r>
              <w:rPr>
                <w:rFonts w:hint="eastAsia"/>
                <w:sz w:val="21"/>
                <w:szCs w:val="21"/>
              </w:rPr>
              <w:t>10</w:t>
            </w:r>
            <w:r>
              <w:rPr>
                <w:rFonts w:hint="eastAsia"/>
                <w:sz w:val="21"/>
                <w:szCs w:val="21"/>
                <w:vertAlign w:val="superscript"/>
              </w:rPr>
              <w:t>-7</w:t>
            </w:r>
            <w:r>
              <w:rPr>
                <w:rFonts w:hint="eastAsia"/>
                <w:sz w:val="21"/>
                <w:szCs w:val="21"/>
              </w:rPr>
              <w:t>厘米</w:t>
            </w:r>
            <w:r>
              <w:rPr>
                <w:rFonts w:hint="eastAsia"/>
                <w:sz w:val="21"/>
                <w:szCs w:val="21"/>
              </w:rPr>
              <w:t>/</w:t>
            </w:r>
            <w:r>
              <w:rPr>
                <w:rFonts w:hint="eastAsia"/>
                <w:sz w:val="21"/>
                <w:szCs w:val="21"/>
              </w:rPr>
              <w:t>秒）</w:t>
            </w:r>
          </w:p>
        </w:tc>
        <w:tc>
          <w:tcPr>
            <w:tcW w:w="5131" w:type="dxa"/>
            <w:vMerge w:val="restart"/>
            <w:vAlign w:val="center"/>
          </w:tcPr>
          <w:p w14:paraId="3176FD19" w14:textId="77777777" w:rsidR="008A0206" w:rsidRDefault="002A2886">
            <w:pPr>
              <w:jc w:val="center"/>
              <w:rPr>
                <w:sz w:val="21"/>
                <w:szCs w:val="21"/>
              </w:rPr>
            </w:pPr>
            <w:r>
              <w:rPr>
                <w:rFonts w:hint="eastAsia"/>
                <w:sz w:val="21"/>
                <w:szCs w:val="21"/>
              </w:rPr>
              <w:t>本项目设置了</w:t>
            </w:r>
            <w:r>
              <w:rPr>
                <w:rFonts w:hint="eastAsia"/>
                <w:sz w:val="21"/>
                <w:szCs w:val="21"/>
              </w:rPr>
              <w:t>1</w:t>
            </w:r>
            <w:r>
              <w:rPr>
                <w:rFonts w:hint="eastAsia"/>
                <w:sz w:val="21"/>
                <w:szCs w:val="21"/>
              </w:rPr>
              <w:t>座</w:t>
            </w:r>
            <w:r>
              <w:rPr>
                <w:rFonts w:hint="eastAsia"/>
                <w:sz w:val="21"/>
                <w:szCs w:val="21"/>
              </w:rPr>
              <w:t>60m</w:t>
            </w:r>
            <w:r>
              <w:rPr>
                <w:rFonts w:hint="eastAsia"/>
                <w:sz w:val="21"/>
                <w:szCs w:val="21"/>
                <w:vertAlign w:val="superscript"/>
              </w:rPr>
              <w:t>3</w:t>
            </w:r>
            <w:r>
              <w:rPr>
                <w:rFonts w:hint="eastAsia"/>
                <w:sz w:val="21"/>
                <w:szCs w:val="21"/>
              </w:rPr>
              <w:t>的应急事故池，位于办公楼北侧；</w:t>
            </w:r>
            <w:r>
              <w:rPr>
                <w:snapToGrid w:val="0"/>
                <w:sz w:val="21"/>
                <w:szCs w:val="21"/>
              </w:rPr>
              <w:t>重点污染防治区</w:t>
            </w:r>
            <w:r>
              <w:rPr>
                <w:rFonts w:hint="eastAsia"/>
                <w:bCs/>
                <w:sz w:val="21"/>
                <w:szCs w:val="21"/>
              </w:rPr>
              <w:t>防渗层为</w:t>
            </w:r>
            <w:r>
              <w:rPr>
                <w:rFonts w:hint="eastAsia"/>
                <w:bCs/>
                <w:sz w:val="21"/>
                <w:szCs w:val="21"/>
              </w:rPr>
              <w:t xml:space="preserve">2 </w:t>
            </w:r>
            <w:r>
              <w:rPr>
                <w:rFonts w:hint="eastAsia"/>
                <w:bCs/>
                <w:sz w:val="21"/>
                <w:szCs w:val="21"/>
              </w:rPr>
              <w:t>毫米厚环氧树脂（渗透系数≤</w:t>
            </w:r>
            <w:r>
              <w:rPr>
                <w:rFonts w:hint="eastAsia"/>
                <w:bCs/>
                <w:sz w:val="21"/>
                <w:szCs w:val="21"/>
              </w:rPr>
              <w:t>10</w:t>
            </w:r>
            <w:r>
              <w:rPr>
                <w:rFonts w:hint="eastAsia"/>
                <w:bCs/>
                <w:sz w:val="21"/>
                <w:szCs w:val="21"/>
                <w:vertAlign w:val="superscript"/>
              </w:rPr>
              <w:t>-10</w:t>
            </w:r>
            <w:r>
              <w:rPr>
                <w:rFonts w:hint="eastAsia"/>
                <w:bCs/>
                <w:sz w:val="21"/>
                <w:szCs w:val="21"/>
              </w:rPr>
              <w:t>厘米</w:t>
            </w:r>
            <w:r>
              <w:rPr>
                <w:rFonts w:hint="eastAsia"/>
                <w:bCs/>
                <w:sz w:val="21"/>
                <w:szCs w:val="21"/>
              </w:rPr>
              <w:t>/</w:t>
            </w:r>
            <w:r>
              <w:rPr>
                <w:rFonts w:hint="eastAsia"/>
                <w:bCs/>
                <w:sz w:val="21"/>
                <w:szCs w:val="21"/>
              </w:rPr>
              <w:t>秒）</w:t>
            </w:r>
          </w:p>
        </w:tc>
      </w:tr>
      <w:tr w:rsidR="008A0206" w14:paraId="4AA27A5B" w14:textId="77777777">
        <w:trPr>
          <w:trHeight w:val="340"/>
          <w:jc w:val="center"/>
        </w:trPr>
        <w:tc>
          <w:tcPr>
            <w:tcW w:w="1475" w:type="dxa"/>
            <w:vMerge/>
            <w:vAlign w:val="center"/>
          </w:tcPr>
          <w:p w14:paraId="547C6044" w14:textId="77777777" w:rsidR="008A0206" w:rsidRDefault="008A0206">
            <w:pPr>
              <w:jc w:val="center"/>
              <w:rPr>
                <w:sz w:val="21"/>
                <w:szCs w:val="21"/>
              </w:rPr>
            </w:pPr>
          </w:p>
        </w:tc>
        <w:tc>
          <w:tcPr>
            <w:tcW w:w="840" w:type="dxa"/>
            <w:vMerge w:val="restart"/>
            <w:vAlign w:val="center"/>
          </w:tcPr>
          <w:p w14:paraId="4285ED04" w14:textId="77777777" w:rsidR="008A0206" w:rsidRDefault="002A2886">
            <w:pPr>
              <w:jc w:val="center"/>
              <w:rPr>
                <w:sz w:val="21"/>
                <w:szCs w:val="21"/>
              </w:rPr>
            </w:pPr>
            <w:r>
              <w:rPr>
                <w:snapToGrid w:val="0"/>
                <w:sz w:val="21"/>
                <w:szCs w:val="21"/>
              </w:rPr>
              <w:t>重点污染防治区</w:t>
            </w:r>
          </w:p>
        </w:tc>
        <w:tc>
          <w:tcPr>
            <w:tcW w:w="1575" w:type="dxa"/>
            <w:vAlign w:val="center"/>
          </w:tcPr>
          <w:p w14:paraId="26E283E7" w14:textId="77777777" w:rsidR="008A0206" w:rsidRDefault="002A2886">
            <w:pPr>
              <w:spacing w:line="280" w:lineRule="exact"/>
              <w:jc w:val="center"/>
              <w:rPr>
                <w:snapToGrid w:val="0"/>
                <w:sz w:val="21"/>
                <w:szCs w:val="21"/>
              </w:rPr>
            </w:pPr>
            <w:r>
              <w:rPr>
                <w:rFonts w:hint="eastAsia"/>
                <w:snapToGrid w:val="0"/>
                <w:sz w:val="21"/>
                <w:szCs w:val="21"/>
              </w:rPr>
              <w:t>喷漆房</w:t>
            </w:r>
          </w:p>
        </w:tc>
        <w:tc>
          <w:tcPr>
            <w:tcW w:w="4492" w:type="dxa"/>
            <w:vMerge w:val="restart"/>
            <w:vAlign w:val="center"/>
          </w:tcPr>
          <w:p w14:paraId="5AEAF967" w14:textId="77777777" w:rsidR="008A0206" w:rsidRDefault="002A2886">
            <w:pPr>
              <w:jc w:val="center"/>
              <w:rPr>
                <w:sz w:val="21"/>
                <w:szCs w:val="21"/>
              </w:rPr>
            </w:pPr>
            <w:r>
              <w:rPr>
                <w:rFonts w:hint="eastAsia"/>
                <w:sz w:val="21"/>
                <w:szCs w:val="21"/>
              </w:rPr>
              <w:t>防渗层为</w:t>
            </w:r>
            <w:r>
              <w:rPr>
                <w:rFonts w:hint="eastAsia"/>
                <w:sz w:val="21"/>
                <w:szCs w:val="21"/>
              </w:rPr>
              <w:t xml:space="preserve">2 </w:t>
            </w:r>
            <w:r>
              <w:rPr>
                <w:rFonts w:hint="eastAsia"/>
                <w:sz w:val="21"/>
                <w:szCs w:val="21"/>
              </w:rPr>
              <w:t>毫米厚高密度聚乙烯或环氧树脂，或至少</w:t>
            </w:r>
            <w:r>
              <w:rPr>
                <w:rFonts w:hint="eastAsia"/>
                <w:sz w:val="21"/>
                <w:szCs w:val="21"/>
              </w:rPr>
              <w:t xml:space="preserve">2 </w:t>
            </w:r>
            <w:r>
              <w:rPr>
                <w:rFonts w:hint="eastAsia"/>
                <w:sz w:val="21"/>
                <w:szCs w:val="21"/>
              </w:rPr>
              <w:t>毫米厚的其它人工材料，（渗透系数≤</w:t>
            </w:r>
            <w:r>
              <w:rPr>
                <w:rFonts w:hint="eastAsia"/>
                <w:sz w:val="21"/>
                <w:szCs w:val="21"/>
              </w:rPr>
              <w:t>10</w:t>
            </w:r>
            <w:r>
              <w:rPr>
                <w:rFonts w:hint="eastAsia"/>
                <w:sz w:val="21"/>
                <w:szCs w:val="21"/>
                <w:vertAlign w:val="superscript"/>
              </w:rPr>
              <w:t>-10</w:t>
            </w:r>
            <w:r>
              <w:rPr>
                <w:rFonts w:hint="eastAsia"/>
                <w:sz w:val="21"/>
                <w:szCs w:val="21"/>
              </w:rPr>
              <w:t>厘米</w:t>
            </w:r>
            <w:r>
              <w:rPr>
                <w:rFonts w:hint="eastAsia"/>
                <w:sz w:val="21"/>
                <w:szCs w:val="21"/>
              </w:rPr>
              <w:t>/</w:t>
            </w:r>
            <w:r>
              <w:rPr>
                <w:rFonts w:hint="eastAsia"/>
                <w:sz w:val="21"/>
                <w:szCs w:val="21"/>
              </w:rPr>
              <w:t>秒）</w:t>
            </w:r>
          </w:p>
        </w:tc>
        <w:tc>
          <w:tcPr>
            <w:tcW w:w="5131" w:type="dxa"/>
            <w:vMerge/>
            <w:vAlign w:val="center"/>
          </w:tcPr>
          <w:p w14:paraId="036EBF03" w14:textId="77777777" w:rsidR="008A0206" w:rsidRDefault="008A0206">
            <w:pPr>
              <w:jc w:val="center"/>
              <w:rPr>
                <w:sz w:val="21"/>
                <w:szCs w:val="21"/>
              </w:rPr>
            </w:pPr>
          </w:p>
        </w:tc>
      </w:tr>
      <w:tr w:rsidR="008A0206" w14:paraId="5E9F51F1" w14:textId="77777777">
        <w:trPr>
          <w:trHeight w:val="340"/>
          <w:jc w:val="center"/>
        </w:trPr>
        <w:tc>
          <w:tcPr>
            <w:tcW w:w="1475" w:type="dxa"/>
            <w:vMerge/>
            <w:vAlign w:val="center"/>
          </w:tcPr>
          <w:p w14:paraId="563CCB9A" w14:textId="77777777" w:rsidR="008A0206" w:rsidRDefault="008A0206">
            <w:pPr>
              <w:jc w:val="center"/>
              <w:rPr>
                <w:sz w:val="21"/>
                <w:szCs w:val="21"/>
              </w:rPr>
            </w:pPr>
          </w:p>
        </w:tc>
        <w:tc>
          <w:tcPr>
            <w:tcW w:w="840" w:type="dxa"/>
            <w:vMerge/>
            <w:vAlign w:val="center"/>
          </w:tcPr>
          <w:p w14:paraId="755BA4EA" w14:textId="77777777" w:rsidR="008A0206" w:rsidRDefault="008A0206">
            <w:pPr>
              <w:jc w:val="center"/>
              <w:rPr>
                <w:sz w:val="21"/>
                <w:szCs w:val="21"/>
              </w:rPr>
            </w:pPr>
          </w:p>
        </w:tc>
        <w:tc>
          <w:tcPr>
            <w:tcW w:w="1575" w:type="dxa"/>
            <w:vAlign w:val="center"/>
          </w:tcPr>
          <w:p w14:paraId="57D29A45" w14:textId="77777777" w:rsidR="008A0206" w:rsidRDefault="002A2886">
            <w:pPr>
              <w:spacing w:line="280" w:lineRule="exact"/>
              <w:jc w:val="center"/>
              <w:rPr>
                <w:snapToGrid w:val="0"/>
                <w:sz w:val="21"/>
                <w:szCs w:val="21"/>
              </w:rPr>
            </w:pPr>
            <w:r>
              <w:rPr>
                <w:rFonts w:hint="eastAsia"/>
                <w:sz w:val="21"/>
                <w:szCs w:val="21"/>
              </w:rPr>
              <w:t>危险化学品</w:t>
            </w:r>
            <w:r>
              <w:rPr>
                <w:sz w:val="21"/>
                <w:szCs w:val="21"/>
              </w:rPr>
              <w:t>贮存区</w:t>
            </w:r>
          </w:p>
        </w:tc>
        <w:tc>
          <w:tcPr>
            <w:tcW w:w="4492" w:type="dxa"/>
            <w:vMerge/>
            <w:vAlign w:val="center"/>
          </w:tcPr>
          <w:p w14:paraId="45752D3F" w14:textId="77777777" w:rsidR="008A0206" w:rsidRDefault="008A0206">
            <w:pPr>
              <w:jc w:val="center"/>
              <w:rPr>
                <w:sz w:val="21"/>
                <w:szCs w:val="21"/>
              </w:rPr>
            </w:pPr>
          </w:p>
        </w:tc>
        <w:tc>
          <w:tcPr>
            <w:tcW w:w="5131" w:type="dxa"/>
            <w:vMerge/>
            <w:vAlign w:val="center"/>
          </w:tcPr>
          <w:p w14:paraId="3B559E1B" w14:textId="77777777" w:rsidR="008A0206" w:rsidRDefault="008A0206">
            <w:pPr>
              <w:jc w:val="center"/>
              <w:rPr>
                <w:sz w:val="21"/>
                <w:szCs w:val="21"/>
              </w:rPr>
            </w:pPr>
          </w:p>
        </w:tc>
      </w:tr>
      <w:tr w:rsidR="008A0206" w14:paraId="4EE55895" w14:textId="77777777">
        <w:trPr>
          <w:trHeight w:val="340"/>
          <w:jc w:val="center"/>
        </w:trPr>
        <w:tc>
          <w:tcPr>
            <w:tcW w:w="1475" w:type="dxa"/>
            <w:vMerge/>
            <w:vAlign w:val="center"/>
          </w:tcPr>
          <w:p w14:paraId="2117661E" w14:textId="77777777" w:rsidR="008A0206" w:rsidRDefault="008A0206">
            <w:pPr>
              <w:jc w:val="center"/>
              <w:rPr>
                <w:sz w:val="21"/>
                <w:szCs w:val="21"/>
              </w:rPr>
            </w:pPr>
          </w:p>
        </w:tc>
        <w:tc>
          <w:tcPr>
            <w:tcW w:w="840" w:type="dxa"/>
            <w:vMerge/>
            <w:vAlign w:val="center"/>
          </w:tcPr>
          <w:p w14:paraId="19B53F07" w14:textId="77777777" w:rsidR="008A0206" w:rsidRDefault="008A0206">
            <w:pPr>
              <w:jc w:val="center"/>
              <w:rPr>
                <w:sz w:val="21"/>
                <w:szCs w:val="21"/>
              </w:rPr>
            </w:pPr>
          </w:p>
        </w:tc>
        <w:tc>
          <w:tcPr>
            <w:tcW w:w="1575" w:type="dxa"/>
            <w:vAlign w:val="center"/>
          </w:tcPr>
          <w:p w14:paraId="593FB6E0" w14:textId="77777777" w:rsidR="008A0206" w:rsidRDefault="002A2886">
            <w:pPr>
              <w:spacing w:line="280" w:lineRule="exact"/>
              <w:jc w:val="center"/>
              <w:rPr>
                <w:sz w:val="21"/>
                <w:szCs w:val="21"/>
              </w:rPr>
            </w:pPr>
            <w:r>
              <w:rPr>
                <w:sz w:val="21"/>
                <w:szCs w:val="21"/>
              </w:rPr>
              <w:t>危险固体废物暂存区</w:t>
            </w:r>
          </w:p>
        </w:tc>
        <w:tc>
          <w:tcPr>
            <w:tcW w:w="4492" w:type="dxa"/>
            <w:vMerge/>
            <w:vAlign w:val="center"/>
          </w:tcPr>
          <w:p w14:paraId="7C578637" w14:textId="77777777" w:rsidR="008A0206" w:rsidRDefault="008A0206">
            <w:pPr>
              <w:jc w:val="center"/>
              <w:rPr>
                <w:sz w:val="21"/>
                <w:szCs w:val="21"/>
              </w:rPr>
            </w:pPr>
          </w:p>
        </w:tc>
        <w:tc>
          <w:tcPr>
            <w:tcW w:w="5131" w:type="dxa"/>
            <w:vMerge/>
            <w:vAlign w:val="center"/>
          </w:tcPr>
          <w:p w14:paraId="44C4D9D3" w14:textId="77777777" w:rsidR="008A0206" w:rsidRDefault="008A0206">
            <w:pPr>
              <w:jc w:val="center"/>
              <w:rPr>
                <w:sz w:val="21"/>
                <w:szCs w:val="21"/>
              </w:rPr>
            </w:pPr>
          </w:p>
        </w:tc>
      </w:tr>
      <w:tr w:rsidR="008A0206" w14:paraId="01A3106A" w14:textId="77777777">
        <w:trPr>
          <w:trHeight w:val="340"/>
          <w:jc w:val="center"/>
        </w:trPr>
        <w:tc>
          <w:tcPr>
            <w:tcW w:w="1475" w:type="dxa"/>
            <w:vMerge/>
            <w:vAlign w:val="center"/>
          </w:tcPr>
          <w:p w14:paraId="4F84194E" w14:textId="77777777" w:rsidR="008A0206" w:rsidRDefault="008A0206">
            <w:pPr>
              <w:jc w:val="center"/>
              <w:rPr>
                <w:sz w:val="21"/>
                <w:szCs w:val="21"/>
              </w:rPr>
            </w:pPr>
          </w:p>
        </w:tc>
        <w:tc>
          <w:tcPr>
            <w:tcW w:w="840" w:type="dxa"/>
            <w:vMerge/>
            <w:vAlign w:val="center"/>
          </w:tcPr>
          <w:p w14:paraId="19CBA2A0" w14:textId="77777777" w:rsidR="008A0206" w:rsidRDefault="008A0206">
            <w:pPr>
              <w:jc w:val="center"/>
              <w:rPr>
                <w:sz w:val="21"/>
                <w:szCs w:val="21"/>
              </w:rPr>
            </w:pPr>
          </w:p>
        </w:tc>
        <w:tc>
          <w:tcPr>
            <w:tcW w:w="1575" w:type="dxa"/>
            <w:vAlign w:val="center"/>
          </w:tcPr>
          <w:p w14:paraId="342A8D12" w14:textId="77777777" w:rsidR="008A0206" w:rsidRDefault="002A2886">
            <w:pPr>
              <w:spacing w:line="280" w:lineRule="exact"/>
              <w:jc w:val="center"/>
              <w:rPr>
                <w:sz w:val="21"/>
                <w:szCs w:val="21"/>
              </w:rPr>
            </w:pPr>
            <w:r>
              <w:rPr>
                <w:rFonts w:hint="eastAsia"/>
                <w:sz w:val="21"/>
                <w:szCs w:val="21"/>
              </w:rPr>
              <w:t>消防事故水池（</w:t>
            </w:r>
            <w:r>
              <w:rPr>
                <w:rFonts w:hint="eastAsia"/>
                <w:sz w:val="21"/>
                <w:szCs w:val="21"/>
              </w:rPr>
              <w:t>60m</w:t>
            </w:r>
            <w:r>
              <w:rPr>
                <w:rFonts w:hint="eastAsia"/>
                <w:sz w:val="21"/>
                <w:szCs w:val="21"/>
                <w:vertAlign w:val="superscript"/>
              </w:rPr>
              <w:t>3</w:t>
            </w:r>
            <w:r>
              <w:rPr>
                <w:rFonts w:hint="eastAsia"/>
                <w:sz w:val="21"/>
                <w:szCs w:val="21"/>
              </w:rPr>
              <w:t>）</w:t>
            </w:r>
          </w:p>
        </w:tc>
        <w:tc>
          <w:tcPr>
            <w:tcW w:w="4492" w:type="dxa"/>
            <w:vMerge/>
            <w:vAlign w:val="center"/>
          </w:tcPr>
          <w:p w14:paraId="5F72C72D" w14:textId="77777777" w:rsidR="008A0206" w:rsidRDefault="008A0206">
            <w:pPr>
              <w:jc w:val="center"/>
              <w:rPr>
                <w:sz w:val="21"/>
                <w:szCs w:val="21"/>
              </w:rPr>
            </w:pPr>
          </w:p>
        </w:tc>
        <w:tc>
          <w:tcPr>
            <w:tcW w:w="5131" w:type="dxa"/>
            <w:vMerge/>
            <w:vAlign w:val="center"/>
          </w:tcPr>
          <w:p w14:paraId="514FE8CE" w14:textId="77777777" w:rsidR="008A0206" w:rsidRDefault="008A0206">
            <w:pPr>
              <w:jc w:val="center"/>
              <w:rPr>
                <w:sz w:val="21"/>
                <w:szCs w:val="21"/>
              </w:rPr>
            </w:pPr>
          </w:p>
        </w:tc>
      </w:tr>
      <w:tr w:rsidR="008A0206" w14:paraId="6ACD3899" w14:textId="77777777">
        <w:trPr>
          <w:trHeight w:val="340"/>
          <w:jc w:val="center"/>
        </w:trPr>
        <w:tc>
          <w:tcPr>
            <w:tcW w:w="1475" w:type="dxa"/>
            <w:vMerge w:val="restart"/>
            <w:vAlign w:val="center"/>
          </w:tcPr>
          <w:p w14:paraId="67B9635C" w14:textId="77777777" w:rsidR="008A0206" w:rsidRDefault="002A2886">
            <w:pPr>
              <w:jc w:val="center"/>
              <w:rPr>
                <w:sz w:val="21"/>
                <w:szCs w:val="21"/>
              </w:rPr>
            </w:pPr>
            <w:r>
              <w:rPr>
                <w:sz w:val="21"/>
                <w:szCs w:val="21"/>
              </w:rPr>
              <w:t>固废</w:t>
            </w:r>
          </w:p>
        </w:tc>
        <w:tc>
          <w:tcPr>
            <w:tcW w:w="840" w:type="dxa"/>
            <w:vMerge w:val="restart"/>
            <w:vAlign w:val="center"/>
          </w:tcPr>
          <w:p w14:paraId="4E25AABF" w14:textId="77777777" w:rsidR="008A0206" w:rsidRDefault="002A2886">
            <w:pPr>
              <w:jc w:val="center"/>
              <w:rPr>
                <w:sz w:val="21"/>
                <w:szCs w:val="21"/>
              </w:rPr>
            </w:pPr>
            <w:r>
              <w:rPr>
                <w:sz w:val="21"/>
                <w:szCs w:val="21"/>
              </w:rPr>
              <w:t>生产</w:t>
            </w:r>
          </w:p>
        </w:tc>
        <w:tc>
          <w:tcPr>
            <w:tcW w:w="1575" w:type="dxa"/>
            <w:tcMar>
              <w:left w:w="0" w:type="dxa"/>
              <w:right w:w="0" w:type="dxa"/>
            </w:tcMar>
            <w:vAlign w:val="center"/>
          </w:tcPr>
          <w:p w14:paraId="16143D07" w14:textId="77777777" w:rsidR="008A0206" w:rsidRDefault="002A2886">
            <w:pPr>
              <w:jc w:val="center"/>
              <w:rPr>
                <w:sz w:val="21"/>
                <w:szCs w:val="21"/>
              </w:rPr>
            </w:pPr>
            <w:r>
              <w:rPr>
                <w:sz w:val="21"/>
                <w:szCs w:val="21"/>
              </w:rPr>
              <w:t>危险工业固废</w:t>
            </w:r>
          </w:p>
        </w:tc>
        <w:tc>
          <w:tcPr>
            <w:tcW w:w="4492" w:type="dxa"/>
            <w:vAlign w:val="center"/>
          </w:tcPr>
          <w:p w14:paraId="2175EEA4" w14:textId="77777777" w:rsidR="008A0206" w:rsidRDefault="002A2886">
            <w:pPr>
              <w:jc w:val="center"/>
              <w:rPr>
                <w:sz w:val="21"/>
                <w:szCs w:val="21"/>
              </w:rPr>
            </w:pPr>
            <w:r>
              <w:rPr>
                <w:sz w:val="21"/>
                <w:szCs w:val="21"/>
              </w:rPr>
              <w:t>专用暂存区</w:t>
            </w:r>
            <w:r>
              <w:rPr>
                <w:rFonts w:hint="eastAsia"/>
                <w:sz w:val="21"/>
                <w:szCs w:val="21"/>
              </w:rPr>
              <w:t>，占地</w:t>
            </w:r>
            <w:r>
              <w:rPr>
                <w:rFonts w:hint="eastAsia"/>
                <w:sz w:val="21"/>
                <w:szCs w:val="21"/>
              </w:rPr>
              <w:t>20m</w:t>
            </w:r>
            <w:r>
              <w:rPr>
                <w:rFonts w:hint="eastAsia"/>
                <w:sz w:val="21"/>
                <w:szCs w:val="21"/>
                <w:vertAlign w:val="superscript"/>
              </w:rPr>
              <w:t>2</w:t>
            </w:r>
          </w:p>
        </w:tc>
        <w:tc>
          <w:tcPr>
            <w:tcW w:w="5131" w:type="dxa"/>
            <w:vAlign w:val="center"/>
          </w:tcPr>
          <w:p w14:paraId="4450CCCA" w14:textId="77777777" w:rsidR="008A0206" w:rsidRDefault="002A2886">
            <w:pPr>
              <w:jc w:val="center"/>
              <w:rPr>
                <w:spacing w:val="-20"/>
                <w:sz w:val="21"/>
                <w:szCs w:val="21"/>
              </w:rPr>
            </w:pPr>
            <w:r>
              <w:rPr>
                <w:rFonts w:hint="eastAsia"/>
                <w:sz w:val="21"/>
                <w:szCs w:val="21"/>
              </w:rPr>
              <w:t>危废暂存间面积约</w:t>
            </w:r>
            <w:r>
              <w:rPr>
                <w:rFonts w:hint="eastAsia"/>
                <w:sz w:val="21"/>
                <w:szCs w:val="21"/>
              </w:rPr>
              <w:t>20m</w:t>
            </w:r>
            <w:r>
              <w:rPr>
                <w:rFonts w:hint="eastAsia"/>
                <w:sz w:val="21"/>
                <w:szCs w:val="21"/>
                <w:vertAlign w:val="superscript"/>
              </w:rPr>
              <w:t>2</w:t>
            </w:r>
            <w:r>
              <w:rPr>
                <w:rFonts w:hint="eastAsia"/>
                <w:sz w:val="21"/>
                <w:szCs w:val="21"/>
              </w:rPr>
              <w:t>，按照</w:t>
            </w:r>
            <w:r>
              <w:rPr>
                <w:rFonts w:hint="eastAsia"/>
                <w:sz w:val="21"/>
                <w:szCs w:val="21"/>
              </w:rPr>
              <w:t xml:space="preserve"> GB18597-2001</w:t>
            </w:r>
            <w:r>
              <w:rPr>
                <w:rFonts w:hint="eastAsia"/>
                <w:sz w:val="21"/>
                <w:szCs w:val="21"/>
              </w:rPr>
              <w:t>《危险废物贮存污染控制标准》及其修改单中有关规定设置</w:t>
            </w:r>
          </w:p>
        </w:tc>
      </w:tr>
      <w:tr w:rsidR="008A0206" w14:paraId="19F0868F" w14:textId="77777777">
        <w:trPr>
          <w:trHeight w:val="340"/>
          <w:jc w:val="center"/>
        </w:trPr>
        <w:tc>
          <w:tcPr>
            <w:tcW w:w="1475" w:type="dxa"/>
            <w:vMerge/>
            <w:vAlign w:val="center"/>
          </w:tcPr>
          <w:p w14:paraId="5E012FE7" w14:textId="77777777" w:rsidR="008A0206" w:rsidRDefault="008A0206">
            <w:pPr>
              <w:jc w:val="center"/>
              <w:rPr>
                <w:sz w:val="21"/>
                <w:szCs w:val="21"/>
              </w:rPr>
            </w:pPr>
          </w:p>
        </w:tc>
        <w:tc>
          <w:tcPr>
            <w:tcW w:w="840" w:type="dxa"/>
            <w:vMerge/>
            <w:vAlign w:val="center"/>
          </w:tcPr>
          <w:p w14:paraId="6E97A787" w14:textId="77777777" w:rsidR="008A0206" w:rsidRDefault="008A0206">
            <w:pPr>
              <w:jc w:val="center"/>
              <w:rPr>
                <w:sz w:val="21"/>
                <w:szCs w:val="21"/>
              </w:rPr>
            </w:pPr>
          </w:p>
        </w:tc>
        <w:tc>
          <w:tcPr>
            <w:tcW w:w="1575" w:type="dxa"/>
            <w:tcMar>
              <w:left w:w="0" w:type="dxa"/>
              <w:right w:w="0" w:type="dxa"/>
            </w:tcMar>
            <w:vAlign w:val="center"/>
          </w:tcPr>
          <w:p w14:paraId="4B02D47D" w14:textId="77777777" w:rsidR="008A0206" w:rsidRDefault="002A2886">
            <w:pPr>
              <w:jc w:val="center"/>
              <w:rPr>
                <w:sz w:val="21"/>
                <w:szCs w:val="21"/>
              </w:rPr>
            </w:pPr>
            <w:r>
              <w:rPr>
                <w:sz w:val="21"/>
                <w:szCs w:val="21"/>
              </w:rPr>
              <w:t>一般工业固废、生活垃圾</w:t>
            </w:r>
          </w:p>
        </w:tc>
        <w:tc>
          <w:tcPr>
            <w:tcW w:w="4492" w:type="dxa"/>
            <w:vAlign w:val="center"/>
          </w:tcPr>
          <w:p w14:paraId="469E8F5C" w14:textId="77777777" w:rsidR="008A0206" w:rsidRDefault="002A2886">
            <w:pPr>
              <w:jc w:val="center"/>
              <w:rPr>
                <w:sz w:val="21"/>
                <w:szCs w:val="21"/>
              </w:rPr>
            </w:pPr>
            <w:r>
              <w:rPr>
                <w:sz w:val="21"/>
                <w:szCs w:val="21"/>
              </w:rPr>
              <w:t>---</w:t>
            </w:r>
          </w:p>
        </w:tc>
        <w:tc>
          <w:tcPr>
            <w:tcW w:w="5131" w:type="dxa"/>
            <w:vAlign w:val="center"/>
          </w:tcPr>
          <w:p w14:paraId="4BEE8EFE" w14:textId="77777777" w:rsidR="008A0206" w:rsidRDefault="002A2886">
            <w:pPr>
              <w:jc w:val="center"/>
              <w:rPr>
                <w:spacing w:val="-20"/>
                <w:sz w:val="21"/>
                <w:szCs w:val="21"/>
              </w:rPr>
            </w:pPr>
            <w:r>
              <w:rPr>
                <w:sz w:val="21"/>
                <w:szCs w:val="21"/>
              </w:rPr>
              <w:t>---</w:t>
            </w:r>
          </w:p>
        </w:tc>
      </w:tr>
      <w:tr w:rsidR="008A0206" w14:paraId="1560EB43" w14:textId="77777777">
        <w:trPr>
          <w:trHeight w:val="340"/>
          <w:jc w:val="center"/>
        </w:trPr>
        <w:tc>
          <w:tcPr>
            <w:tcW w:w="3890" w:type="dxa"/>
            <w:gridSpan w:val="3"/>
            <w:vAlign w:val="center"/>
          </w:tcPr>
          <w:p w14:paraId="3B66DF16" w14:textId="77777777" w:rsidR="008A0206" w:rsidRDefault="002A2886">
            <w:pPr>
              <w:rPr>
                <w:sz w:val="21"/>
                <w:szCs w:val="21"/>
              </w:rPr>
            </w:pPr>
            <w:r>
              <w:rPr>
                <w:sz w:val="21"/>
                <w:szCs w:val="21"/>
              </w:rPr>
              <w:t>大气防护距离</w:t>
            </w:r>
            <w:r>
              <w:rPr>
                <w:rFonts w:hint="eastAsia"/>
                <w:sz w:val="21"/>
                <w:szCs w:val="21"/>
              </w:rPr>
              <w:t>和卫生防护距离</w:t>
            </w:r>
          </w:p>
        </w:tc>
        <w:tc>
          <w:tcPr>
            <w:tcW w:w="4492" w:type="dxa"/>
            <w:vAlign w:val="center"/>
          </w:tcPr>
          <w:p w14:paraId="74891F3D" w14:textId="77777777" w:rsidR="008A0206" w:rsidRDefault="002A2886">
            <w:pPr>
              <w:rPr>
                <w:sz w:val="21"/>
                <w:szCs w:val="21"/>
              </w:rPr>
            </w:pPr>
            <w:r>
              <w:rPr>
                <w:sz w:val="21"/>
                <w:szCs w:val="21"/>
              </w:rPr>
              <w:t>根据导则推荐的大气环境防护距离计算公式计算结果，建设项目不设置大气环境防护区域，</w:t>
            </w:r>
            <w:r>
              <w:rPr>
                <w:rFonts w:hint="eastAsia"/>
                <w:sz w:val="21"/>
                <w:szCs w:val="21"/>
              </w:rPr>
              <w:t>本项目粉尘卫生防护距离为木料加工区</w:t>
            </w:r>
            <w:r>
              <w:rPr>
                <w:rFonts w:hint="eastAsia"/>
                <w:sz w:val="21"/>
                <w:szCs w:val="21"/>
              </w:rPr>
              <w:t>+</w:t>
            </w:r>
            <w:r>
              <w:rPr>
                <w:rFonts w:hint="eastAsia"/>
                <w:sz w:val="21"/>
                <w:szCs w:val="21"/>
              </w:rPr>
              <w:t>打磨区</w:t>
            </w:r>
            <w:r>
              <w:rPr>
                <w:rFonts w:hint="eastAsia"/>
                <w:sz w:val="21"/>
                <w:szCs w:val="21"/>
              </w:rPr>
              <w:t>+</w:t>
            </w:r>
            <w:r>
              <w:rPr>
                <w:rFonts w:hint="eastAsia"/>
                <w:sz w:val="21"/>
                <w:szCs w:val="21"/>
              </w:rPr>
              <w:t>焊接烟尘所围成的区域外</w:t>
            </w:r>
            <w:r>
              <w:rPr>
                <w:rFonts w:hint="eastAsia"/>
                <w:sz w:val="21"/>
                <w:szCs w:val="21"/>
              </w:rPr>
              <w:t>50m</w:t>
            </w:r>
            <w:r>
              <w:rPr>
                <w:rFonts w:hint="eastAsia"/>
                <w:sz w:val="21"/>
                <w:szCs w:val="21"/>
              </w:rPr>
              <w:t>，喷漆废气卫生防护距离为以喷漆房烘干房边界外</w:t>
            </w:r>
            <w:r>
              <w:rPr>
                <w:rFonts w:hint="eastAsia"/>
                <w:sz w:val="21"/>
                <w:szCs w:val="21"/>
              </w:rPr>
              <w:t>100m</w:t>
            </w:r>
          </w:p>
        </w:tc>
        <w:tc>
          <w:tcPr>
            <w:tcW w:w="5131" w:type="dxa"/>
            <w:vAlign w:val="center"/>
          </w:tcPr>
          <w:p w14:paraId="4B80559B" w14:textId="77777777" w:rsidR="008A0206" w:rsidRDefault="002A2886">
            <w:pPr>
              <w:jc w:val="center"/>
              <w:rPr>
                <w:sz w:val="21"/>
                <w:szCs w:val="21"/>
              </w:rPr>
            </w:pPr>
            <w:r>
              <w:rPr>
                <w:rFonts w:hint="eastAsia"/>
                <w:sz w:val="21"/>
                <w:szCs w:val="21"/>
              </w:rPr>
              <w:t>均符合卫生防护距离要求</w:t>
            </w:r>
          </w:p>
        </w:tc>
      </w:tr>
    </w:tbl>
    <w:p w14:paraId="422E158C" w14:textId="77777777" w:rsidR="008A0206" w:rsidRDefault="008A0206">
      <w:pPr>
        <w:adjustRightInd w:val="0"/>
        <w:snapToGrid w:val="0"/>
        <w:spacing w:line="360" w:lineRule="auto"/>
        <w:ind w:firstLineChars="200" w:firstLine="480"/>
        <w:jc w:val="both"/>
        <w:rPr>
          <w:sz w:val="24"/>
          <w:szCs w:val="24"/>
        </w:rPr>
        <w:sectPr w:rsidR="008A0206">
          <w:pgSz w:w="16840" w:h="11900" w:orient="landscape"/>
          <w:pgMar w:top="1800" w:right="1440" w:bottom="1800" w:left="1440" w:header="0" w:footer="0" w:gutter="0"/>
          <w:cols w:space="720"/>
          <w:docGrid w:linePitch="360"/>
        </w:sectPr>
      </w:pPr>
    </w:p>
    <w:p w14:paraId="7CFD7C24" w14:textId="77777777" w:rsidR="008A0206" w:rsidRDefault="002A2886">
      <w:pPr>
        <w:pStyle w:val="1"/>
        <w:rPr>
          <w:rFonts w:cs="Times New Roman"/>
          <w:sz w:val="36"/>
          <w:szCs w:val="36"/>
        </w:rPr>
      </w:pPr>
      <w:bookmarkStart w:id="96" w:name="page18"/>
      <w:bookmarkStart w:id="97" w:name="page19"/>
      <w:bookmarkStart w:id="98" w:name="_Toc491"/>
      <w:bookmarkStart w:id="99" w:name="_Toc19096"/>
      <w:bookmarkStart w:id="100" w:name="_Toc20707"/>
      <w:bookmarkStart w:id="101" w:name="_Toc10835"/>
      <w:bookmarkEnd w:id="96"/>
      <w:bookmarkEnd w:id="97"/>
      <w:r>
        <w:rPr>
          <w:rFonts w:cs="Times New Roman"/>
          <w:bCs w:val="0"/>
          <w:sz w:val="36"/>
          <w:szCs w:val="36"/>
        </w:rPr>
        <w:lastRenderedPageBreak/>
        <w:t>5</w:t>
      </w:r>
      <w:r>
        <w:rPr>
          <w:rFonts w:cs="Times New Roman"/>
          <w:bCs w:val="0"/>
          <w:sz w:val="36"/>
          <w:szCs w:val="36"/>
        </w:rPr>
        <w:t>、</w:t>
      </w:r>
      <w:bookmarkEnd w:id="98"/>
      <w:bookmarkEnd w:id="99"/>
      <w:bookmarkEnd w:id="100"/>
      <w:r>
        <w:rPr>
          <w:rFonts w:cs="Times New Roman"/>
          <w:bCs w:val="0"/>
          <w:sz w:val="36"/>
          <w:szCs w:val="36"/>
        </w:rPr>
        <w:t>建设项目环评报告书（表）的主要结论与建议及审批部门审批决定</w:t>
      </w:r>
      <w:bookmarkEnd w:id="101"/>
    </w:p>
    <w:p w14:paraId="23905A94" w14:textId="77777777" w:rsidR="008A0206" w:rsidRDefault="002A2886">
      <w:pPr>
        <w:pStyle w:val="2"/>
        <w:adjustRightInd w:val="0"/>
        <w:snapToGrid w:val="0"/>
        <w:jc w:val="both"/>
        <w:rPr>
          <w:rFonts w:ascii="Times New Roman" w:hAnsi="Times New Roman" w:cs="Times New Roman"/>
          <w:sz w:val="28"/>
          <w:szCs w:val="28"/>
        </w:rPr>
      </w:pPr>
      <w:bookmarkStart w:id="102" w:name="_Toc2285"/>
      <w:bookmarkStart w:id="103" w:name="_Toc22875"/>
      <w:bookmarkStart w:id="104" w:name="_Toc16063"/>
      <w:bookmarkStart w:id="105" w:name="_Toc4304"/>
      <w:r>
        <w:rPr>
          <w:rFonts w:ascii="Times New Roman" w:hAnsi="Times New Roman" w:cs="Times New Roman"/>
          <w:sz w:val="28"/>
          <w:szCs w:val="28"/>
        </w:rPr>
        <w:t xml:space="preserve">5.1 </w:t>
      </w:r>
      <w:bookmarkEnd w:id="102"/>
      <w:bookmarkEnd w:id="103"/>
      <w:bookmarkEnd w:id="104"/>
      <w:r>
        <w:rPr>
          <w:rFonts w:ascii="Times New Roman" w:hAnsi="Times New Roman" w:cs="Times New Roman"/>
          <w:sz w:val="28"/>
          <w:szCs w:val="28"/>
        </w:rPr>
        <w:t>建设项目环评报告书（表）的主要结论与建议</w:t>
      </w:r>
      <w:bookmarkEnd w:id="105"/>
    </w:p>
    <w:p w14:paraId="73EFB003" w14:textId="77777777" w:rsidR="008A0206" w:rsidRDefault="002A2886">
      <w:pPr>
        <w:pStyle w:val="2"/>
        <w:jc w:val="center"/>
        <w:rPr>
          <w:rFonts w:ascii="Times New Roman" w:hAnsi="Times New Roman" w:cs="Times New Roman"/>
          <w:bCs w:val="0"/>
          <w:sz w:val="24"/>
          <w:szCs w:val="22"/>
        </w:rPr>
      </w:pPr>
      <w:bookmarkStart w:id="106" w:name="_Toc4370"/>
      <w:bookmarkStart w:id="107" w:name="_Toc16088"/>
      <w:bookmarkStart w:id="108" w:name="_Toc15103"/>
      <w:bookmarkStart w:id="109" w:name="_Toc4788"/>
      <w:r>
        <w:rPr>
          <w:rFonts w:ascii="Times New Roman" w:hAnsi="Times New Roman" w:cs="Times New Roman" w:hint="eastAsia"/>
          <w:bCs w:val="0"/>
          <w:sz w:val="24"/>
          <w:szCs w:val="22"/>
        </w:rPr>
        <w:t>表</w:t>
      </w:r>
      <w:r>
        <w:rPr>
          <w:rFonts w:ascii="Times New Roman" w:hAnsi="Times New Roman" w:cs="Times New Roman" w:hint="eastAsia"/>
          <w:bCs w:val="0"/>
          <w:sz w:val="24"/>
          <w:szCs w:val="22"/>
        </w:rPr>
        <w:t xml:space="preserve"> 5-1 </w:t>
      </w:r>
      <w:r>
        <w:rPr>
          <w:rFonts w:ascii="Times New Roman" w:hAnsi="Times New Roman" w:cs="Times New Roman" w:hint="eastAsia"/>
          <w:bCs w:val="0"/>
          <w:sz w:val="24"/>
          <w:szCs w:val="22"/>
        </w:rPr>
        <w:t>环评中运营期污染防治措施及落实情况</w:t>
      </w:r>
      <w:bookmarkEnd w:id="106"/>
    </w:p>
    <w:tbl>
      <w:tblPr>
        <w:tblStyle w:val="afc"/>
        <w:tblW w:w="0" w:type="auto"/>
        <w:tblLayout w:type="fixed"/>
        <w:tblCellMar>
          <w:left w:w="108" w:type="dxa"/>
          <w:right w:w="108" w:type="dxa"/>
        </w:tblCellMar>
        <w:tblLook w:val="0000" w:firstRow="0" w:lastRow="0" w:firstColumn="0" w:lastColumn="0" w:noHBand="0" w:noVBand="0"/>
      </w:tblPr>
      <w:tblGrid>
        <w:gridCol w:w="629"/>
        <w:gridCol w:w="4331"/>
        <w:gridCol w:w="3094"/>
        <w:gridCol w:w="462"/>
      </w:tblGrid>
      <w:tr w:rsidR="008A0206" w14:paraId="7E0893B9" w14:textId="77777777">
        <w:tc>
          <w:tcPr>
            <w:tcW w:w="629" w:type="dxa"/>
            <w:vAlign w:val="center"/>
          </w:tcPr>
          <w:p w14:paraId="4D405189" w14:textId="77777777" w:rsidR="008A0206" w:rsidRDefault="002A2886">
            <w:pPr>
              <w:widowControl/>
              <w:spacing w:line="280" w:lineRule="exact"/>
              <w:jc w:val="center"/>
              <w:rPr>
                <w:b/>
                <w:sz w:val="21"/>
                <w:szCs w:val="21"/>
              </w:rPr>
            </w:pPr>
            <w:r>
              <w:rPr>
                <w:rFonts w:hint="eastAsia"/>
                <w:b/>
                <w:sz w:val="21"/>
                <w:szCs w:val="21"/>
              </w:rPr>
              <w:t>污</w:t>
            </w:r>
          </w:p>
          <w:p w14:paraId="3784C4B8" w14:textId="77777777" w:rsidR="008A0206" w:rsidRDefault="002A2886">
            <w:pPr>
              <w:widowControl/>
              <w:spacing w:line="280" w:lineRule="exact"/>
              <w:jc w:val="center"/>
              <w:rPr>
                <w:b/>
                <w:sz w:val="21"/>
                <w:szCs w:val="21"/>
              </w:rPr>
            </w:pPr>
            <w:r>
              <w:rPr>
                <w:rFonts w:hint="eastAsia"/>
                <w:b/>
                <w:sz w:val="21"/>
                <w:szCs w:val="21"/>
              </w:rPr>
              <w:t>染</w:t>
            </w:r>
          </w:p>
          <w:p w14:paraId="7B7B9969" w14:textId="77777777" w:rsidR="008A0206" w:rsidRDefault="002A2886">
            <w:pPr>
              <w:widowControl/>
              <w:spacing w:line="280" w:lineRule="exact"/>
              <w:jc w:val="center"/>
              <w:rPr>
                <w:b/>
                <w:sz w:val="21"/>
                <w:szCs w:val="21"/>
              </w:rPr>
            </w:pPr>
            <w:r>
              <w:rPr>
                <w:rFonts w:hint="eastAsia"/>
                <w:b/>
                <w:sz w:val="21"/>
                <w:szCs w:val="21"/>
              </w:rPr>
              <w:t>物</w:t>
            </w:r>
          </w:p>
          <w:p w14:paraId="4FB957CA" w14:textId="77777777" w:rsidR="008A0206" w:rsidRDefault="002A2886">
            <w:pPr>
              <w:widowControl/>
              <w:spacing w:line="280" w:lineRule="exact"/>
              <w:jc w:val="center"/>
              <w:rPr>
                <w:b/>
                <w:sz w:val="21"/>
                <w:szCs w:val="21"/>
              </w:rPr>
            </w:pPr>
            <w:r>
              <w:rPr>
                <w:rFonts w:hint="eastAsia"/>
                <w:b/>
                <w:sz w:val="21"/>
                <w:szCs w:val="21"/>
              </w:rPr>
              <w:t>名</w:t>
            </w:r>
          </w:p>
          <w:p w14:paraId="1469C9F6" w14:textId="77777777" w:rsidR="008A0206" w:rsidRDefault="002A2886">
            <w:pPr>
              <w:widowControl/>
              <w:spacing w:line="280" w:lineRule="exact"/>
              <w:jc w:val="center"/>
              <w:rPr>
                <w:b/>
                <w:sz w:val="21"/>
                <w:szCs w:val="21"/>
              </w:rPr>
            </w:pPr>
            <w:r>
              <w:rPr>
                <w:rFonts w:hint="eastAsia"/>
                <w:b/>
                <w:sz w:val="21"/>
                <w:szCs w:val="21"/>
              </w:rPr>
              <w:t>称</w:t>
            </w:r>
          </w:p>
        </w:tc>
        <w:tc>
          <w:tcPr>
            <w:tcW w:w="4331" w:type="dxa"/>
            <w:vAlign w:val="center"/>
          </w:tcPr>
          <w:p w14:paraId="39759339" w14:textId="77777777" w:rsidR="008A0206" w:rsidRDefault="002A2886">
            <w:pPr>
              <w:widowControl/>
              <w:spacing w:line="280" w:lineRule="exact"/>
              <w:jc w:val="center"/>
              <w:rPr>
                <w:b/>
                <w:sz w:val="21"/>
                <w:szCs w:val="21"/>
              </w:rPr>
            </w:pPr>
            <w:r>
              <w:rPr>
                <w:rFonts w:hint="eastAsia"/>
                <w:b/>
                <w:sz w:val="21"/>
                <w:szCs w:val="21"/>
              </w:rPr>
              <w:t>环评报告要求的环境保护措施</w:t>
            </w:r>
          </w:p>
        </w:tc>
        <w:tc>
          <w:tcPr>
            <w:tcW w:w="3094" w:type="dxa"/>
            <w:vAlign w:val="center"/>
          </w:tcPr>
          <w:p w14:paraId="6E9DB5AA" w14:textId="77777777" w:rsidR="008A0206" w:rsidRDefault="002A2886">
            <w:pPr>
              <w:widowControl/>
              <w:spacing w:line="280" w:lineRule="exact"/>
              <w:jc w:val="center"/>
              <w:rPr>
                <w:b/>
                <w:sz w:val="21"/>
                <w:szCs w:val="21"/>
              </w:rPr>
            </w:pPr>
            <w:r>
              <w:rPr>
                <w:rFonts w:hint="eastAsia"/>
                <w:b/>
                <w:sz w:val="21"/>
                <w:szCs w:val="21"/>
              </w:rPr>
              <w:t>实际采取的环境保护措施</w:t>
            </w:r>
          </w:p>
        </w:tc>
        <w:tc>
          <w:tcPr>
            <w:tcW w:w="462" w:type="dxa"/>
            <w:vAlign w:val="center"/>
          </w:tcPr>
          <w:p w14:paraId="334F314C" w14:textId="77777777" w:rsidR="008A0206" w:rsidRDefault="002A2886">
            <w:pPr>
              <w:widowControl/>
              <w:spacing w:line="280" w:lineRule="exact"/>
              <w:jc w:val="center"/>
              <w:rPr>
                <w:b/>
                <w:sz w:val="21"/>
                <w:szCs w:val="21"/>
              </w:rPr>
            </w:pPr>
            <w:r>
              <w:rPr>
                <w:rFonts w:hint="eastAsia"/>
                <w:b/>
                <w:sz w:val="21"/>
                <w:szCs w:val="21"/>
              </w:rPr>
              <w:t>落</w:t>
            </w:r>
          </w:p>
          <w:p w14:paraId="0022F1E0" w14:textId="77777777" w:rsidR="008A0206" w:rsidRDefault="002A2886">
            <w:pPr>
              <w:widowControl/>
              <w:spacing w:line="280" w:lineRule="exact"/>
              <w:jc w:val="center"/>
              <w:rPr>
                <w:b/>
                <w:sz w:val="21"/>
                <w:szCs w:val="21"/>
              </w:rPr>
            </w:pPr>
            <w:r>
              <w:rPr>
                <w:rFonts w:hint="eastAsia"/>
                <w:b/>
                <w:sz w:val="21"/>
                <w:szCs w:val="21"/>
              </w:rPr>
              <w:t>实</w:t>
            </w:r>
          </w:p>
          <w:p w14:paraId="57A5D9DE" w14:textId="77777777" w:rsidR="008A0206" w:rsidRDefault="002A2886">
            <w:pPr>
              <w:widowControl/>
              <w:spacing w:line="280" w:lineRule="exact"/>
              <w:jc w:val="center"/>
              <w:rPr>
                <w:b/>
                <w:sz w:val="21"/>
                <w:szCs w:val="21"/>
              </w:rPr>
            </w:pPr>
            <w:r>
              <w:rPr>
                <w:rFonts w:hint="eastAsia"/>
                <w:b/>
                <w:sz w:val="21"/>
                <w:szCs w:val="21"/>
              </w:rPr>
              <w:t>情</w:t>
            </w:r>
          </w:p>
          <w:p w14:paraId="10A3FC09" w14:textId="77777777" w:rsidR="008A0206" w:rsidRDefault="002A2886">
            <w:pPr>
              <w:widowControl/>
              <w:spacing w:line="280" w:lineRule="exact"/>
              <w:jc w:val="center"/>
              <w:rPr>
                <w:b/>
                <w:sz w:val="21"/>
                <w:szCs w:val="21"/>
              </w:rPr>
            </w:pPr>
            <w:r>
              <w:rPr>
                <w:rFonts w:hint="eastAsia"/>
                <w:b/>
                <w:sz w:val="21"/>
                <w:szCs w:val="21"/>
              </w:rPr>
              <w:t>况</w:t>
            </w:r>
          </w:p>
        </w:tc>
      </w:tr>
      <w:tr w:rsidR="008A0206" w14:paraId="71416674" w14:textId="77777777">
        <w:tc>
          <w:tcPr>
            <w:tcW w:w="629" w:type="dxa"/>
            <w:vMerge w:val="restart"/>
            <w:vAlign w:val="center"/>
          </w:tcPr>
          <w:p w14:paraId="2A1811BA" w14:textId="77777777" w:rsidR="008A0206" w:rsidRDefault="002A2886">
            <w:pPr>
              <w:widowControl/>
              <w:spacing w:line="280" w:lineRule="exact"/>
              <w:jc w:val="center"/>
              <w:rPr>
                <w:b/>
                <w:sz w:val="21"/>
                <w:szCs w:val="21"/>
              </w:rPr>
            </w:pPr>
            <w:r>
              <w:rPr>
                <w:rFonts w:hint="eastAsia"/>
                <w:b/>
                <w:sz w:val="21"/>
                <w:szCs w:val="21"/>
              </w:rPr>
              <w:t>环</w:t>
            </w:r>
          </w:p>
          <w:p w14:paraId="786CC73C" w14:textId="77777777" w:rsidR="008A0206" w:rsidRDefault="002A2886">
            <w:pPr>
              <w:widowControl/>
              <w:spacing w:line="280" w:lineRule="exact"/>
              <w:jc w:val="center"/>
              <w:rPr>
                <w:b/>
                <w:sz w:val="21"/>
                <w:szCs w:val="21"/>
              </w:rPr>
            </w:pPr>
            <w:r>
              <w:rPr>
                <w:rFonts w:hint="eastAsia"/>
                <w:b/>
                <w:sz w:val="21"/>
                <w:szCs w:val="21"/>
              </w:rPr>
              <w:t>境</w:t>
            </w:r>
          </w:p>
          <w:p w14:paraId="0024519F" w14:textId="77777777" w:rsidR="008A0206" w:rsidRDefault="002A2886">
            <w:pPr>
              <w:widowControl/>
              <w:spacing w:line="280" w:lineRule="exact"/>
              <w:jc w:val="center"/>
              <w:rPr>
                <w:b/>
                <w:sz w:val="21"/>
                <w:szCs w:val="21"/>
              </w:rPr>
            </w:pPr>
            <w:r>
              <w:rPr>
                <w:rFonts w:hint="eastAsia"/>
                <w:b/>
                <w:sz w:val="21"/>
                <w:szCs w:val="21"/>
              </w:rPr>
              <w:t>空</w:t>
            </w:r>
          </w:p>
          <w:p w14:paraId="0C5BE7F4" w14:textId="77777777" w:rsidR="008A0206" w:rsidRDefault="002A2886">
            <w:pPr>
              <w:widowControl/>
              <w:spacing w:line="280" w:lineRule="exact"/>
              <w:jc w:val="center"/>
              <w:rPr>
                <w:b/>
                <w:sz w:val="21"/>
                <w:szCs w:val="21"/>
              </w:rPr>
            </w:pPr>
            <w:r>
              <w:rPr>
                <w:rFonts w:hint="eastAsia"/>
                <w:b/>
                <w:sz w:val="21"/>
                <w:szCs w:val="21"/>
              </w:rPr>
              <w:t>气</w:t>
            </w:r>
          </w:p>
        </w:tc>
        <w:tc>
          <w:tcPr>
            <w:tcW w:w="4331" w:type="dxa"/>
            <w:vAlign w:val="center"/>
          </w:tcPr>
          <w:p w14:paraId="3CDE2F0B" w14:textId="77777777" w:rsidR="008A0206" w:rsidRDefault="002A2886">
            <w:pPr>
              <w:widowControl/>
              <w:spacing w:line="280" w:lineRule="exact"/>
              <w:jc w:val="center"/>
              <w:rPr>
                <w:sz w:val="21"/>
                <w:szCs w:val="21"/>
              </w:rPr>
            </w:pPr>
            <w:r>
              <w:rPr>
                <w:rFonts w:hint="eastAsia"/>
                <w:sz w:val="21"/>
                <w:szCs w:val="21"/>
              </w:rPr>
              <w:t>项目木材加工粉尘采用中央布袋除尘系统进行处理，并通过</w:t>
            </w:r>
            <w:r>
              <w:rPr>
                <w:rFonts w:hint="eastAsia"/>
                <w:sz w:val="21"/>
                <w:szCs w:val="21"/>
              </w:rPr>
              <w:t>15m</w:t>
            </w:r>
            <w:r>
              <w:rPr>
                <w:rFonts w:hint="eastAsia"/>
                <w:sz w:val="21"/>
                <w:szCs w:val="21"/>
              </w:rPr>
              <w:t>高排气筒排放，生产区内设置吸尘管接入各生产设备，捕集率按</w:t>
            </w:r>
            <w:r>
              <w:rPr>
                <w:rFonts w:hint="eastAsia"/>
                <w:sz w:val="21"/>
                <w:szCs w:val="21"/>
              </w:rPr>
              <w:t>90%</w:t>
            </w:r>
            <w:r>
              <w:rPr>
                <w:rFonts w:hint="eastAsia"/>
                <w:sz w:val="21"/>
                <w:szCs w:val="21"/>
              </w:rPr>
              <w:t>计算，除尘效率达</w:t>
            </w:r>
            <w:r>
              <w:rPr>
                <w:rFonts w:hint="eastAsia"/>
                <w:sz w:val="21"/>
                <w:szCs w:val="21"/>
              </w:rPr>
              <w:t xml:space="preserve"> 99%</w:t>
            </w:r>
          </w:p>
        </w:tc>
        <w:tc>
          <w:tcPr>
            <w:tcW w:w="3094" w:type="dxa"/>
            <w:vAlign w:val="center"/>
          </w:tcPr>
          <w:p w14:paraId="32BF9214" w14:textId="77777777" w:rsidR="008A0206" w:rsidRDefault="002A2886">
            <w:pPr>
              <w:widowControl/>
              <w:spacing w:line="280" w:lineRule="exact"/>
              <w:jc w:val="center"/>
              <w:rPr>
                <w:sz w:val="21"/>
                <w:szCs w:val="21"/>
              </w:rPr>
            </w:pPr>
            <w:r>
              <w:rPr>
                <w:rFonts w:hint="eastAsia"/>
                <w:sz w:val="21"/>
                <w:szCs w:val="21"/>
              </w:rPr>
              <w:t>设置了</w:t>
            </w:r>
            <w:r>
              <w:rPr>
                <w:rFonts w:hint="eastAsia"/>
                <w:sz w:val="21"/>
                <w:szCs w:val="21"/>
              </w:rPr>
              <w:t>1</w:t>
            </w:r>
            <w:r>
              <w:rPr>
                <w:rFonts w:hint="eastAsia"/>
                <w:sz w:val="21"/>
                <w:szCs w:val="21"/>
              </w:rPr>
              <w:t>套央布袋除尘器，木材加工粉尘处理达标后经</w:t>
            </w:r>
            <w:r>
              <w:rPr>
                <w:rFonts w:hint="eastAsia"/>
                <w:sz w:val="21"/>
                <w:szCs w:val="21"/>
              </w:rPr>
              <w:t>1#</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）外排，风量</w:t>
            </w:r>
            <w:r>
              <w:rPr>
                <w:rFonts w:hint="eastAsia"/>
                <w:sz w:val="21"/>
                <w:szCs w:val="21"/>
              </w:rPr>
              <w:t>25</w:t>
            </w:r>
            <w:r>
              <w:rPr>
                <w:sz w:val="21"/>
                <w:szCs w:val="21"/>
              </w:rPr>
              <w:t>000m</w:t>
            </w:r>
            <w:r>
              <w:rPr>
                <w:sz w:val="21"/>
                <w:szCs w:val="21"/>
                <w:vertAlign w:val="superscript"/>
              </w:rPr>
              <w:t>3</w:t>
            </w:r>
            <w:r>
              <w:rPr>
                <w:sz w:val="21"/>
                <w:szCs w:val="21"/>
              </w:rPr>
              <w:t>/h</w:t>
            </w:r>
          </w:p>
        </w:tc>
        <w:tc>
          <w:tcPr>
            <w:tcW w:w="462" w:type="dxa"/>
            <w:vMerge w:val="restart"/>
            <w:vAlign w:val="center"/>
          </w:tcPr>
          <w:p w14:paraId="7A53D2B1" w14:textId="77777777" w:rsidR="008A0206" w:rsidRDefault="002A2886">
            <w:pPr>
              <w:widowControl/>
              <w:spacing w:line="280" w:lineRule="exact"/>
              <w:jc w:val="center"/>
              <w:rPr>
                <w:sz w:val="21"/>
                <w:szCs w:val="21"/>
              </w:rPr>
            </w:pPr>
            <w:r>
              <w:rPr>
                <w:rFonts w:hint="eastAsia"/>
                <w:sz w:val="21"/>
                <w:szCs w:val="21"/>
              </w:rPr>
              <w:t>与</w:t>
            </w:r>
          </w:p>
          <w:p w14:paraId="7CC6D0CD" w14:textId="77777777" w:rsidR="008A0206" w:rsidRDefault="002A2886">
            <w:pPr>
              <w:widowControl/>
              <w:spacing w:line="280" w:lineRule="exact"/>
              <w:jc w:val="center"/>
              <w:rPr>
                <w:sz w:val="21"/>
                <w:szCs w:val="21"/>
              </w:rPr>
            </w:pPr>
            <w:r>
              <w:rPr>
                <w:rFonts w:hint="eastAsia"/>
                <w:sz w:val="21"/>
                <w:szCs w:val="21"/>
              </w:rPr>
              <w:t>环</w:t>
            </w:r>
          </w:p>
          <w:p w14:paraId="72453617" w14:textId="77777777" w:rsidR="008A0206" w:rsidRDefault="002A2886">
            <w:pPr>
              <w:widowControl/>
              <w:spacing w:line="280" w:lineRule="exact"/>
              <w:jc w:val="center"/>
              <w:rPr>
                <w:sz w:val="21"/>
                <w:szCs w:val="21"/>
              </w:rPr>
            </w:pPr>
            <w:r>
              <w:rPr>
                <w:rFonts w:hint="eastAsia"/>
                <w:sz w:val="21"/>
                <w:szCs w:val="21"/>
              </w:rPr>
              <w:t>评</w:t>
            </w:r>
          </w:p>
          <w:p w14:paraId="643906AA" w14:textId="77777777" w:rsidR="008A0206" w:rsidRDefault="002A2886">
            <w:pPr>
              <w:widowControl/>
              <w:spacing w:line="280" w:lineRule="exact"/>
              <w:jc w:val="center"/>
              <w:rPr>
                <w:sz w:val="21"/>
                <w:szCs w:val="21"/>
              </w:rPr>
            </w:pPr>
            <w:r>
              <w:rPr>
                <w:rFonts w:hint="eastAsia"/>
                <w:sz w:val="21"/>
                <w:szCs w:val="21"/>
              </w:rPr>
              <w:t>一</w:t>
            </w:r>
          </w:p>
          <w:p w14:paraId="7AC1A0C4" w14:textId="77777777" w:rsidR="008A0206" w:rsidRDefault="002A2886">
            <w:pPr>
              <w:widowControl/>
              <w:spacing w:line="280" w:lineRule="exact"/>
              <w:jc w:val="center"/>
              <w:rPr>
                <w:sz w:val="21"/>
                <w:szCs w:val="21"/>
              </w:rPr>
            </w:pPr>
            <w:r>
              <w:rPr>
                <w:rFonts w:hint="eastAsia"/>
                <w:sz w:val="21"/>
                <w:szCs w:val="21"/>
              </w:rPr>
              <w:t>致</w:t>
            </w:r>
          </w:p>
        </w:tc>
      </w:tr>
      <w:tr w:rsidR="008A0206" w14:paraId="230EA946" w14:textId="77777777">
        <w:tc>
          <w:tcPr>
            <w:tcW w:w="629" w:type="dxa"/>
            <w:vMerge/>
            <w:vAlign w:val="center"/>
          </w:tcPr>
          <w:p w14:paraId="750455AA" w14:textId="77777777" w:rsidR="008A0206" w:rsidRDefault="008A0206">
            <w:pPr>
              <w:widowControl/>
              <w:spacing w:line="280" w:lineRule="exact"/>
              <w:jc w:val="center"/>
              <w:rPr>
                <w:b/>
                <w:sz w:val="21"/>
                <w:szCs w:val="21"/>
              </w:rPr>
            </w:pPr>
          </w:p>
        </w:tc>
        <w:tc>
          <w:tcPr>
            <w:tcW w:w="4331" w:type="dxa"/>
            <w:vAlign w:val="center"/>
          </w:tcPr>
          <w:p w14:paraId="42575FC1" w14:textId="77777777" w:rsidR="008A0206" w:rsidRDefault="002A2886">
            <w:pPr>
              <w:widowControl/>
              <w:spacing w:line="280" w:lineRule="exact"/>
              <w:jc w:val="center"/>
              <w:rPr>
                <w:sz w:val="21"/>
                <w:szCs w:val="21"/>
              </w:rPr>
            </w:pPr>
            <w:r>
              <w:rPr>
                <w:rFonts w:hint="eastAsia"/>
                <w:sz w:val="21"/>
                <w:szCs w:val="21"/>
              </w:rPr>
              <w:t>项目在喷漆前需要进行表面打磨及缝隙处使用腻子打磨找平，和喷底漆后打磨，产生的粉尘经集中收集后经管道输送至室外干式脉冲打磨柜处理，捕集效率为</w:t>
            </w:r>
            <w:r>
              <w:rPr>
                <w:rFonts w:hint="eastAsia"/>
                <w:sz w:val="21"/>
                <w:szCs w:val="21"/>
              </w:rPr>
              <w:t>80%</w:t>
            </w:r>
            <w:r>
              <w:rPr>
                <w:rFonts w:hint="eastAsia"/>
                <w:sz w:val="21"/>
                <w:szCs w:val="21"/>
              </w:rPr>
              <w:t>，除尘器的净化效率按</w:t>
            </w:r>
            <w:r>
              <w:rPr>
                <w:rFonts w:hint="eastAsia"/>
                <w:sz w:val="21"/>
                <w:szCs w:val="21"/>
              </w:rPr>
              <w:t>99%</w:t>
            </w:r>
          </w:p>
        </w:tc>
        <w:tc>
          <w:tcPr>
            <w:tcW w:w="3094" w:type="dxa"/>
            <w:vAlign w:val="center"/>
          </w:tcPr>
          <w:p w14:paraId="2D0158D7" w14:textId="77777777" w:rsidR="008A0206" w:rsidRDefault="002A2886">
            <w:pPr>
              <w:widowControl/>
              <w:spacing w:line="280" w:lineRule="exact"/>
              <w:jc w:val="center"/>
              <w:rPr>
                <w:sz w:val="21"/>
                <w:szCs w:val="21"/>
              </w:rPr>
            </w:pPr>
            <w:r>
              <w:rPr>
                <w:rFonts w:hint="eastAsia"/>
                <w:sz w:val="21"/>
                <w:szCs w:val="21"/>
              </w:rPr>
              <w:t>4</w:t>
            </w:r>
            <w:r>
              <w:rPr>
                <w:rFonts w:hint="eastAsia"/>
                <w:sz w:val="21"/>
                <w:szCs w:val="21"/>
              </w:rPr>
              <w:t>台干式打磨柜除尘，打磨废气经除尘后在车间无组织排放</w:t>
            </w:r>
          </w:p>
        </w:tc>
        <w:tc>
          <w:tcPr>
            <w:tcW w:w="462" w:type="dxa"/>
            <w:vMerge/>
            <w:vAlign w:val="center"/>
          </w:tcPr>
          <w:p w14:paraId="27B9EEE6" w14:textId="77777777" w:rsidR="008A0206" w:rsidRDefault="008A0206">
            <w:pPr>
              <w:widowControl/>
              <w:spacing w:line="280" w:lineRule="exact"/>
              <w:jc w:val="center"/>
              <w:rPr>
                <w:sz w:val="21"/>
                <w:szCs w:val="21"/>
              </w:rPr>
            </w:pPr>
          </w:p>
        </w:tc>
      </w:tr>
      <w:tr w:rsidR="008A0206" w14:paraId="2789A932" w14:textId="77777777">
        <w:tc>
          <w:tcPr>
            <w:tcW w:w="629" w:type="dxa"/>
            <w:vMerge/>
            <w:vAlign w:val="center"/>
          </w:tcPr>
          <w:p w14:paraId="0480B35B" w14:textId="77777777" w:rsidR="008A0206" w:rsidRDefault="008A0206">
            <w:pPr>
              <w:widowControl/>
              <w:spacing w:line="280" w:lineRule="exact"/>
              <w:jc w:val="center"/>
              <w:rPr>
                <w:b/>
                <w:sz w:val="21"/>
                <w:szCs w:val="21"/>
              </w:rPr>
            </w:pPr>
          </w:p>
        </w:tc>
        <w:tc>
          <w:tcPr>
            <w:tcW w:w="4331" w:type="dxa"/>
            <w:vAlign w:val="center"/>
          </w:tcPr>
          <w:p w14:paraId="586D6420" w14:textId="77777777" w:rsidR="008A0206" w:rsidRDefault="002A2886">
            <w:pPr>
              <w:widowControl/>
              <w:spacing w:line="280" w:lineRule="exact"/>
              <w:jc w:val="center"/>
              <w:rPr>
                <w:sz w:val="21"/>
                <w:szCs w:val="21"/>
              </w:rPr>
            </w:pPr>
            <w:r>
              <w:rPr>
                <w:rFonts w:hint="eastAsia"/>
                <w:sz w:val="21"/>
                <w:szCs w:val="21"/>
              </w:rPr>
              <w:t>焊接时产生的焊接烟尘，通过可移动式焊接烟尘净化装置净化后在车间无组织排放，烟尘的收集效率按</w:t>
            </w:r>
            <w:r>
              <w:rPr>
                <w:rFonts w:hint="eastAsia"/>
                <w:sz w:val="21"/>
                <w:szCs w:val="21"/>
              </w:rPr>
              <w:t>85%</w:t>
            </w:r>
            <w:r>
              <w:rPr>
                <w:rFonts w:hint="eastAsia"/>
                <w:sz w:val="21"/>
                <w:szCs w:val="21"/>
              </w:rPr>
              <w:t>计，设备净化效率按</w:t>
            </w:r>
            <w:r>
              <w:rPr>
                <w:rFonts w:hint="eastAsia"/>
                <w:sz w:val="21"/>
                <w:szCs w:val="21"/>
              </w:rPr>
              <w:t>90%</w:t>
            </w:r>
            <w:r>
              <w:rPr>
                <w:rFonts w:hint="eastAsia"/>
                <w:sz w:val="21"/>
                <w:szCs w:val="21"/>
              </w:rPr>
              <w:t>计算</w:t>
            </w:r>
          </w:p>
        </w:tc>
        <w:tc>
          <w:tcPr>
            <w:tcW w:w="3094" w:type="dxa"/>
            <w:vAlign w:val="center"/>
          </w:tcPr>
          <w:p w14:paraId="77A7170F" w14:textId="77777777" w:rsidR="008A0206" w:rsidRDefault="002A2886">
            <w:pPr>
              <w:widowControl/>
              <w:spacing w:line="280" w:lineRule="exact"/>
              <w:jc w:val="center"/>
              <w:rPr>
                <w:sz w:val="21"/>
                <w:szCs w:val="21"/>
              </w:rPr>
            </w:pPr>
            <w:r>
              <w:rPr>
                <w:rFonts w:hint="eastAsia"/>
                <w:sz w:val="21"/>
                <w:szCs w:val="21"/>
              </w:rPr>
              <w:t>设置</w:t>
            </w:r>
            <w:r>
              <w:rPr>
                <w:rFonts w:hint="eastAsia"/>
                <w:sz w:val="21"/>
                <w:szCs w:val="21"/>
              </w:rPr>
              <w:t>1</w:t>
            </w:r>
            <w:r>
              <w:rPr>
                <w:rFonts w:hint="eastAsia"/>
                <w:sz w:val="21"/>
                <w:szCs w:val="21"/>
              </w:rPr>
              <w:t>台移动式焊接烟尘净化器，焊接烟尘经净化处理后无组织排放</w:t>
            </w:r>
          </w:p>
        </w:tc>
        <w:tc>
          <w:tcPr>
            <w:tcW w:w="462" w:type="dxa"/>
            <w:vMerge/>
            <w:vAlign w:val="center"/>
          </w:tcPr>
          <w:p w14:paraId="602C88D1" w14:textId="77777777" w:rsidR="008A0206" w:rsidRDefault="008A0206">
            <w:pPr>
              <w:widowControl/>
              <w:spacing w:line="280" w:lineRule="exact"/>
              <w:jc w:val="center"/>
              <w:rPr>
                <w:sz w:val="21"/>
                <w:szCs w:val="21"/>
              </w:rPr>
            </w:pPr>
          </w:p>
        </w:tc>
      </w:tr>
      <w:tr w:rsidR="008A0206" w14:paraId="46546290" w14:textId="77777777">
        <w:tc>
          <w:tcPr>
            <w:tcW w:w="629" w:type="dxa"/>
            <w:vMerge/>
            <w:vAlign w:val="center"/>
          </w:tcPr>
          <w:p w14:paraId="672CB2E3" w14:textId="77777777" w:rsidR="008A0206" w:rsidRDefault="008A0206">
            <w:pPr>
              <w:widowControl/>
              <w:spacing w:line="280" w:lineRule="exact"/>
              <w:jc w:val="center"/>
              <w:rPr>
                <w:b/>
                <w:sz w:val="21"/>
                <w:szCs w:val="21"/>
              </w:rPr>
            </w:pPr>
          </w:p>
        </w:tc>
        <w:tc>
          <w:tcPr>
            <w:tcW w:w="4331" w:type="dxa"/>
            <w:vAlign w:val="center"/>
          </w:tcPr>
          <w:p w14:paraId="38D7927F" w14:textId="77777777" w:rsidR="008A0206" w:rsidRDefault="002A2886">
            <w:pPr>
              <w:widowControl/>
              <w:spacing w:line="280" w:lineRule="exact"/>
              <w:jc w:val="center"/>
              <w:rPr>
                <w:sz w:val="21"/>
                <w:szCs w:val="21"/>
              </w:rPr>
            </w:pPr>
            <w:r>
              <w:rPr>
                <w:rFonts w:hint="eastAsia"/>
                <w:sz w:val="21"/>
                <w:szCs w:val="21"/>
              </w:rPr>
              <w:t>项目喷漆产生的漆雾采用干式过滤纸</w:t>
            </w:r>
            <w:r>
              <w:rPr>
                <w:rFonts w:hint="eastAsia"/>
                <w:sz w:val="21"/>
                <w:szCs w:val="21"/>
              </w:rPr>
              <w:t>+</w:t>
            </w:r>
            <w:r>
              <w:rPr>
                <w:rFonts w:hint="eastAsia"/>
                <w:sz w:val="21"/>
                <w:szCs w:val="21"/>
              </w:rPr>
              <w:t>阻漆棉吸附去除，处理效率为</w:t>
            </w:r>
            <w:r>
              <w:rPr>
                <w:rFonts w:hint="eastAsia"/>
                <w:sz w:val="21"/>
                <w:szCs w:val="21"/>
              </w:rPr>
              <w:t>99%</w:t>
            </w:r>
            <w:r>
              <w:rPr>
                <w:rFonts w:hint="eastAsia"/>
                <w:sz w:val="21"/>
                <w:szCs w:val="21"/>
              </w:rPr>
              <w:t>；有机废气采用活性炭过滤吸附装置进行进一步净化处理，净化装置对</w:t>
            </w:r>
            <w:r>
              <w:rPr>
                <w:rFonts w:hint="eastAsia"/>
                <w:sz w:val="21"/>
                <w:szCs w:val="21"/>
              </w:rPr>
              <w:t>VOCs</w:t>
            </w:r>
            <w:r>
              <w:rPr>
                <w:rFonts w:hint="eastAsia"/>
                <w:sz w:val="21"/>
                <w:szCs w:val="21"/>
              </w:rPr>
              <w:t>的去除率为</w:t>
            </w:r>
            <w:r>
              <w:rPr>
                <w:rFonts w:hint="eastAsia"/>
                <w:sz w:val="21"/>
                <w:szCs w:val="21"/>
              </w:rPr>
              <w:t>95%</w:t>
            </w:r>
            <w:r>
              <w:rPr>
                <w:rFonts w:hint="eastAsia"/>
                <w:sz w:val="21"/>
                <w:szCs w:val="21"/>
              </w:rPr>
              <w:t>。</w:t>
            </w:r>
          </w:p>
          <w:p w14:paraId="411BD86B" w14:textId="77777777" w:rsidR="008A0206" w:rsidRDefault="008A0206">
            <w:pPr>
              <w:widowControl/>
              <w:spacing w:line="280" w:lineRule="exact"/>
              <w:jc w:val="center"/>
              <w:rPr>
                <w:sz w:val="21"/>
                <w:szCs w:val="21"/>
              </w:rPr>
            </w:pPr>
          </w:p>
        </w:tc>
        <w:tc>
          <w:tcPr>
            <w:tcW w:w="3094" w:type="dxa"/>
            <w:vAlign w:val="center"/>
          </w:tcPr>
          <w:p w14:paraId="644A693F" w14:textId="77777777" w:rsidR="008A0206" w:rsidRDefault="002A2886">
            <w:pPr>
              <w:widowControl/>
              <w:spacing w:line="280" w:lineRule="exact"/>
              <w:jc w:val="center"/>
              <w:rPr>
                <w:sz w:val="21"/>
                <w:szCs w:val="21"/>
              </w:rPr>
            </w:pPr>
            <w:r>
              <w:rPr>
                <w:rFonts w:hint="eastAsia"/>
                <w:sz w:val="21"/>
                <w:szCs w:val="21"/>
              </w:rPr>
              <w:t>底漆喷漆房和面漆喷漆房均设置了</w:t>
            </w:r>
            <w:r>
              <w:rPr>
                <w:rFonts w:hint="eastAsia"/>
                <w:sz w:val="21"/>
                <w:szCs w:val="21"/>
              </w:rPr>
              <w:t>2</w:t>
            </w:r>
            <w:r>
              <w:rPr>
                <w:rFonts w:hint="eastAsia"/>
                <w:sz w:val="21"/>
                <w:szCs w:val="21"/>
              </w:rPr>
              <w:t>套干式过滤纸</w:t>
            </w:r>
            <w:r>
              <w:rPr>
                <w:rFonts w:hint="eastAsia"/>
                <w:sz w:val="21"/>
                <w:szCs w:val="21"/>
              </w:rPr>
              <w:t>+</w:t>
            </w:r>
            <w:r>
              <w:rPr>
                <w:rFonts w:hint="eastAsia"/>
                <w:sz w:val="21"/>
                <w:szCs w:val="21"/>
              </w:rPr>
              <w:t>阻漆棉</w:t>
            </w:r>
            <w:r>
              <w:rPr>
                <w:rFonts w:hint="eastAsia"/>
                <w:sz w:val="21"/>
                <w:szCs w:val="21"/>
              </w:rPr>
              <w:t>+</w:t>
            </w:r>
            <w:r>
              <w:rPr>
                <w:rFonts w:hint="eastAsia"/>
                <w:sz w:val="21"/>
                <w:szCs w:val="21"/>
              </w:rPr>
              <w:t>活性炭吸附装置，处理达标后经</w:t>
            </w:r>
            <w:r>
              <w:rPr>
                <w:rFonts w:hint="eastAsia"/>
                <w:sz w:val="21"/>
                <w:szCs w:val="21"/>
              </w:rPr>
              <w:t>3#</w:t>
            </w:r>
            <w:r>
              <w:rPr>
                <w:rFonts w:hint="eastAsia"/>
                <w:sz w:val="21"/>
                <w:szCs w:val="21"/>
              </w:rPr>
              <w:t>排气筒（高度</w:t>
            </w:r>
            <w:r>
              <w:rPr>
                <w:rFonts w:hint="eastAsia"/>
                <w:sz w:val="21"/>
                <w:szCs w:val="21"/>
              </w:rPr>
              <w:t>15m</w:t>
            </w:r>
            <w:r>
              <w:rPr>
                <w:rFonts w:hint="eastAsia"/>
                <w:sz w:val="21"/>
                <w:szCs w:val="21"/>
              </w:rPr>
              <w:t>，直径</w:t>
            </w:r>
            <w:r>
              <w:rPr>
                <w:rFonts w:hint="eastAsia"/>
                <w:sz w:val="21"/>
                <w:szCs w:val="21"/>
              </w:rPr>
              <w:t>0.8m</w:t>
            </w:r>
            <w:r>
              <w:rPr>
                <w:rFonts w:hint="eastAsia"/>
                <w:sz w:val="21"/>
                <w:szCs w:val="21"/>
              </w:rPr>
              <w:t>）外排，总风机风量为</w:t>
            </w:r>
            <w:r>
              <w:rPr>
                <w:rFonts w:hint="eastAsia"/>
                <w:sz w:val="21"/>
                <w:szCs w:val="21"/>
              </w:rPr>
              <w:t>42000m</w:t>
            </w:r>
            <w:r>
              <w:rPr>
                <w:rFonts w:hint="eastAsia"/>
                <w:sz w:val="21"/>
                <w:szCs w:val="21"/>
                <w:vertAlign w:val="superscript"/>
              </w:rPr>
              <w:t>3</w:t>
            </w:r>
            <w:r>
              <w:rPr>
                <w:rFonts w:hint="eastAsia"/>
                <w:sz w:val="21"/>
                <w:szCs w:val="21"/>
              </w:rPr>
              <w:t>/h</w:t>
            </w:r>
          </w:p>
        </w:tc>
        <w:tc>
          <w:tcPr>
            <w:tcW w:w="462" w:type="dxa"/>
            <w:vMerge/>
            <w:vAlign w:val="center"/>
          </w:tcPr>
          <w:p w14:paraId="15B470B4" w14:textId="77777777" w:rsidR="008A0206" w:rsidRDefault="008A0206">
            <w:pPr>
              <w:widowControl/>
              <w:spacing w:line="280" w:lineRule="exact"/>
              <w:jc w:val="center"/>
              <w:rPr>
                <w:sz w:val="21"/>
                <w:szCs w:val="21"/>
              </w:rPr>
            </w:pPr>
          </w:p>
        </w:tc>
      </w:tr>
      <w:tr w:rsidR="008A0206" w14:paraId="68E8D36A" w14:textId="77777777">
        <w:tc>
          <w:tcPr>
            <w:tcW w:w="629" w:type="dxa"/>
            <w:vMerge/>
            <w:vAlign w:val="center"/>
          </w:tcPr>
          <w:p w14:paraId="2E55F87E" w14:textId="77777777" w:rsidR="008A0206" w:rsidRDefault="008A0206">
            <w:pPr>
              <w:widowControl/>
              <w:spacing w:line="280" w:lineRule="exact"/>
              <w:jc w:val="center"/>
              <w:rPr>
                <w:b/>
                <w:sz w:val="21"/>
                <w:szCs w:val="21"/>
              </w:rPr>
            </w:pPr>
          </w:p>
        </w:tc>
        <w:tc>
          <w:tcPr>
            <w:tcW w:w="4331" w:type="dxa"/>
            <w:vAlign w:val="center"/>
          </w:tcPr>
          <w:p w14:paraId="332ACCDF" w14:textId="77777777" w:rsidR="008A0206" w:rsidRDefault="002A2886">
            <w:pPr>
              <w:widowControl/>
              <w:spacing w:line="280" w:lineRule="exact"/>
              <w:jc w:val="center"/>
              <w:rPr>
                <w:sz w:val="21"/>
                <w:szCs w:val="21"/>
              </w:rPr>
            </w:pPr>
            <w:r>
              <w:rPr>
                <w:rFonts w:hint="eastAsia"/>
                <w:sz w:val="21"/>
                <w:szCs w:val="21"/>
              </w:rPr>
              <w:t>项目</w:t>
            </w:r>
            <w:r>
              <w:rPr>
                <w:sz w:val="21"/>
                <w:szCs w:val="21"/>
              </w:rPr>
              <w:t>食堂油烟经油烟净化器对油烟进行处理，然后统一进入附壁烟道引至屋顶排放。油烟净化器效率按</w:t>
            </w:r>
            <w:r>
              <w:rPr>
                <w:rFonts w:hint="eastAsia"/>
                <w:sz w:val="21"/>
                <w:szCs w:val="21"/>
              </w:rPr>
              <w:t>75</w:t>
            </w:r>
            <w:r>
              <w:rPr>
                <w:sz w:val="21"/>
                <w:szCs w:val="21"/>
              </w:rPr>
              <w:t>%</w:t>
            </w:r>
            <w:r>
              <w:rPr>
                <w:sz w:val="21"/>
                <w:szCs w:val="21"/>
              </w:rPr>
              <w:t>计</w:t>
            </w:r>
          </w:p>
        </w:tc>
        <w:tc>
          <w:tcPr>
            <w:tcW w:w="3094" w:type="dxa"/>
            <w:vAlign w:val="center"/>
          </w:tcPr>
          <w:p w14:paraId="0C024B5A" w14:textId="77777777" w:rsidR="008A0206" w:rsidRDefault="002A2886">
            <w:pPr>
              <w:widowControl/>
              <w:spacing w:line="280" w:lineRule="exact"/>
              <w:jc w:val="center"/>
              <w:rPr>
                <w:sz w:val="21"/>
                <w:szCs w:val="21"/>
              </w:rPr>
            </w:pPr>
            <w:r>
              <w:rPr>
                <w:rFonts w:hint="eastAsia"/>
                <w:sz w:val="21"/>
                <w:szCs w:val="21"/>
              </w:rPr>
              <w:t>设置</w:t>
            </w:r>
            <w:r>
              <w:rPr>
                <w:rFonts w:hint="eastAsia"/>
                <w:sz w:val="21"/>
                <w:szCs w:val="21"/>
              </w:rPr>
              <w:t>1</w:t>
            </w:r>
            <w:r>
              <w:rPr>
                <w:rFonts w:hint="eastAsia"/>
                <w:sz w:val="21"/>
                <w:szCs w:val="21"/>
              </w:rPr>
              <w:t>台静电式油烟净化器，油烟经油烟净化装置处理后排放，周边无敏感点</w:t>
            </w:r>
          </w:p>
        </w:tc>
        <w:tc>
          <w:tcPr>
            <w:tcW w:w="462" w:type="dxa"/>
            <w:vMerge/>
            <w:vAlign w:val="center"/>
          </w:tcPr>
          <w:p w14:paraId="4F1161FC" w14:textId="77777777" w:rsidR="008A0206" w:rsidRDefault="008A0206">
            <w:pPr>
              <w:widowControl/>
              <w:spacing w:line="280" w:lineRule="exact"/>
              <w:jc w:val="center"/>
              <w:rPr>
                <w:sz w:val="21"/>
                <w:szCs w:val="21"/>
              </w:rPr>
            </w:pPr>
          </w:p>
        </w:tc>
      </w:tr>
      <w:tr w:rsidR="008A0206" w14:paraId="3D1F2ED1" w14:textId="77777777">
        <w:tc>
          <w:tcPr>
            <w:tcW w:w="629" w:type="dxa"/>
            <w:vAlign w:val="center"/>
          </w:tcPr>
          <w:p w14:paraId="470385AA" w14:textId="77777777" w:rsidR="008A0206" w:rsidRDefault="002A2886">
            <w:pPr>
              <w:widowControl/>
              <w:spacing w:line="280" w:lineRule="exact"/>
              <w:jc w:val="center"/>
              <w:rPr>
                <w:b/>
                <w:sz w:val="21"/>
                <w:szCs w:val="21"/>
              </w:rPr>
            </w:pPr>
            <w:r>
              <w:rPr>
                <w:rFonts w:hint="eastAsia"/>
                <w:b/>
                <w:sz w:val="21"/>
                <w:szCs w:val="21"/>
              </w:rPr>
              <w:t>地</w:t>
            </w:r>
          </w:p>
          <w:p w14:paraId="6D2BA3C5" w14:textId="77777777" w:rsidR="008A0206" w:rsidRDefault="002A2886">
            <w:pPr>
              <w:widowControl/>
              <w:spacing w:line="280" w:lineRule="exact"/>
              <w:jc w:val="center"/>
              <w:rPr>
                <w:b/>
                <w:sz w:val="21"/>
                <w:szCs w:val="21"/>
              </w:rPr>
            </w:pPr>
            <w:r>
              <w:rPr>
                <w:rFonts w:hint="eastAsia"/>
                <w:b/>
                <w:sz w:val="21"/>
                <w:szCs w:val="21"/>
              </w:rPr>
              <w:t>表</w:t>
            </w:r>
          </w:p>
          <w:p w14:paraId="3E36B4AD" w14:textId="77777777" w:rsidR="008A0206" w:rsidRDefault="002A2886">
            <w:pPr>
              <w:widowControl/>
              <w:spacing w:line="280" w:lineRule="exact"/>
              <w:jc w:val="center"/>
              <w:rPr>
                <w:b/>
                <w:sz w:val="21"/>
                <w:szCs w:val="21"/>
              </w:rPr>
            </w:pPr>
            <w:r>
              <w:rPr>
                <w:rFonts w:hint="eastAsia"/>
                <w:b/>
                <w:sz w:val="21"/>
                <w:szCs w:val="21"/>
              </w:rPr>
              <w:t>水</w:t>
            </w:r>
          </w:p>
        </w:tc>
        <w:tc>
          <w:tcPr>
            <w:tcW w:w="4331" w:type="dxa"/>
            <w:vAlign w:val="center"/>
          </w:tcPr>
          <w:p w14:paraId="53BE3148" w14:textId="77777777" w:rsidR="008A0206" w:rsidRDefault="002A2886">
            <w:pPr>
              <w:widowControl/>
              <w:spacing w:line="280" w:lineRule="exact"/>
              <w:jc w:val="center"/>
              <w:rPr>
                <w:sz w:val="21"/>
                <w:szCs w:val="21"/>
              </w:rPr>
            </w:pPr>
            <w:r>
              <w:rPr>
                <w:rFonts w:hint="eastAsia"/>
                <w:sz w:val="21"/>
                <w:szCs w:val="21"/>
              </w:rPr>
              <w:t>厂区实行雨污分流排水系统，项目废水经隔油池、化粪池预处理，污水经预处理后经市政污水管网接至望塘污水处理厂</w:t>
            </w:r>
          </w:p>
        </w:tc>
        <w:tc>
          <w:tcPr>
            <w:tcW w:w="3094" w:type="dxa"/>
            <w:vAlign w:val="center"/>
          </w:tcPr>
          <w:p w14:paraId="4275683B" w14:textId="77777777" w:rsidR="008A0206" w:rsidRDefault="002A2886">
            <w:pPr>
              <w:widowControl/>
              <w:spacing w:line="280" w:lineRule="exact"/>
              <w:jc w:val="center"/>
              <w:rPr>
                <w:sz w:val="21"/>
                <w:szCs w:val="21"/>
              </w:rPr>
            </w:pPr>
            <w:r>
              <w:rPr>
                <w:rFonts w:hint="eastAsia"/>
                <w:sz w:val="21"/>
                <w:szCs w:val="21"/>
              </w:rPr>
              <w:t>实行了雨污分流，设置了</w:t>
            </w:r>
            <w:r>
              <w:rPr>
                <w:rFonts w:hint="eastAsia"/>
                <w:sz w:val="21"/>
                <w:szCs w:val="21"/>
              </w:rPr>
              <w:t>1</w:t>
            </w:r>
            <w:r>
              <w:rPr>
                <w:rFonts w:hint="eastAsia"/>
                <w:sz w:val="21"/>
                <w:szCs w:val="21"/>
              </w:rPr>
              <w:t>座化粪池和</w:t>
            </w:r>
            <w:r>
              <w:rPr>
                <w:rFonts w:hint="eastAsia"/>
                <w:sz w:val="21"/>
                <w:szCs w:val="21"/>
              </w:rPr>
              <w:t>1</w:t>
            </w:r>
            <w:r>
              <w:rPr>
                <w:rFonts w:hint="eastAsia"/>
                <w:sz w:val="21"/>
                <w:szCs w:val="21"/>
              </w:rPr>
              <w:t>座隔油池</w:t>
            </w:r>
          </w:p>
        </w:tc>
        <w:tc>
          <w:tcPr>
            <w:tcW w:w="462" w:type="dxa"/>
            <w:vAlign w:val="center"/>
          </w:tcPr>
          <w:p w14:paraId="2D2C6771" w14:textId="77777777" w:rsidR="008A0206" w:rsidRDefault="002A2886">
            <w:pPr>
              <w:widowControl/>
              <w:spacing w:line="280" w:lineRule="exact"/>
              <w:jc w:val="center"/>
              <w:rPr>
                <w:sz w:val="21"/>
                <w:szCs w:val="21"/>
              </w:rPr>
            </w:pPr>
            <w:r>
              <w:rPr>
                <w:rFonts w:hint="eastAsia"/>
                <w:sz w:val="21"/>
                <w:szCs w:val="21"/>
              </w:rPr>
              <w:t>与</w:t>
            </w:r>
          </w:p>
          <w:p w14:paraId="1B8922E2" w14:textId="77777777" w:rsidR="008A0206" w:rsidRDefault="002A2886">
            <w:pPr>
              <w:widowControl/>
              <w:spacing w:line="280" w:lineRule="exact"/>
              <w:jc w:val="center"/>
              <w:rPr>
                <w:sz w:val="21"/>
                <w:szCs w:val="21"/>
              </w:rPr>
            </w:pPr>
            <w:r>
              <w:rPr>
                <w:rFonts w:hint="eastAsia"/>
                <w:sz w:val="21"/>
                <w:szCs w:val="21"/>
              </w:rPr>
              <w:t>环</w:t>
            </w:r>
          </w:p>
          <w:p w14:paraId="770C00DB" w14:textId="77777777" w:rsidR="008A0206" w:rsidRDefault="002A2886">
            <w:pPr>
              <w:widowControl/>
              <w:spacing w:line="280" w:lineRule="exact"/>
              <w:jc w:val="center"/>
              <w:rPr>
                <w:sz w:val="21"/>
                <w:szCs w:val="21"/>
              </w:rPr>
            </w:pPr>
            <w:r>
              <w:rPr>
                <w:rFonts w:hint="eastAsia"/>
                <w:sz w:val="21"/>
                <w:szCs w:val="21"/>
              </w:rPr>
              <w:t>评</w:t>
            </w:r>
          </w:p>
          <w:p w14:paraId="2289B9B6" w14:textId="77777777" w:rsidR="008A0206" w:rsidRDefault="002A2886">
            <w:pPr>
              <w:widowControl/>
              <w:spacing w:line="280" w:lineRule="exact"/>
              <w:jc w:val="center"/>
              <w:rPr>
                <w:sz w:val="21"/>
                <w:szCs w:val="21"/>
              </w:rPr>
            </w:pPr>
            <w:r>
              <w:rPr>
                <w:rFonts w:hint="eastAsia"/>
                <w:sz w:val="21"/>
                <w:szCs w:val="21"/>
              </w:rPr>
              <w:t>一</w:t>
            </w:r>
          </w:p>
          <w:p w14:paraId="18A6412E" w14:textId="77777777" w:rsidR="008A0206" w:rsidRDefault="002A2886">
            <w:pPr>
              <w:widowControl/>
              <w:spacing w:line="280" w:lineRule="exact"/>
              <w:jc w:val="center"/>
              <w:rPr>
                <w:sz w:val="21"/>
                <w:szCs w:val="21"/>
              </w:rPr>
            </w:pPr>
            <w:r>
              <w:rPr>
                <w:rFonts w:hint="eastAsia"/>
                <w:sz w:val="21"/>
                <w:szCs w:val="21"/>
              </w:rPr>
              <w:t>致</w:t>
            </w:r>
          </w:p>
        </w:tc>
      </w:tr>
      <w:tr w:rsidR="008A0206" w14:paraId="71D2964C" w14:textId="77777777">
        <w:tc>
          <w:tcPr>
            <w:tcW w:w="629" w:type="dxa"/>
            <w:vAlign w:val="center"/>
          </w:tcPr>
          <w:p w14:paraId="7053EF19" w14:textId="77777777" w:rsidR="008A0206" w:rsidRDefault="002A2886">
            <w:pPr>
              <w:widowControl/>
              <w:spacing w:line="280" w:lineRule="exact"/>
              <w:jc w:val="center"/>
              <w:rPr>
                <w:b/>
                <w:sz w:val="21"/>
                <w:szCs w:val="21"/>
              </w:rPr>
            </w:pPr>
            <w:r>
              <w:rPr>
                <w:rFonts w:hint="eastAsia"/>
                <w:b/>
                <w:sz w:val="21"/>
                <w:szCs w:val="21"/>
              </w:rPr>
              <w:t>噪声</w:t>
            </w:r>
          </w:p>
        </w:tc>
        <w:tc>
          <w:tcPr>
            <w:tcW w:w="4331" w:type="dxa"/>
            <w:vAlign w:val="center"/>
          </w:tcPr>
          <w:p w14:paraId="5F0896DA" w14:textId="77777777" w:rsidR="008A0206" w:rsidRDefault="002A2886">
            <w:pPr>
              <w:widowControl/>
              <w:spacing w:line="280" w:lineRule="exact"/>
              <w:jc w:val="center"/>
              <w:rPr>
                <w:sz w:val="21"/>
                <w:szCs w:val="21"/>
              </w:rPr>
            </w:pPr>
            <w:r>
              <w:rPr>
                <w:rFonts w:hint="eastAsia"/>
                <w:sz w:val="21"/>
                <w:szCs w:val="21"/>
              </w:rPr>
              <w:t>选用低噪声设备、设置减振基座、室内设置</w:t>
            </w:r>
          </w:p>
        </w:tc>
        <w:tc>
          <w:tcPr>
            <w:tcW w:w="3094" w:type="dxa"/>
            <w:vAlign w:val="center"/>
          </w:tcPr>
          <w:p w14:paraId="6790244D" w14:textId="77777777" w:rsidR="008A0206" w:rsidRDefault="002A2886">
            <w:pPr>
              <w:widowControl/>
              <w:spacing w:line="280" w:lineRule="exact"/>
              <w:jc w:val="center"/>
              <w:rPr>
                <w:sz w:val="21"/>
                <w:szCs w:val="21"/>
              </w:rPr>
            </w:pPr>
            <w:r>
              <w:rPr>
                <w:rFonts w:hint="eastAsia"/>
                <w:sz w:val="21"/>
                <w:szCs w:val="21"/>
              </w:rPr>
              <w:t>1</w:t>
            </w:r>
            <w:r>
              <w:rPr>
                <w:rFonts w:hint="eastAsia"/>
                <w:sz w:val="21"/>
                <w:szCs w:val="21"/>
              </w:rPr>
              <w:t>、大部分设备位于厂区内部，选用低噪声设备、设置减振基座；</w:t>
            </w:r>
          </w:p>
          <w:p w14:paraId="1FCD8886" w14:textId="77777777" w:rsidR="008A0206" w:rsidRDefault="002A2886">
            <w:pPr>
              <w:widowControl/>
              <w:spacing w:line="280" w:lineRule="exact"/>
              <w:jc w:val="center"/>
              <w:rPr>
                <w:sz w:val="21"/>
                <w:szCs w:val="21"/>
              </w:rPr>
            </w:pPr>
            <w:r>
              <w:rPr>
                <w:rFonts w:hint="eastAsia"/>
                <w:sz w:val="21"/>
                <w:szCs w:val="21"/>
              </w:rPr>
              <w:t>2</w:t>
            </w:r>
            <w:r>
              <w:rPr>
                <w:rFonts w:hint="eastAsia"/>
                <w:sz w:val="21"/>
                <w:szCs w:val="21"/>
              </w:rPr>
              <w:t>、废气处理设施配套风机位于室外，选用低噪声设备、设置减振基座，同时设置了隔声间</w:t>
            </w:r>
          </w:p>
        </w:tc>
        <w:tc>
          <w:tcPr>
            <w:tcW w:w="462" w:type="dxa"/>
            <w:vAlign w:val="center"/>
          </w:tcPr>
          <w:p w14:paraId="2AFB3B65" w14:textId="77777777" w:rsidR="008A0206" w:rsidRDefault="002A2886">
            <w:pPr>
              <w:widowControl/>
              <w:spacing w:line="280" w:lineRule="exact"/>
              <w:jc w:val="center"/>
              <w:rPr>
                <w:sz w:val="21"/>
                <w:szCs w:val="21"/>
              </w:rPr>
            </w:pPr>
            <w:r>
              <w:rPr>
                <w:rFonts w:hint="eastAsia"/>
                <w:sz w:val="21"/>
                <w:szCs w:val="21"/>
              </w:rPr>
              <w:t>与</w:t>
            </w:r>
          </w:p>
          <w:p w14:paraId="03226CCF" w14:textId="77777777" w:rsidR="008A0206" w:rsidRDefault="002A2886">
            <w:pPr>
              <w:widowControl/>
              <w:spacing w:line="280" w:lineRule="exact"/>
              <w:jc w:val="center"/>
              <w:rPr>
                <w:sz w:val="21"/>
                <w:szCs w:val="21"/>
              </w:rPr>
            </w:pPr>
            <w:r>
              <w:rPr>
                <w:rFonts w:hint="eastAsia"/>
                <w:sz w:val="21"/>
                <w:szCs w:val="21"/>
              </w:rPr>
              <w:t>环</w:t>
            </w:r>
          </w:p>
          <w:p w14:paraId="5AB4EFE1" w14:textId="77777777" w:rsidR="008A0206" w:rsidRDefault="002A2886">
            <w:pPr>
              <w:widowControl/>
              <w:spacing w:line="280" w:lineRule="exact"/>
              <w:jc w:val="center"/>
              <w:rPr>
                <w:sz w:val="21"/>
                <w:szCs w:val="21"/>
              </w:rPr>
            </w:pPr>
            <w:r>
              <w:rPr>
                <w:rFonts w:hint="eastAsia"/>
                <w:sz w:val="21"/>
                <w:szCs w:val="21"/>
              </w:rPr>
              <w:t>评</w:t>
            </w:r>
          </w:p>
          <w:p w14:paraId="6A636ACC" w14:textId="77777777" w:rsidR="008A0206" w:rsidRDefault="002A2886">
            <w:pPr>
              <w:widowControl/>
              <w:spacing w:line="280" w:lineRule="exact"/>
              <w:jc w:val="center"/>
              <w:rPr>
                <w:sz w:val="21"/>
                <w:szCs w:val="21"/>
              </w:rPr>
            </w:pPr>
            <w:r>
              <w:rPr>
                <w:rFonts w:hint="eastAsia"/>
                <w:sz w:val="21"/>
                <w:szCs w:val="21"/>
              </w:rPr>
              <w:t>一</w:t>
            </w:r>
          </w:p>
          <w:p w14:paraId="0304FFB6" w14:textId="77777777" w:rsidR="008A0206" w:rsidRDefault="002A2886">
            <w:pPr>
              <w:widowControl/>
              <w:spacing w:line="280" w:lineRule="exact"/>
              <w:jc w:val="center"/>
              <w:rPr>
                <w:sz w:val="21"/>
                <w:szCs w:val="21"/>
              </w:rPr>
            </w:pPr>
            <w:r>
              <w:rPr>
                <w:rFonts w:hint="eastAsia"/>
                <w:sz w:val="21"/>
                <w:szCs w:val="21"/>
              </w:rPr>
              <w:t>致</w:t>
            </w:r>
          </w:p>
        </w:tc>
      </w:tr>
      <w:tr w:rsidR="008A0206" w14:paraId="23DE2ED8" w14:textId="77777777">
        <w:tc>
          <w:tcPr>
            <w:tcW w:w="629" w:type="dxa"/>
            <w:vAlign w:val="center"/>
          </w:tcPr>
          <w:p w14:paraId="36DCCFC2" w14:textId="77777777" w:rsidR="008A0206" w:rsidRDefault="002A2886">
            <w:pPr>
              <w:widowControl/>
              <w:spacing w:line="280" w:lineRule="exact"/>
              <w:jc w:val="center"/>
              <w:rPr>
                <w:b/>
                <w:sz w:val="21"/>
                <w:szCs w:val="21"/>
              </w:rPr>
            </w:pPr>
            <w:r>
              <w:rPr>
                <w:rFonts w:hint="eastAsia"/>
                <w:b/>
                <w:sz w:val="21"/>
                <w:szCs w:val="21"/>
              </w:rPr>
              <w:lastRenderedPageBreak/>
              <w:t>固</w:t>
            </w:r>
          </w:p>
          <w:p w14:paraId="501B107B" w14:textId="77777777" w:rsidR="008A0206" w:rsidRDefault="002A2886">
            <w:pPr>
              <w:widowControl/>
              <w:spacing w:line="280" w:lineRule="exact"/>
              <w:jc w:val="center"/>
              <w:rPr>
                <w:b/>
                <w:sz w:val="21"/>
                <w:szCs w:val="21"/>
              </w:rPr>
            </w:pPr>
            <w:r>
              <w:rPr>
                <w:rFonts w:hint="eastAsia"/>
                <w:b/>
                <w:sz w:val="21"/>
                <w:szCs w:val="21"/>
              </w:rPr>
              <w:t>体</w:t>
            </w:r>
          </w:p>
          <w:p w14:paraId="395411B4" w14:textId="77777777" w:rsidR="008A0206" w:rsidRDefault="002A2886">
            <w:pPr>
              <w:widowControl/>
              <w:spacing w:line="280" w:lineRule="exact"/>
              <w:jc w:val="center"/>
              <w:rPr>
                <w:b/>
                <w:sz w:val="21"/>
                <w:szCs w:val="21"/>
              </w:rPr>
            </w:pPr>
            <w:r>
              <w:rPr>
                <w:rFonts w:hint="eastAsia"/>
                <w:b/>
                <w:sz w:val="21"/>
                <w:szCs w:val="21"/>
              </w:rPr>
              <w:t>废</w:t>
            </w:r>
          </w:p>
          <w:p w14:paraId="69380A1E" w14:textId="77777777" w:rsidR="008A0206" w:rsidRDefault="002A2886">
            <w:pPr>
              <w:widowControl/>
              <w:spacing w:line="280" w:lineRule="exact"/>
              <w:jc w:val="center"/>
              <w:rPr>
                <w:b/>
                <w:sz w:val="21"/>
                <w:szCs w:val="21"/>
              </w:rPr>
            </w:pPr>
            <w:r>
              <w:rPr>
                <w:rFonts w:hint="eastAsia"/>
                <w:b/>
                <w:sz w:val="21"/>
                <w:szCs w:val="21"/>
              </w:rPr>
              <w:t>物</w:t>
            </w:r>
          </w:p>
        </w:tc>
        <w:tc>
          <w:tcPr>
            <w:tcW w:w="4331" w:type="dxa"/>
            <w:vAlign w:val="center"/>
          </w:tcPr>
          <w:p w14:paraId="25E91809" w14:textId="77777777" w:rsidR="008A0206" w:rsidRDefault="002A2886">
            <w:pPr>
              <w:widowControl/>
              <w:spacing w:line="280" w:lineRule="exact"/>
              <w:jc w:val="center"/>
              <w:rPr>
                <w:sz w:val="21"/>
                <w:szCs w:val="21"/>
              </w:rPr>
            </w:pPr>
            <w:r>
              <w:rPr>
                <w:rFonts w:hint="eastAsia"/>
                <w:sz w:val="21"/>
                <w:szCs w:val="21"/>
              </w:rPr>
              <w:t>本项目在喷房内西南角设置</w:t>
            </w:r>
            <w:r>
              <w:rPr>
                <w:rFonts w:hint="eastAsia"/>
                <w:sz w:val="21"/>
                <w:szCs w:val="21"/>
              </w:rPr>
              <w:t>1</w:t>
            </w:r>
            <w:r>
              <w:rPr>
                <w:rFonts w:hint="eastAsia"/>
                <w:sz w:val="21"/>
                <w:szCs w:val="21"/>
              </w:rPr>
              <w:t>个危废临时暂存点，主要用于废活性炭、废油漆桶、废阻漆棉、废干式过滤纸等危废的堆放</w:t>
            </w:r>
          </w:p>
        </w:tc>
        <w:tc>
          <w:tcPr>
            <w:tcW w:w="3094" w:type="dxa"/>
            <w:vAlign w:val="center"/>
          </w:tcPr>
          <w:p w14:paraId="7A4BE3C3" w14:textId="77777777" w:rsidR="008A0206" w:rsidRDefault="002A2886">
            <w:pPr>
              <w:widowControl/>
              <w:spacing w:line="280" w:lineRule="exact"/>
              <w:jc w:val="center"/>
              <w:rPr>
                <w:sz w:val="21"/>
                <w:szCs w:val="21"/>
              </w:rPr>
            </w:pPr>
            <w:r>
              <w:rPr>
                <w:rFonts w:hint="eastAsia"/>
                <w:sz w:val="21"/>
                <w:szCs w:val="21"/>
              </w:rPr>
              <w:t>危废暂存间面积约</w:t>
            </w:r>
            <w:r>
              <w:rPr>
                <w:rFonts w:hint="eastAsia"/>
                <w:sz w:val="21"/>
                <w:szCs w:val="21"/>
              </w:rPr>
              <w:t>20m</w:t>
            </w:r>
            <w:r>
              <w:rPr>
                <w:rFonts w:hint="eastAsia"/>
                <w:sz w:val="21"/>
                <w:szCs w:val="21"/>
                <w:vertAlign w:val="superscript"/>
              </w:rPr>
              <w:t>2</w:t>
            </w:r>
            <w:r>
              <w:rPr>
                <w:rFonts w:hint="eastAsia"/>
                <w:sz w:val="21"/>
                <w:szCs w:val="21"/>
              </w:rPr>
              <w:t>，按照</w:t>
            </w:r>
            <w:r>
              <w:rPr>
                <w:rFonts w:hint="eastAsia"/>
                <w:sz w:val="21"/>
                <w:szCs w:val="21"/>
              </w:rPr>
              <w:t xml:space="preserve"> GB18597-2001</w:t>
            </w:r>
            <w:r>
              <w:rPr>
                <w:rFonts w:hint="eastAsia"/>
                <w:sz w:val="21"/>
                <w:szCs w:val="21"/>
              </w:rPr>
              <w:t>《危险废物贮存污染控制标准》及其修改单中有关规定设置</w:t>
            </w:r>
          </w:p>
        </w:tc>
        <w:tc>
          <w:tcPr>
            <w:tcW w:w="462" w:type="dxa"/>
            <w:vAlign w:val="center"/>
          </w:tcPr>
          <w:p w14:paraId="4C6DAF84" w14:textId="77777777" w:rsidR="008A0206" w:rsidRDefault="002A2886">
            <w:pPr>
              <w:widowControl/>
              <w:spacing w:line="280" w:lineRule="exact"/>
              <w:jc w:val="center"/>
              <w:rPr>
                <w:sz w:val="21"/>
                <w:szCs w:val="21"/>
              </w:rPr>
            </w:pPr>
            <w:r>
              <w:rPr>
                <w:rFonts w:hint="eastAsia"/>
                <w:sz w:val="21"/>
                <w:szCs w:val="21"/>
              </w:rPr>
              <w:t>与</w:t>
            </w:r>
          </w:p>
          <w:p w14:paraId="26F34893" w14:textId="77777777" w:rsidR="008A0206" w:rsidRDefault="002A2886">
            <w:pPr>
              <w:widowControl/>
              <w:spacing w:line="280" w:lineRule="exact"/>
              <w:jc w:val="center"/>
              <w:rPr>
                <w:sz w:val="21"/>
                <w:szCs w:val="21"/>
              </w:rPr>
            </w:pPr>
            <w:r>
              <w:rPr>
                <w:rFonts w:hint="eastAsia"/>
                <w:sz w:val="21"/>
                <w:szCs w:val="21"/>
              </w:rPr>
              <w:t>环</w:t>
            </w:r>
          </w:p>
          <w:p w14:paraId="5E33FF46" w14:textId="77777777" w:rsidR="008A0206" w:rsidRDefault="002A2886">
            <w:pPr>
              <w:widowControl/>
              <w:spacing w:line="280" w:lineRule="exact"/>
              <w:jc w:val="center"/>
              <w:rPr>
                <w:sz w:val="21"/>
                <w:szCs w:val="21"/>
              </w:rPr>
            </w:pPr>
            <w:r>
              <w:rPr>
                <w:rFonts w:hint="eastAsia"/>
                <w:sz w:val="21"/>
                <w:szCs w:val="21"/>
              </w:rPr>
              <w:t>评</w:t>
            </w:r>
          </w:p>
          <w:p w14:paraId="0BD51266" w14:textId="77777777" w:rsidR="008A0206" w:rsidRDefault="002A2886">
            <w:pPr>
              <w:widowControl/>
              <w:spacing w:line="280" w:lineRule="exact"/>
              <w:jc w:val="center"/>
              <w:rPr>
                <w:sz w:val="21"/>
                <w:szCs w:val="21"/>
              </w:rPr>
            </w:pPr>
            <w:r>
              <w:rPr>
                <w:rFonts w:hint="eastAsia"/>
                <w:sz w:val="21"/>
                <w:szCs w:val="21"/>
              </w:rPr>
              <w:t>一</w:t>
            </w:r>
          </w:p>
          <w:p w14:paraId="082F9119" w14:textId="77777777" w:rsidR="008A0206" w:rsidRDefault="002A2886">
            <w:pPr>
              <w:widowControl/>
              <w:spacing w:line="280" w:lineRule="exact"/>
              <w:jc w:val="center"/>
              <w:rPr>
                <w:sz w:val="21"/>
                <w:szCs w:val="21"/>
              </w:rPr>
            </w:pPr>
            <w:r>
              <w:rPr>
                <w:rFonts w:hint="eastAsia"/>
                <w:sz w:val="21"/>
                <w:szCs w:val="21"/>
              </w:rPr>
              <w:t>致</w:t>
            </w:r>
          </w:p>
        </w:tc>
      </w:tr>
      <w:tr w:rsidR="008A0206" w14:paraId="53550CC3" w14:textId="77777777">
        <w:tc>
          <w:tcPr>
            <w:tcW w:w="629" w:type="dxa"/>
            <w:vAlign w:val="center"/>
          </w:tcPr>
          <w:p w14:paraId="1DB7E83E" w14:textId="77777777" w:rsidR="008A0206" w:rsidRDefault="002A2886">
            <w:pPr>
              <w:widowControl/>
              <w:spacing w:line="280" w:lineRule="exact"/>
              <w:jc w:val="center"/>
              <w:rPr>
                <w:b/>
                <w:sz w:val="21"/>
                <w:szCs w:val="21"/>
              </w:rPr>
            </w:pPr>
            <w:r>
              <w:rPr>
                <w:rFonts w:hint="eastAsia"/>
                <w:b/>
                <w:sz w:val="21"/>
                <w:szCs w:val="21"/>
              </w:rPr>
              <w:t>风</w:t>
            </w:r>
          </w:p>
          <w:p w14:paraId="335548D9" w14:textId="77777777" w:rsidR="008A0206" w:rsidRDefault="002A2886">
            <w:pPr>
              <w:widowControl/>
              <w:spacing w:line="280" w:lineRule="exact"/>
              <w:jc w:val="center"/>
              <w:rPr>
                <w:b/>
                <w:sz w:val="21"/>
                <w:szCs w:val="21"/>
              </w:rPr>
            </w:pPr>
            <w:r>
              <w:rPr>
                <w:rFonts w:hint="eastAsia"/>
                <w:b/>
                <w:sz w:val="21"/>
                <w:szCs w:val="21"/>
              </w:rPr>
              <w:t>险</w:t>
            </w:r>
          </w:p>
          <w:p w14:paraId="69D87AC1" w14:textId="77777777" w:rsidR="008A0206" w:rsidRDefault="002A2886">
            <w:pPr>
              <w:widowControl/>
              <w:spacing w:line="280" w:lineRule="exact"/>
              <w:jc w:val="center"/>
              <w:rPr>
                <w:b/>
                <w:sz w:val="21"/>
                <w:szCs w:val="21"/>
              </w:rPr>
            </w:pPr>
            <w:r>
              <w:rPr>
                <w:rFonts w:hint="eastAsia"/>
                <w:b/>
                <w:sz w:val="21"/>
                <w:szCs w:val="21"/>
              </w:rPr>
              <w:t>应</w:t>
            </w:r>
          </w:p>
          <w:p w14:paraId="30EA3AB8" w14:textId="77777777" w:rsidR="008A0206" w:rsidRDefault="002A2886">
            <w:pPr>
              <w:widowControl/>
              <w:spacing w:line="280" w:lineRule="exact"/>
              <w:jc w:val="center"/>
              <w:rPr>
                <w:b/>
                <w:sz w:val="21"/>
                <w:szCs w:val="21"/>
              </w:rPr>
            </w:pPr>
            <w:r>
              <w:rPr>
                <w:rFonts w:hint="eastAsia"/>
                <w:b/>
                <w:sz w:val="21"/>
                <w:szCs w:val="21"/>
              </w:rPr>
              <w:t>急</w:t>
            </w:r>
          </w:p>
        </w:tc>
        <w:tc>
          <w:tcPr>
            <w:tcW w:w="4331" w:type="dxa"/>
            <w:vAlign w:val="center"/>
          </w:tcPr>
          <w:p w14:paraId="24DB814F" w14:textId="77777777" w:rsidR="008A0206" w:rsidRDefault="002A2886">
            <w:pPr>
              <w:widowControl/>
              <w:numPr>
                <w:ilvl w:val="0"/>
                <w:numId w:val="3"/>
              </w:numPr>
              <w:spacing w:line="280" w:lineRule="exact"/>
              <w:jc w:val="center"/>
              <w:rPr>
                <w:sz w:val="21"/>
                <w:szCs w:val="21"/>
              </w:rPr>
            </w:pPr>
            <w:r>
              <w:rPr>
                <w:snapToGrid w:val="0"/>
                <w:sz w:val="21"/>
                <w:szCs w:val="21"/>
              </w:rPr>
              <w:t>重点污染防治区</w:t>
            </w:r>
            <w:r>
              <w:rPr>
                <w:rFonts w:hint="eastAsia"/>
                <w:sz w:val="21"/>
                <w:szCs w:val="21"/>
              </w:rPr>
              <w:t>防渗层为</w:t>
            </w:r>
            <w:r>
              <w:rPr>
                <w:rFonts w:hint="eastAsia"/>
                <w:sz w:val="21"/>
                <w:szCs w:val="21"/>
              </w:rPr>
              <w:t xml:space="preserve">2 </w:t>
            </w:r>
            <w:r>
              <w:rPr>
                <w:rFonts w:hint="eastAsia"/>
                <w:sz w:val="21"/>
                <w:szCs w:val="21"/>
              </w:rPr>
              <w:t>毫米厚高密度聚乙烯或环氧树脂，或至少</w:t>
            </w:r>
            <w:r>
              <w:rPr>
                <w:rFonts w:hint="eastAsia"/>
                <w:sz w:val="21"/>
                <w:szCs w:val="21"/>
              </w:rPr>
              <w:t xml:space="preserve">2 </w:t>
            </w:r>
            <w:r>
              <w:rPr>
                <w:rFonts w:hint="eastAsia"/>
                <w:sz w:val="21"/>
                <w:szCs w:val="21"/>
              </w:rPr>
              <w:t>毫米厚的其它人工材料，（渗透系数≤</w:t>
            </w:r>
            <w:r>
              <w:rPr>
                <w:rFonts w:hint="eastAsia"/>
                <w:sz w:val="21"/>
                <w:szCs w:val="21"/>
              </w:rPr>
              <w:t>10</w:t>
            </w:r>
            <w:r>
              <w:rPr>
                <w:rFonts w:hint="eastAsia"/>
                <w:sz w:val="21"/>
                <w:szCs w:val="21"/>
                <w:vertAlign w:val="superscript"/>
              </w:rPr>
              <w:t>-10</w:t>
            </w:r>
            <w:r>
              <w:rPr>
                <w:rFonts w:hint="eastAsia"/>
                <w:sz w:val="21"/>
                <w:szCs w:val="21"/>
              </w:rPr>
              <w:t>厘米</w:t>
            </w:r>
            <w:r>
              <w:rPr>
                <w:rFonts w:hint="eastAsia"/>
                <w:sz w:val="21"/>
                <w:szCs w:val="21"/>
              </w:rPr>
              <w:t>/</w:t>
            </w:r>
            <w:r>
              <w:rPr>
                <w:rFonts w:hint="eastAsia"/>
                <w:sz w:val="21"/>
                <w:szCs w:val="21"/>
              </w:rPr>
              <w:t>秒）</w:t>
            </w:r>
          </w:p>
          <w:p w14:paraId="13FC6CB9" w14:textId="77777777" w:rsidR="008A0206" w:rsidRDefault="002A2886">
            <w:pPr>
              <w:widowControl/>
              <w:numPr>
                <w:ilvl w:val="0"/>
                <w:numId w:val="3"/>
              </w:numPr>
              <w:spacing w:line="280" w:lineRule="exact"/>
              <w:jc w:val="center"/>
              <w:rPr>
                <w:sz w:val="21"/>
                <w:szCs w:val="21"/>
              </w:rPr>
            </w:pPr>
            <w:r>
              <w:rPr>
                <w:rFonts w:hint="eastAsia"/>
                <w:sz w:val="21"/>
                <w:szCs w:val="21"/>
              </w:rPr>
              <w:t>设置</w:t>
            </w:r>
            <w:r>
              <w:rPr>
                <w:rFonts w:hint="eastAsia"/>
                <w:sz w:val="21"/>
                <w:szCs w:val="21"/>
              </w:rPr>
              <w:t>1</w:t>
            </w:r>
            <w:r>
              <w:rPr>
                <w:rFonts w:hint="eastAsia"/>
                <w:sz w:val="21"/>
                <w:szCs w:val="21"/>
              </w:rPr>
              <w:t>座</w:t>
            </w:r>
            <w:r>
              <w:rPr>
                <w:rFonts w:hint="eastAsia"/>
                <w:sz w:val="21"/>
                <w:szCs w:val="21"/>
              </w:rPr>
              <w:t>60m</w:t>
            </w:r>
            <w:r>
              <w:rPr>
                <w:rFonts w:hint="eastAsia"/>
                <w:sz w:val="21"/>
                <w:szCs w:val="21"/>
                <w:vertAlign w:val="superscript"/>
              </w:rPr>
              <w:t>3</w:t>
            </w:r>
            <w:r>
              <w:rPr>
                <w:rFonts w:hint="eastAsia"/>
                <w:sz w:val="21"/>
                <w:szCs w:val="21"/>
              </w:rPr>
              <w:t>的应急事故池</w:t>
            </w:r>
          </w:p>
        </w:tc>
        <w:tc>
          <w:tcPr>
            <w:tcW w:w="3094" w:type="dxa"/>
            <w:vAlign w:val="center"/>
          </w:tcPr>
          <w:p w14:paraId="55E3B173" w14:textId="77777777" w:rsidR="008A0206" w:rsidRDefault="002A2886">
            <w:pPr>
              <w:widowControl/>
              <w:numPr>
                <w:ilvl w:val="0"/>
                <w:numId w:val="4"/>
              </w:numPr>
              <w:spacing w:line="280" w:lineRule="exact"/>
              <w:jc w:val="center"/>
              <w:rPr>
                <w:sz w:val="21"/>
                <w:szCs w:val="21"/>
              </w:rPr>
            </w:pPr>
            <w:r>
              <w:rPr>
                <w:rFonts w:hint="eastAsia"/>
                <w:sz w:val="21"/>
                <w:szCs w:val="21"/>
              </w:rPr>
              <w:t>本项目设置了</w:t>
            </w:r>
            <w:r>
              <w:rPr>
                <w:rFonts w:hint="eastAsia"/>
                <w:sz w:val="21"/>
                <w:szCs w:val="21"/>
              </w:rPr>
              <w:t>1</w:t>
            </w:r>
            <w:r>
              <w:rPr>
                <w:rFonts w:hint="eastAsia"/>
                <w:sz w:val="21"/>
                <w:szCs w:val="21"/>
              </w:rPr>
              <w:t>座</w:t>
            </w:r>
            <w:r>
              <w:rPr>
                <w:rFonts w:hint="eastAsia"/>
                <w:sz w:val="21"/>
                <w:szCs w:val="21"/>
              </w:rPr>
              <w:t>60m</w:t>
            </w:r>
            <w:r>
              <w:rPr>
                <w:rFonts w:hint="eastAsia"/>
                <w:sz w:val="21"/>
                <w:szCs w:val="21"/>
                <w:vertAlign w:val="superscript"/>
              </w:rPr>
              <w:t>3</w:t>
            </w:r>
            <w:r>
              <w:rPr>
                <w:rFonts w:hint="eastAsia"/>
                <w:sz w:val="21"/>
                <w:szCs w:val="21"/>
              </w:rPr>
              <w:t>的应急事故池，位于办公楼北侧；</w:t>
            </w:r>
          </w:p>
          <w:p w14:paraId="1B1B641E" w14:textId="77777777" w:rsidR="008A0206" w:rsidRDefault="002A2886">
            <w:pPr>
              <w:widowControl/>
              <w:numPr>
                <w:ilvl w:val="0"/>
                <w:numId w:val="4"/>
              </w:numPr>
              <w:spacing w:line="280" w:lineRule="exact"/>
              <w:jc w:val="center"/>
              <w:rPr>
                <w:sz w:val="21"/>
                <w:szCs w:val="21"/>
              </w:rPr>
            </w:pPr>
            <w:r>
              <w:rPr>
                <w:snapToGrid w:val="0"/>
                <w:sz w:val="21"/>
                <w:szCs w:val="21"/>
              </w:rPr>
              <w:t>重点污染防治区</w:t>
            </w:r>
            <w:r>
              <w:rPr>
                <w:rFonts w:hint="eastAsia"/>
                <w:sz w:val="21"/>
                <w:szCs w:val="21"/>
              </w:rPr>
              <w:t>防渗层为</w:t>
            </w:r>
            <w:r>
              <w:rPr>
                <w:rFonts w:hint="eastAsia"/>
                <w:sz w:val="21"/>
                <w:szCs w:val="21"/>
              </w:rPr>
              <w:t xml:space="preserve">2 </w:t>
            </w:r>
            <w:r>
              <w:rPr>
                <w:rFonts w:hint="eastAsia"/>
                <w:sz w:val="21"/>
                <w:szCs w:val="21"/>
              </w:rPr>
              <w:t>毫米厚环氧树脂（渗透系数≤</w:t>
            </w:r>
            <w:r>
              <w:rPr>
                <w:rFonts w:hint="eastAsia"/>
                <w:sz w:val="21"/>
                <w:szCs w:val="21"/>
              </w:rPr>
              <w:t>10</w:t>
            </w:r>
            <w:r>
              <w:rPr>
                <w:rFonts w:hint="eastAsia"/>
                <w:sz w:val="21"/>
                <w:szCs w:val="21"/>
                <w:vertAlign w:val="superscript"/>
              </w:rPr>
              <w:t>-10</w:t>
            </w:r>
            <w:r>
              <w:rPr>
                <w:rFonts w:hint="eastAsia"/>
                <w:sz w:val="21"/>
                <w:szCs w:val="21"/>
              </w:rPr>
              <w:t>厘米</w:t>
            </w:r>
            <w:r>
              <w:rPr>
                <w:rFonts w:hint="eastAsia"/>
                <w:sz w:val="21"/>
                <w:szCs w:val="21"/>
              </w:rPr>
              <w:t>/</w:t>
            </w:r>
            <w:r>
              <w:rPr>
                <w:rFonts w:hint="eastAsia"/>
                <w:sz w:val="21"/>
                <w:szCs w:val="21"/>
              </w:rPr>
              <w:t>秒）</w:t>
            </w:r>
          </w:p>
        </w:tc>
        <w:tc>
          <w:tcPr>
            <w:tcW w:w="462" w:type="dxa"/>
            <w:vAlign w:val="center"/>
          </w:tcPr>
          <w:p w14:paraId="04DC967D" w14:textId="77777777" w:rsidR="008A0206" w:rsidRDefault="002A2886">
            <w:pPr>
              <w:widowControl/>
              <w:spacing w:line="280" w:lineRule="exact"/>
              <w:jc w:val="center"/>
              <w:rPr>
                <w:sz w:val="21"/>
                <w:szCs w:val="21"/>
              </w:rPr>
            </w:pPr>
            <w:r>
              <w:rPr>
                <w:rFonts w:hint="eastAsia"/>
                <w:sz w:val="21"/>
                <w:szCs w:val="21"/>
              </w:rPr>
              <w:t>与</w:t>
            </w:r>
          </w:p>
          <w:p w14:paraId="1D85E6BF" w14:textId="77777777" w:rsidR="008A0206" w:rsidRDefault="002A2886">
            <w:pPr>
              <w:widowControl/>
              <w:spacing w:line="280" w:lineRule="exact"/>
              <w:jc w:val="center"/>
              <w:rPr>
                <w:sz w:val="21"/>
                <w:szCs w:val="21"/>
              </w:rPr>
            </w:pPr>
            <w:r>
              <w:rPr>
                <w:rFonts w:hint="eastAsia"/>
                <w:sz w:val="21"/>
                <w:szCs w:val="21"/>
              </w:rPr>
              <w:t>环</w:t>
            </w:r>
          </w:p>
          <w:p w14:paraId="34F1DCBE" w14:textId="77777777" w:rsidR="008A0206" w:rsidRDefault="002A2886">
            <w:pPr>
              <w:widowControl/>
              <w:spacing w:line="280" w:lineRule="exact"/>
              <w:jc w:val="center"/>
              <w:rPr>
                <w:sz w:val="21"/>
                <w:szCs w:val="21"/>
              </w:rPr>
            </w:pPr>
            <w:r>
              <w:rPr>
                <w:rFonts w:hint="eastAsia"/>
                <w:sz w:val="21"/>
                <w:szCs w:val="21"/>
              </w:rPr>
              <w:t>评</w:t>
            </w:r>
          </w:p>
          <w:p w14:paraId="3DAE3712" w14:textId="77777777" w:rsidR="008A0206" w:rsidRDefault="002A2886">
            <w:pPr>
              <w:widowControl/>
              <w:spacing w:line="280" w:lineRule="exact"/>
              <w:jc w:val="center"/>
              <w:rPr>
                <w:sz w:val="21"/>
                <w:szCs w:val="21"/>
              </w:rPr>
            </w:pPr>
            <w:r>
              <w:rPr>
                <w:rFonts w:hint="eastAsia"/>
                <w:sz w:val="21"/>
                <w:szCs w:val="21"/>
              </w:rPr>
              <w:t>一</w:t>
            </w:r>
          </w:p>
          <w:p w14:paraId="5F838368" w14:textId="77777777" w:rsidR="008A0206" w:rsidRDefault="002A2886">
            <w:pPr>
              <w:widowControl/>
              <w:spacing w:line="280" w:lineRule="exact"/>
              <w:jc w:val="center"/>
              <w:rPr>
                <w:sz w:val="21"/>
                <w:szCs w:val="21"/>
              </w:rPr>
            </w:pPr>
            <w:r>
              <w:rPr>
                <w:rFonts w:hint="eastAsia"/>
                <w:sz w:val="21"/>
                <w:szCs w:val="21"/>
              </w:rPr>
              <w:t>致</w:t>
            </w:r>
          </w:p>
        </w:tc>
      </w:tr>
    </w:tbl>
    <w:p w14:paraId="00D788D5" w14:textId="77777777" w:rsidR="008A0206" w:rsidRDefault="008A0206">
      <w:pPr>
        <w:rPr>
          <w:b/>
          <w:sz w:val="24"/>
          <w:szCs w:val="22"/>
        </w:rPr>
      </w:pPr>
    </w:p>
    <w:p w14:paraId="67A90DBF" w14:textId="77777777" w:rsidR="008A0206" w:rsidRDefault="002A2886">
      <w:pPr>
        <w:pStyle w:val="2"/>
        <w:jc w:val="both"/>
        <w:rPr>
          <w:rFonts w:ascii="Times New Roman" w:eastAsia="Times New Roman" w:hAnsi="Times New Roman" w:cs="Times New Roman"/>
          <w:sz w:val="28"/>
          <w:szCs w:val="28"/>
        </w:rPr>
      </w:pPr>
      <w:bookmarkStart w:id="110" w:name="_Toc20494"/>
      <w:r>
        <w:rPr>
          <w:rFonts w:ascii="Times New Roman" w:hAnsi="Times New Roman" w:cs="Times New Roman"/>
          <w:sz w:val="28"/>
          <w:szCs w:val="28"/>
        </w:rPr>
        <w:t xml:space="preserve">5.2 </w:t>
      </w:r>
      <w:bookmarkEnd w:id="107"/>
      <w:bookmarkEnd w:id="108"/>
      <w:bookmarkEnd w:id="109"/>
      <w:r>
        <w:rPr>
          <w:rFonts w:ascii="Times New Roman" w:hAnsi="Times New Roman" w:cs="Times New Roman"/>
          <w:sz w:val="28"/>
          <w:szCs w:val="28"/>
        </w:rPr>
        <w:t>审批部门审批决定</w:t>
      </w:r>
      <w:bookmarkEnd w:id="110"/>
    </w:p>
    <w:p w14:paraId="5B814555" w14:textId="77777777" w:rsidR="008A0206" w:rsidRDefault="002A2886">
      <w:pPr>
        <w:spacing w:line="360" w:lineRule="auto"/>
        <w:jc w:val="both"/>
        <w:rPr>
          <w:sz w:val="24"/>
          <w:szCs w:val="24"/>
        </w:rPr>
      </w:pPr>
      <w:r>
        <w:rPr>
          <w:rFonts w:hint="eastAsia"/>
          <w:sz w:val="24"/>
          <w:szCs w:val="24"/>
        </w:rPr>
        <w:t>安徽翼腾空间装饰设计有限公司：</w:t>
      </w:r>
    </w:p>
    <w:p w14:paraId="094DB73B" w14:textId="77777777" w:rsidR="008A0206" w:rsidRDefault="002A2886">
      <w:pPr>
        <w:spacing w:line="360" w:lineRule="auto"/>
        <w:ind w:firstLineChars="200" w:firstLine="480"/>
        <w:jc w:val="both"/>
        <w:rPr>
          <w:sz w:val="24"/>
          <w:szCs w:val="24"/>
        </w:rPr>
      </w:pPr>
      <w:r>
        <w:rPr>
          <w:rFonts w:hint="eastAsia"/>
          <w:sz w:val="24"/>
          <w:szCs w:val="24"/>
        </w:rPr>
        <w:t>你单位报来的《厂房建设项目环境影响报告书》及要求审批的《报告》收悉。经现场勘验、资料审核，现批复如下：</w:t>
      </w:r>
    </w:p>
    <w:p w14:paraId="057B14C0" w14:textId="77777777" w:rsidR="008A0206" w:rsidRDefault="002A2886">
      <w:pPr>
        <w:spacing w:line="360" w:lineRule="auto"/>
        <w:ind w:firstLineChars="200" w:firstLine="480"/>
        <w:jc w:val="both"/>
        <w:rPr>
          <w:sz w:val="24"/>
          <w:szCs w:val="24"/>
        </w:rPr>
      </w:pPr>
      <w:r>
        <w:rPr>
          <w:rFonts w:hint="eastAsia"/>
          <w:sz w:val="24"/>
          <w:szCs w:val="24"/>
        </w:rPr>
        <w:t>一、同意宁夏智诚安环技术咨询有限公司编制的《安徽翼腾空间装饰设计有限公司厂房建设项目环境影响报告书》的各项内容和结论意见。在全面落实环评文件提出的各项污染防治措施、确保各类污染物达标排放的前提下，同意项目的建设、生产。</w:t>
      </w:r>
    </w:p>
    <w:p w14:paraId="5DD7B3B5" w14:textId="77777777" w:rsidR="008A0206" w:rsidRDefault="002A2886">
      <w:pPr>
        <w:widowControl w:val="0"/>
        <w:spacing w:line="360" w:lineRule="auto"/>
        <w:ind w:firstLineChars="200" w:firstLine="480"/>
        <w:rPr>
          <w:sz w:val="24"/>
          <w:szCs w:val="24"/>
        </w:rPr>
      </w:pPr>
      <w:r>
        <w:rPr>
          <w:rFonts w:hint="eastAsia"/>
          <w:sz w:val="24"/>
        </w:rPr>
        <w:t>经审核，该</w:t>
      </w:r>
      <w:r>
        <w:rPr>
          <w:sz w:val="24"/>
        </w:rPr>
        <w:t>项目位于</w:t>
      </w:r>
      <w:r>
        <w:rPr>
          <w:rFonts w:hint="eastAsia"/>
          <w:sz w:val="24"/>
        </w:rPr>
        <w:t>合肥市庐阳区大杨产业园双水路</w:t>
      </w:r>
      <w:r>
        <w:rPr>
          <w:rFonts w:hint="eastAsia"/>
          <w:sz w:val="24"/>
        </w:rPr>
        <w:t>4</w:t>
      </w:r>
      <w:r>
        <w:rPr>
          <w:rFonts w:hint="eastAsia"/>
          <w:sz w:val="24"/>
        </w:rPr>
        <w:t>号厂房。项目东侧为飞扬路，南侧为双水路，隔路为合肥正华电器工贸有限公司，西侧为庐阳区残疾人康复中心，北侧为合肥艺特佳家具有限公司。本项目主要从事建材机械加工，建设内容为新购置木工钻床</w:t>
      </w:r>
      <w:r>
        <w:rPr>
          <w:rFonts w:hint="eastAsia"/>
          <w:sz w:val="24"/>
        </w:rPr>
        <w:t>2</w:t>
      </w:r>
      <w:r>
        <w:rPr>
          <w:rFonts w:hint="eastAsia"/>
          <w:sz w:val="24"/>
        </w:rPr>
        <w:t>台、木工裁板锯</w:t>
      </w:r>
      <w:r>
        <w:rPr>
          <w:rFonts w:hint="eastAsia"/>
          <w:sz w:val="24"/>
        </w:rPr>
        <w:t>4</w:t>
      </w:r>
      <w:r>
        <w:rPr>
          <w:rFonts w:hint="eastAsia"/>
          <w:sz w:val="24"/>
        </w:rPr>
        <w:t>台、啄木鸟雕刻机</w:t>
      </w:r>
      <w:r>
        <w:rPr>
          <w:rFonts w:hint="eastAsia"/>
          <w:sz w:val="24"/>
        </w:rPr>
        <w:t>1</w:t>
      </w:r>
      <w:r>
        <w:rPr>
          <w:rFonts w:hint="eastAsia"/>
          <w:sz w:val="24"/>
        </w:rPr>
        <w:t>台、中央除尘器</w:t>
      </w:r>
      <w:r>
        <w:rPr>
          <w:rFonts w:hint="eastAsia"/>
          <w:sz w:val="24"/>
        </w:rPr>
        <w:t>1</w:t>
      </w:r>
      <w:r>
        <w:rPr>
          <w:rFonts w:hint="eastAsia"/>
          <w:sz w:val="24"/>
        </w:rPr>
        <w:t>台、可移动式焊接烟尘净化装置</w:t>
      </w:r>
      <w:r>
        <w:rPr>
          <w:rFonts w:hint="eastAsia"/>
          <w:sz w:val="24"/>
        </w:rPr>
        <w:t>1</w:t>
      </w:r>
      <w:r>
        <w:rPr>
          <w:rFonts w:hint="eastAsia"/>
          <w:sz w:val="24"/>
        </w:rPr>
        <w:t>台等生产设备，新建木工生产区、涂装区、打磨房以及配套的储运工程、公用工程和环保工程等。项目总建筑面积</w:t>
      </w:r>
      <w:r>
        <w:rPr>
          <w:rFonts w:hint="eastAsia"/>
          <w:sz w:val="24"/>
        </w:rPr>
        <w:t>3481.68m</w:t>
      </w:r>
      <w:r>
        <w:rPr>
          <w:rFonts w:hint="eastAsia"/>
          <w:sz w:val="24"/>
          <w:vertAlign w:val="superscript"/>
        </w:rPr>
        <w:t>2</w:t>
      </w:r>
      <w:r>
        <w:rPr>
          <w:rFonts w:hint="eastAsia"/>
          <w:sz w:val="24"/>
        </w:rPr>
        <w:t>，总</w:t>
      </w:r>
      <w:r>
        <w:rPr>
          <w:rFonts w:hint="eastAsia"/>
          <w:sz w:val="24"/>
          <w:szCs w:val="24"/>
        </w:rPr>
        <w:t>投资</w:t>
      </w:r>
      <w:r>
        <w:rPr>
          <w:rFonts w:hint="eastAsia"/>
          <w:sz w:val="24"/>
          <w:szCs w:val="24"/>
        </w:rPr>
        <w:t>3800</w:t>
      </w:r>
      <w:r>
        <w:rPr>
          <w:rFonts w:hint="eastAsia"/>
          <w:sz w:val="24"/>
          <w:szCs w:val="24"/>
        </w:rPr>
        <w:t>万元，其中环保投资</w:t>
      </w:r>
      <w:r>
        <w:rPr>
          <w:rFonts w:hint="eastAsia"/>
          <w:sz w:val="24"/>
          <w:szCs w:val="24"/>
        </w:rPr>
        <w:t>73</w:t>
      </w:r>
      <w:r>
        <w:rPr>
          <w:rFonts w:hint="eastAsia"/>
          <w:sz w:val="24"/>
          <w:szCs w:val="24"/>
        </w:rPr>
        <w:t>万元。项目建成可年产商业展台柜</w:t>
      </w:r>
      <w:r>
        <w:rPr>
          <w:rFonts w:hint="eastAsia"/>
          <w:sz w:val="24"/>
          <w:szCs w:val="24"/>
        </w:rPr>
        <w:t>900</w:t>
      </w:r>
      <w:r>
        <w:rPr>
          <w:rFonts w:hint="eastAsia"/>
          <w:sz w:val="24"/>
          <w:szCs w:val="24"/>
        </w:rPr>
        <w:t>套。未经批准，不得扩大规模或改变生产内容。</w:t>
      </w:r>
    </w:p>
    <w:p w14:paraId="37161C2B" w14:textId="77777777" w:rsidR="008A0206" w:rsidRDefault="002A2886">
      <w:pPr>
        <w:spacing w:line="360" w:lineRule="auto"/>
        <w:ind w:firstLineChars="200" w:firstLine="480"/>
        <w:jc w:val="both"/>
        <w:rPr>
          <w:sz w:val="24"/>
          <w:szCs w:val="24"/>
        </w:rPr>
      </w:pPr>
      <w:r>
        <w:rPr>
          <w:rFonts w:hint="eastAsia"/>
          <w:sz w:val="24"/>
          <w:szCs w:val="24"/>
        </w:rPr>
        <w:t>二、根据《建设项目环境保护管理条例》第十五条的规定，为保护周边环境质量，项目单位必须做到：</w:t>
      </w:r>
    </w:p>
    <w:p w14:paraId="6643694C" w14:textId="77777777" w:rsidR="008A0206" w:rsidRDefault="002A2886">
      <w:pPr>
        <w:spacing w:line="360" w:lineRule="auto"/>
        <w:ind w:firstLineChars="200" w:firstLine="480"/>
        <w:jc w:val="both"/>
        <w:rPr>
          <w:sz w:val="24"/>
          <w:szCs w:val="24"/>
        </w:rPr>
      </w:pPr>
      <w:r>
        <w:rPr>
          <w:rFonts w:hint="eastAsia"/>
          <w:sz w:val="24"/>
          <w:szCs w:val="24"/>
        </w:rPr>
        <w:t>1</w:t>
      </w:r>
      <w:r>
        <w:rPr>
          <w:rFonts w:hint="eastAsia"/>
          <w:sz w:val="24"/>
          <w:szCs w:val="24"/>
        </w:rPr>
        <w:t>、排水系统实施雨污分流。雨水进入雨水管网，生活废水经化粪池预处理，餐饮废水经油水分离器处理后，一同经市政污水管网排入望塘污水处理厂处理，达标排放。</w:t>
      </w:r>
    </w:p>
    <w:p w14:paraId="432B73FB" w14:textId="77777777" w:rsidR="008A0206" w:rsidRDefault="002A2886">
      <w:pPr>
        <w:spacing w:line="360" w:lineRule="auto"/>
        <w:ind w:firstLineChars="200" w:firstLine="480"/>
        <w:jc w:val="both"/>
        <w:rPr>
          <w:sz w:val="24"/>
          <w:szCs w:val="24"/>
        </w:rPr>
      </w:pPr>
      <w:r>
        <w:rPr>
          <w:rFonts w:hint="eastAsia"/>
          <w:sz w:val="24"/>
          <w:szCs w:val="24"/>
        </w:rPr>
        <w:lastRenderedPageBreak/>
        <w:t>2</w:t>
      </w:r>
      <w:r>
        <w:rPr>
          <w:rFonts w:hint="eastAsia"/>
          <w:sz w:val="24"/>
          <w:szCs w:val="24"/>
        </w:rPr>
        <w:t>、油烟废气经国家认证的油烟净化器处理后，通过专用排烟管道高空达标排放；木料加工粉尘通过吸尘管收集后经中央袋式除尘器处理后，通过</w:t>
      </w:r>
      <w:r>
        <w:rPr>
          <w:rFonts w:hint="eastAsia"/>
          <w:sz w:val="24"/>
          <w:szCs w:val="24"/>
        </w:rPr>
        <w:t>1#15</w:t>
      </w:r>
      <w:r>
        <w:rPr>
          <w:rFonts w:hint="eastAsia"/>
          <w:sz w:val="24"/>
          <w:szCs w:val="24"/>
        </w:rPr>
        <w:t>米高排气筒达标排放；生产过程产生的喷漆废气经过滤纸干式过滤器</w:t>
      </w:r>
      <w:r>
        <w:rPr>
          <w:rFonts w:hint="eastAsia"/>
          <w:sz w:val="24"/>
          <w:szCs w:val="24"/>
        </w:rPr>
        <w:t>+</w:t>
      </w:r>
      <w:r>
        <w:rPr>
          <w:rFonts w:hint="eastAsia"/>
          <w:sz w:val="24"/>
          <w:szCs w:val="24"/>
        </w:rPr>
        <w:t>阻漆棉</w:t>
      </w:r>
      <w:r>
        <w:rPr>
          <w:rFonts w:hint="eastAsia"/>
          <w:sz w:val="24"/>
          <w:szCs w:val="24"/>
        </w:rPr>
        <w:t>+</w:t>
      </w:r>
      <w:r>
        <w:rPr>
          <w:rFonts w:hint="eastAsia"/>
          <w:sz w:val="24"/>
          <w:szCs w:val="24"/>
        </w:rPr>
        <w:t>活性炭吸附净化装置处理后，分别通过</w:t>
      </w:r>
      <w:r>
        <w:rPr>
          <w:rFonts w:hint="eastAsia"/>
          <w:sz w:val="24"/>
          <w:szCs w:val="24"/>
        </w:rPr>
        <w:t>2#</w:t>
      </w:r>
      <w:r>
        <w:rPr>
          <w:rFonts w:hint="eastAsia"/>
          <w:sz w:val="24"/>
          <w:szCs w:val="24"/>
        </w:rPr>
        <w:t>、</w:t>
      </w:r>
      <w:r>
        <w:rPr>
          <w:rFonts w:hint="eastAsia"/>
          <w:sz w:val="24"/>
          <w:szCs w:val="24"/>
        </w:rPr>
        <w:t>3#15</w:t>
      </w:r>
      <w:r>
        <w:rPr>
          <w:rFonts w:hint="eastAsia"/>
          <w:sz w:val="24"/>
          <w:szCs w:val="24"/>
        </w:rPr>
        <w:t>米高排气筒达标排放；焊接烟尘经可移动式焊接烟尘净化装置处理后达标排放。</w:t>
      </w:r>
    </w:p>
    <w:p w14:paraId="750D492F" w14:textId="77777777" w:rsidR="008A0206" w:rsidRDefault="002A2886">
      <w:pPr>
        <w:spacing w:line="360" w:lineRule="auto"/>
        <w:ind w:firstLineChars="200" w:firstLine="480"/>
        <w:jc w:val="both"/>
        <w:rPr>
          <w:sz w:val="24"/>
          <w:szCs w:val="24"/>
        </w:rPr>
      </w:pPr>
      <w:r>
        <w:rPr>
          <w:rFonts w:hint="eastAsia"/>
          <w:sz w:val="24"/>
          <w:szCs w:val="24"/>
        </w:rPr>
        <w:t>3</w:t>
      </w:r>
      <w:r>
        <w:rPr>
          <w:rFonts w:hint="eastAsia"/>
          <w:sz w:val="24"/>
          <w:szCs w:val="24"/>
        </w:rPr>
        <w:t>、产生噪声的生产设备合理布局，采用减振、隔声、降噪等防治措施，确保项目厂界噪声达标。</w:t>
      </w:r>
    </w:p>
    <w:p w14:paraId="19BD8A96" w14:textId="77777777" w:rsidR="008A0206" w:rsidRDefault="002A2886">
      <w:pPr>
        <w:spacing w:line="360" w:lineRule="auto"/>
        <w:ind w:firstLineChars="200" w:firstLine="480"/>
        <w:jc w:val="both"/>
        <w:rPr>
          <w:sz w:val="24"/>
          <w:szCs w:val="24"/>
        </w:rPr>
      </w:pPr>
      <w:r>
        <w:rPr>
          <w:rFonts w:hint="eastAsia"/>
          <w:sz w:val="24"/>
          <w:szCs w:val="24"/>
        </w:rPr>
        <w:t>4</w:t>
      </w:r>
      <w:r>
        <w:rPr>
          <w:rFonts w:hint="eastAsia"/>
          <w:sz w:val="24"/>
          <w:szCs w:val="24"/>
        </w:rPr>
        <w:t>、生活垃圾经分类袋装后，交由环卫部门统一清运处理；废幕僚集中收集后外售；废油漆桶、废活性炭、废过滤棉等危险废物统一收集、集中存放，委托有资质单位进行处理。</w:t>
      </w:r>
    </w:p>
    <w:p w14:paraId="177A4F5F" w14:textId="77777777" w:rsidR="008A0206" w:rsidRDefault="002A2886">
      <w:pPr>
        <w:spacing w:line="360" w:lineRule="auto"/>
        <w:ind w:firstLineChars="200" w:firstLine="480"/>
        <w:jc w:val="both"/>
        <w:rPr>
          <w:sz w:val="24"/>
          <w:szCs w:val="24"/>
        </w:rPr>
      </w:pPr>
      <w:r>
        <w:rPr>
          <w:rFonts w:hint="eastAsia"/>
          <w:sz w:val="24"/>
          <w:szCs w:val="24"/>
        </w:rPr>
        <w:t>5</w:t>
      </w:r>
      <w:r>
        <w:rPr>
          <w:rFonts w:hint="eastAsia"/>
          <w:sz w:val="24"/>
          <w:szCs w:val="24"/>
        </w:rPr>
        <w:t>、建设单位应在厂区内设置危险废物贮存场所并设置危险废物识别标志，建立相应台账，贮存区应进行分区堆放，并做好防渗漏、防淋雨、防流失等措施，防治二次污染。</w:t>
      </w:r>
    </w:p>
    <w:p w14:paraId="4A43AFCD" w14:textId="77777777" w:rsidR="008A0206" w:rsidRDefault="002A2886">
      <w:pPr>
        <w:spacing w:line="360" w:lineRule="auto"/>
        <w:ind w:firstLineChars="200" w:firstLine="480"/>
        <w:jc w:val="both"/>
        <w:rPr>
          <w:sz w:val="24"/>
          <w:szCs w:val="24"/>
        </w:rPr>
      </w:pPr>
      <w:r>
        <w:rPr>
          <w:rFonts w:hint="eastAsia"/>
          <w:sz w:val="24"/>
          <w:szCs w:val="24"/>
        </w:rPr>
        <w:t>三、依据《建设项目环境保护管理条例》第十五条、第十七条、第十九条等规定，项目单位必须严格执行环保“三同时”制度。项目建成后及时组织环保竣工验收，验收合格后方可投入生产。</w:t>
      </w:r>
    </w:p>
    <w:p w14:paraId="21BC1F78" w14:textId="77777777" w:rsidR="008A0206" w:rsidRDefault="002A2886">
      <w:pPr>
        <w:spacing w:line="360" w:lineRule="auto"/>
        <w:ind w:firstLineChars="200" w:firstLine="480"/>
        <w:jc w:val="both"/>
        <w:rPr>
          <w:sz w:val="24"/>
          <w:szCs w:val="24"/>
        </w:rPr>
      </w:pPr>
      <w:r>
        <w:rPr>
          <w:rFonts w:hint="eastAsia"/>
          <w:sz w:val="24"/>
          <w:szCs w:val="24"/>
        </w:rPr>
        <w:t>四、环评执行标准</w:t>
      </w:r>
    </w:p>
    <w:p w14:paraId="491009D2" w14:textId="77777777" w:rsidR="008A0206" w:rsidRDefault="002A2886">
      <w:pPr>
        <w:spacing w:line="360" w:lineRule="auto"/>
        <w:ind w:firstLineChars="200" w:firstLine="480"/>
        <w:jc w:val="both"/>
        <w:rPr>
          <w:sz w:val="24"/>
          <w:szCs w:val="24"/>
        </w:rPr>
      </w:pPr>
      <w:r>
        <w:rPr>
          <w:rFonts w:hint="eastAsia"/>
          <w:sz w:val="24"/>
          <w:szCs w:val="24"/>
        </w:rPr>
        <w:t>1.</w:t>
      </w:r>
      <w:r>
        <w:rPr>
          <w:rFonts w:hint="eastAsia"/>
          <w:sz w:val="24"/>
          <w:szCs w:val="24"/>
        </w:rPr>
        <w:t>地表水和污水排放</w:t>
      </w:r>
    </w:p>
    <w:p w14:paraId="0755A538" w14:textId="77777777" w:rsidR="008A0206" w:rsidRDefault="002A2886">
      <w:pPr>
        <w:spacing w:line="360" w:lineRule="auto"/>
        <w:ind w:firstLineChars="200" w:firstLine="480"/>
        <w:jc w:val="both"/>
        <w:rPr>
          <w:sz w:val="24"/>
          <w:szCs w:val="24"/>
        </w:rPr>
      </w:pPr>
      <w:r>
        <w:rPr>
          <w:rFonts w:hint="eastAsia"/>
          <w:sz w:val="24"/>
          <w:szCs w:val="24"/>
        </w:rPr>
        <w:t>地表水南淝河执行国家《地表水环境质量标准》（</w:t>
      </w:r>
      <w:r>
        <w:rPr>
          <w:rFonts w:hint="eastAsia"/>
          <w:sz w:val="24"/>
          <w:szCs w:val="24"/>
        </w:rPr>
        <w:t>GB3838-2002</w:t>
      </w:r>
      <w:r>
        <w:rPr>
          <w:rFonts w:hint="eastAsia"/>
          <w:sz w:val="24"/>
          <w:szCs w:val="24"/>
        </w:rPr>
        <w:t>）</w:t>
      </w:r>
      <w:r>
        <w:rPr>
          <w:rFonts w:ascii="宋体" w:hAnsi="宋体" w:hint="eastAsia"/>
          <w:sz w:val="24"/>
          <w:szCs w:val="24"/>
        </w:rPr>
        <w:t>Ⅳ</w:t>
      </w:r>
      <w:r>
        <w:rPr>
          <w:rFonts w:hint="eastAsia"/>
          <w:sz w:val="24"/>
          <w:szCs w:val="24"/>
        </w:rPr>
        <w:t>类标准。</w:t>
      </w:r>
    </w:p>
    <w:p w14:paraId="7BB00658" w14:textId="77777777" w:rsidR="008A0206" w:rsidRDefault="002A2886">
      <w:pPr>
        <w:spacing w:line="360" w:lineRule="auto"/>
        <w:ind w:firstLineChars="200" w:firstLine="480"/>
        <w:jc w:val="both"/>
        <w:rPr>
          <w:sz w:val="24"/>
          <w:szCs w:val="24"/>
        </w:rPr>
      </w:pPr>
      <w:r>
        <w:rPr>
          <w:rFonts w:hint="eastAsia"/>
          <w:sz w:val="24"/>
          <w:szCs w:val="24"/>
        </w:rPr>
        <w:t>污水排放执行望塘污水处理厂接管标准及《污水综合排放标准》（</w:t>
      </w:r>
      <w:r>
        <w:rPr>
          <w:rFonts w:hint="eastAsia"/>
          <w:sz w:val="24"/>
          <w:szCs w:val="24"/>
        </w:rPr>
        <w:t>GB8978-1996</w:t>
      </w:r>
      <w:r>
        <w:rPr>
          <w:rFonts w:hint="eastAsia"/>
          <w:sz w:val="24"/>
          <w:szCs w:val="24"/>
        </w:rPr>
        <w:t>）三级标准。主要污染物</w:t>
      </w:r>
      <w:r>
        <w:rPr>
          <w:rFonts w:hint="eastAsia"/>
          <w:sz w:val="24"/>
          <w:szCs w:val="24"/>
        </w:rPr>
        <w:tab/>
        <w:t>COD</w:t>
      </w:r>
      <w:r>
        <w:rPr>
          <w:rFonts w:hint="eastAsia"/>
          <w:sz w:val="24"/>
          <w:szCs w:val="24"/>
        </w:rPr>
        <w:t>总量指标：</w:t>
      </w:r>
      <w:r>
        <w:rPr>
          <w:rFonts w:hint="eastAsia"/>
          <w:sz w:val="24"/>
          <w:szCs w:val="24"/>
        </w:rPr>
        <w:t>0.038t/a</w:t>
      </w:r>
      <w:r>
        <w:rPr>
          <w:rFonts w:hint="eastAsia"/>
          <w:sz w:val="24"/>
          <w:szCs w:val="24"/>
        </w:rPr>
        <w:t>、</w:t>
      </w:r>
      <w:r>
        <w:rPr>
          <w:rFonts w:hint="eastAsia"/>
          <w:sz w:val="24"/>
          <w:szCs w:val="24"/>
        </w:rPr>
        <w:t>NH3-N</w:t>
      </w:r>
      <w:r>
        <w:rPr>
          <w:rFonts w:hint="eastAsia"/>
          <w:sz w:val="24"/>
          <w:szCs w:val="24"/>
        </w:rPr>
        <w:t>总量指标：</w:t>
      </w:r>
      <w:r>
        <w:rPr>
          <w:rFonts w:hint="eastAsia"/>
          <w:sz w:val="24"/>
          <w:szCs w:val="24"/>
        </w:rPr>
        <w:t>0.004t/a</w:t>
      </w:r>
      <w:r>
        <w:rPr>
          <w:rFonts w:hint="eastAsia"/>
          <w:sz w:val="24"/>
          <w:szCs w:val="24"/>
        </w:rPr>
        <w:t>（以城镇污水处理厂一级</w:t>
      </w:r>
      <w:r>
        <w:rPr>
          <w:rFonts w:hint="eastAsia"/>
          <w:sz w:val="24"/>
          <w:szCs w:val="24"/>
        </w:rPr>
        <w:t>A</w:t>
      </w:r>
      <w:r>
        <w:rPr>
          <w:rFonts w:hint="eastAsia"/>
          <w:sz w:val="24"/>
          <w:szCs w:val="24"/>
        </w:rPr>
        <w:t>标准核定）。</w:t>
      </w:r>
    </w:p>
    <w:p w14:paraId="2AF0563B" w14:textId="77777777" w:rsidR="008A0206" w:rsidRDefault="002A2886">
      <w:pPr>
        <w:spacing w:line="360" w:lineRule="auto"/>
        <w:ind w:firstLineChars="200" w:firstLine="480"/>
        <w:jc w:val="both"/>
        <w:rPr>
          <w:sz w:val="24"/>
          <w:szCs w:val="24"/>
        </w:rPr>
      </w:pPr>
      <w:r>
        <w:rPr>
          <w:rFonts w:hint="eastAsia"/>
          <w:sz w:val="24"/>
          <w:szCs w:val="24"/>
        </w:rPr>
        <w:t>2.</w:t>
      </w:r>
      <w:r>
        <w:rPr>
          <w:rFonts w:hint="eastAsia"/>
          <w:sz w:val="24"/>
          <w:szCs w:val="24"/>
        </w:rPr>
        <w:t>环境空气及废气排放</w:t>
      </w:r>
    </w:p>
    <w:p w14:paraId="6128DD70" w14:textId="77777777" w:rsidR="008A0206" w:rsidRDefault="002A2886">
      <w:pPr>
        <w:spacing w:line="360" w:lineRule="auto"/>
        <w:ind w:firstLineChars="200" w:firstLine="480"/>
        <w:jc w:val="both"/>
        <w:rPr>
          <w:sz w:val="24"/>
          <w:szCs w:val="24"/>
        </w:rPr>
      </w:pPr>
      <w:r>
        <w:rPr>
          <w:rFonts w:hint="eastAsia"/>
          <w:sz w:val="24"/>
          <w:szCs w:val="24"/>
        </w:rPr>
        <w:t>环境空气执行国家《环境空气质量标准》（</w:t>
      </w:r>
      <w:r>
        <w:rPr>
          <w:rFonts w:hint="eastAsia"/>
          <w:sz w:val="24"/>
          <w:szCs w:val="24"/>
        </w:rPr>
        <w:t>GB3095-2012</w:t>
      </w:r>
      <w:r>
        <w:rPr>
          <w:rFonts w:hint="eastAsia"/>
          <w:sz w:val="24"/>
          <w:szCs w:val="24"/>
        </w:rPr>
        <w:t>）二级标准。</w:t>
      </w:r>
    </w:p>
    <w:p w14:paraId="77C400E1" w14:textId="77777777" w:rsidR="008A0206" w:rsidRDefault="002A2886">
      <w:pPr>
        <w:spacing w:line="360" w:lineRule="auto"/>
        <w:ind w:firstLineChars="200" w:firstLine="480"/>
        <w:jc w:val="both"/>
        <w:rPr>
          <w:sz w:val="24"/>
          <w:szCs w:val="24"/>
        </w:rPr>
      </w:pPr>
      <w:r>
        <w:rPr>
          <w:rFonts w:hint="eastAsia"/>
          <w:sz w:val="24"/>
          <w:szCs w:val="24"/>
        </w:rPr>
        <w:t>废气排放执行《大气污染物综合排放标准》（</w:t>
      </w:r>
      <w:r>
        <w:rPr>
          <w:rFonts w:hint="eastAsia"/>
          <w:sz w:val="24"/>
          <w:szCs w:val="24"/>
        </w:rPr>
        <w:t>GB16297-1996</w:t>
      </w:r>
      <w:r>
        <w:rPr>
          <w:rFonts w:hint="eastAsia"/>
          <w:sz w:val="24"/>
          <w:szCs w:val="24"/>
        </w:rPr>
        <w:t>）中规定。</w:t>
      </w:r>
    </w:p>
    <w:p w14:paraId="3562A6DC" w14:textId="77777777" w:rsidR="008A0206" w:rsidRDefault="002A2886">
      <w:pPr>
        <w:spacing w:line="360" w:lineRule="auto"/>
        <w:ind w:firstLineChars="200" w:firstLine="480"/>
        <w:jc w:val="both"/>
        <w:rPr>
          <w:sz w:val="24"/>
          <w:szCs w:val="24"/>
        </w:rPr>
      </w:pPr>
      <w:r>
        <w:rPr>
          <w:rFonts w:hint="eastAsia"/>
          <w:sz w:val="24"/>
          <w:szCs w:val="24"/>
        </w:rPr>
        <w:t>油烟排放执行国家《饮食业油烟排放标准》（</w:t>
      </w:r>
      <w:r>
        <w:rPr>
          <w:rFonts w:hint="eastAsia"/>
          <w:sz w:val="24"/>
          <w:szCs w:val="24"/>
        </w:rPr>
        <w:t>GB18483-2001</w:t>
      </w:r>
      <w:r>
        <w:rPr>
          <w:rFonts w:hint="eastAsia"/>
          <w:sz w:val="24"/>
          <w:szCs w:val="24"/>
        </w:rPr>
        <w:t>）中规定。</w:t>
      </w:r>
    </w:p>
    <w:p w14:paraId="24A807C9" w14:textId="77777777" w:rsidR="008A0206" w:rsidRDefault="002A2886">
      <w:pPr>
        <w:spacing w:line="360" w:lineRule="auto"/>
        <w:ind w:firstLineChars="200" w:firstLine="480"/>
        <w:jc w:val="both"/>
        <w:rPr>
          <w:sz w:val="24"/>
          <w:szCs w:val="24"/>
        </w:rPr>
      </w:pPr>
      <w:r>
        <w:rPr>
          <w:rFonts w:hint="eastAsia"/>
          <w:sz w:val="24"/>
          <w:szCs w:val="24"/>
        </w:rPr>
        <w:t>3.</w:t>
      </w:r>
      <w:r>
        <w:rPr>
          <w:rFonts w:hint="eastAsia"/>
          <w:sz w:val="24"/>
          <w:szCs w:val="24"/>
        </w:rPr>
        <w:t>声环境及噪声排放</w:t>
      </w:r>
    </w:p>
    <w:p w14:paraId="5D3F76E5" w14:textId="77777777" w:rsidR="008A0206" w:rsidRDefault="002A2886">
      <w:pPr>
        <w:spacing w:line="360" w:lineRule="auto"/>
        <w:ind w:firstLineChars="200" w:firstLine="480"/>
        <w:jc w:val="both"/>
        <w:rPr>
          <w:sz w:val="24"/>
          <w:szCs w:val="24"/>
        </w:rPr>
      </w:pPr>
      <w:r>
        <w:rPr>
          <w:rFonts w:hint="eastAsia"/>
          <w:sz w:val="24"/>
          <w:szCs w:val="24"/>
        </w:rPr>
        <w:t>声环境执行国家《声环境质量标准》（</w:t>
      </w:r>
      <w:r>
        <w:rPr>
          <w:rFonts w:hint="eastAsia"/>
          <w:sz w:val="24"/>
          <w:szCs w:val="24"/>
        </w:rPr>
        <w:t>GB3096-2008</w:t>
      </w:r>
      <w:r>
        <w:rPr>
          <w:rFonts w:hint="eastAsia"/>
          <w:sz w:val="24"/>
          <w:szCs w:val="24"/>
        </w:rPr>
        <w:t>）</w:t>
      </w:r>
      <w:r>
        <w:rPr>
          <w:rFonts w:hint="eastAsia"/>
          <w:sz w:val="24"/>
          <w:szCs w:val="24"/>
        </w:rPr>
        <w:t>3</w:t>
      </w:r>
      <w:r>
        <w:rPr>
          <w:rFonts w:hint="eastAsia"/>
          <w:sz w:val="24"/>
          <w:szCs w:val="24"/>
        </w:rPr>
        <w:t>类区标准。</w:t>
      </w:r>
    </w:p>
    <w:p w14:paraId="66C116F7" w14:textId="77777777" w:rsidR="008A0206" w:rsidRDefault="002A2886">
      <w:pPr>
        <w:spacing w:line="360" w:lineRule="auto"/>
        <w:ind w:firstLineChars="200" w:firstLine="480"/>
        <w:jc w:val="both"/>
        <w:rPr>
          <w:sz w:val="24"/>
          <w:szCs w:val="24"/>
        </w:rPr>
      </w:pPr>
      <w:r>
        <w:rPr>
          <w:rFonts w:hint="eastAsia"/>
          <w:sz w:val="24"/>
          <w:szCs w:val="24"/>
        </w:rPr>
        <w:lastRenderedPageBreak/>
        <w:t>厂界噪声执行《工业企业厂界环境噪声排放标准》（</w:t>
      </w:r>
      <w:r>
        <w:rPr>
          <w:rFonts w:hint="eastAsia"/>
          <w:sz w:val="24"/>
          <w:szCs w:val="24"/>
        </w:rPr>
        <w:t>GB12348-2008</w:t>
      </w:r>
      <w:r>
        <w:rPr>
          <w:rFonts w:hint="eastAsia"/>
          <w:sz w:val="24"/>
          <w:szCs w:val="24"/>
        </w:rPr>
        <w:t>）中</w:t>
      </w:r>
      <w:r>
        <w:rPr>
          <w:rFonts w:hint="eastAsia"/>
          <w:sz w:val="24"/>
          <w:szCs w:val="24"/>
        </w:rPr>
        <w:t>3</w:t>
      </w:r>
      <w:r>
        <w:rPr>
          <w:rFonts w:hint="eastAsia"/>
          <w:sz w:val="24"/>
          <w:szCs w:val="24"/>
        </w:rPr>
        <w:t>类标准。</w:t>
      </w:r>
    </w:p>
    <w:p w14:paraId="189AF187" w14:textId="77777777" w:rsidR="008A0206" w:rsidRDefault="002A2886">
      <w:pPr>
        <w:spacing w:line="360" w:lineRule="auto"/>
        <w:ind w:firstLineChars="200" w:firstLine="480"/>
        <w:jc w:val="both"/>
        <w:rPr>
          <w:sz w:val="24"/>
          <w:szCs w:val="24"/>
        </w:rPr>
      </w:pPr>
      <w:r>
        <w:rPr>
          <w:rFonts w:hint="eastAsia"/>
          <w:sz w:val="24"/>
          <w:szCs w:val="24"/>
        </w:rPr>
        <w:t>4.</w:t>
      </w:r>
      <w:r>
        <w:rPr>
          <w:rFonts w:hint="eastAsia"/>
          <w:sz w:val="24"/>
          <w:szCs w:val="24"/>
        </w:rPr>
        <w:t>固体废弃物</w:t>
      </w:r>
    </w:p>
    <w:p w14:paraId="0B307BD2" w14:textId="77777777" w:rsidR="008A0206" w:rsidRDefault="002A2886">
      <w:pPr>
        <w:spacing w:line="360" w:lineRule="auto"/>
        <w:ind w:firstLineChars="200" w:firstLine="480"/>
        <w:jc w:val="both"/>
        <w:rPr>
          <w:sz w:val="24"/>
          <w:szCs w:val="24"/>
        </w:rPr>
      </w:pPr>
      <w:r>
        <w:rPr>
          <w:rFonts w:hint="eastAsia"/>
          <w:sz w:val="24"/>
          <w:szCs w:val="24"/>
        </w:rPr>
        <w:t>固体废弃物贮存及处置执行《一般工业固体废物贮存、处置场污染控制标准》（</w:t>
      </w:r>
      <w:r>
        <w:rPr>
          <w:rFonts w:hint="eastAsia"/>
          <w:sz w:val="24"/>
          <w:szCs w:val="24"/>
        </w:rPr>
        <w:t>GB18599-2001</w:t>
      </w:r>
      <w:r>
        <w:rPr>
          <w:rFonts w:hint="eastAsia"/>
          <w:sz w:val="24"/>
          <w:szCs w:val="24"/>
        </w:rPr>
        <w:t>）中规定。</w:t>
      </w:r>
    </w:p>
    <w:p w14:paraId="5E0AEE78" w14:textId="77777777" w:rsidR="008A0206" w:rsidRDefault="002A2886">
      <w:pPr>
        <w:spacing w:line="360" w:lineRule="auto"/>
        <w:ind w:firstLineChars="200" w:firstLine="480"/>
        <w:jc w:val="both"/>
        <w:rPr>
          <w:sz w:val="24"/>
          <w:szCs w:val="24"/>
        </w:rPr>
        <w:sectPr w:rsidR="008A0206">
          <w:pgSz w:w="11900" w:h="16840"/>
          <w:pgMar w:top="1440" w:right="1800" w:bottom="1440" w:left="1800" w:header="0" w:footer="0" w:gutter="0"/>
          <w:cols w:space="720"/>
          <w:docGrid w:linePitch="360"/>
        </w:sectPr>
      </w:pPr>
      <w:r>
        <w:rPr>
          <w:rFonts w:hint="eastAsia"/>
          <w:sz w:val="24"/>
          <w:szCs w:val="24"/>
        </w:rPr>
        <w:t>危险废物贮存执行《危险废物贮存污染控制标准》（</w:t>
      </w:r>
      <w:r>
        <w:rPr>
          <w:rFonts w:hint="eastAsia"/>
          <w:sz w:val="24"/>
          <w:szCs w:val="24"/>
        </w:rPr>
        <w:t>GB18597-2001</w:t>
      </w:r>
      <w:r>
        <w:rPr>
          <w:rFonts w:hint="eastAsia"/>
          <w:sz w:val="24"/>
          <w:szCs w:val="24"/>
        </w:rPr>
        <w:t>）及</w:t>
      </w:r>
      <w:r>
        <w:rPr>
          <w:rFonts w:hint="eastAsia"/>
          <w:sz w:val="24"/>
          <w:szCs w:val="24"/>
        </w:rPr>
        <w:t>2013</w:t>
      </w:r>
      <w:r>
        <w:rPr>
          <w:rFonts w:hint="eastAsia"/>
          <w:sz w:val="24"/>
          <w:szCs w:val="24"/>
        </w:rPr>
        <w:t>年修订要求。</w:t>
      </w:r>
    </w:p>
    <w:p w14:paraId="646B60DC" w14:textId="77777777" w:rsidR="008A0206" w:rsidRDefault="002A2886">
      <w:pPr>
        <w:pStyle w:val="1"/>
        <w:jc w:val="both"/>
        <w:rPr>
          <w:rFonts w:cs="Times New Roman"/>
          <w:sz w:val="36"/>
          <w:szCs w:val="36"/>
        </w:rPr>
      </w:pPr>
      <w:bookmarkStart w:id="111" w:name="page22"/>
      <w:bookmarkStart w:id="112" w:name="_Toc4680"/>
      <w:bookmarkStart w:id="113" w:name="_Toc32168"/>
      <w:bookmarkStart w:id="114" w:name="_Toc28546"/>
      <w:bookmarkStart w:id="115" w:name="_Toc772"/>
      <w:bookmarkEnd w:id="111"/>
      <w:r>
        <w:rPr>
          <w:rFonts w:cs="Times New Roman"/>
          <w:sz w:val="36"/>
          <w:szCs w:val="36"/>
        </w:rPr>
        <w:lastRenderedPageBreak/>
        <w:t>6</w:t>
      </w:r>
      <w:r>
        <w:rPr>
          <w:rFonts w:cs="Times New Roman"/>
          <w:sz w:val="36"/>
          <w:szCs w:val="36"/>
        </w:rPr>
        <w:t>、验收监测评价标准</w:t>
      </w:r>
      <w:bookmarkEnd w:id="112"/>
      <w:bookmarkEnd w:id="113"/>
      <w:bookmarkEnd w:id="114"/>
      <w:bookmarkEnd w:id="115"/>
    </w:p>
    <w:p w14:paraId="066FCE03" w14:textId="77777777" w:rsidR="008A0206" w:rsidRDefault="002A2886">
      <w:pPr>
        <w:pStyle w:val="2"/>
        <w:rPr>
          <w:rFonts w:ascii="Times New Roman" w:hAnsi="Times New Roman" w:cs="Times New Roman"/>
          <w:sz w:val="28"/>
          <w:szCs w:val="28"/>
        </w:rPr>
      </w:pPr>
      <w:bookmarkStart w:id="116" w:name="_Toc28143"/>
      <w:bookmarkStart w:id="117" w:name="_Toc990"/>
      <w:bookmarkStart w:id="118" w:name="_Toc19406"/>
      <w:bookmarkStart w:id="119" w:name="_Toc19668"/>
      <w:r>
        <w:rPr>
          <w:rFonts w:ascii="Times New Roman" w:hAnsi="Times New Roman" w:cs="Times New Roman"/>
          <w:sz w:val="28"/>
          <w:szCs w:val="28"/>
        </w:rPr>
        <w:t xml:space="preserve">6.1 </w:t>
      </w:r>
      <w:r>
        <w:rPr>
          <w:rFonts w:ascii="Times New Roman" w:hAnsi="Times New Roman" w:cs="Times New Roman"/>
          <w:sz w:val="28"/>
          <w:szCs w:val="28"/>
        </w:rPr>
        <w:t>评价标准</w:t>
      </w:r>
      <w:bookmarkEnd w:id="116"/>
      <w:bookmarkEnd w:id="117"/>
      <w:bookmarkEnd w:id="118"/>
      <w:bookmarkEnd w:id="119"/>
    </w:p>
    <w:p w14:paraId="0A3F06C2" w14:textId="77777777" w:rsidR="008A0206" w:rsidRDefault="002A2886">
      <w:pPr>
        <w:pStyle w:val="3"/>
        <w:rPr>
          <w:sz w:val="24"/>
          <w:szCs w:val="24"/>
        </w:rPr>
      </w:pPr>
      <w:bookmarkStart w:id="120" w:name="_Toc28670"/>
      <w:r>
        <w:rPr>
          <w:rFonts w:hint="eastAsia"/>
          <w:sz w:val="24"/>
          <w:szCs w:val="24"/>
        </w:rPr>
        <w:t xml:space="preserve">6.1.1  </w:t>
      </w:r>
      <w:r>
        <w:rPr>
          <w:rFonts w:hint="eastAsia"/>
          <w:sz w:val="24"/>
          <w:szCs w:val="24"/>
        </w:rPr>
        <w:t>质量标准</w:t>
      </w:r>
      <w:bookmarkEnd w:id="120"/>
    </w:p>
    <w:p w14:paraId="2EF306C3" w14:textId="77777777" w:rsidR="008A0206" w:rsidRDefault="002A2886">
      <w:pPr>
        <w:adjustRightInd w:val="0"/>
        <w:snapToGrid w:val="0"/>
        <w:spacing w:beforeLines="50" w:before="120" w:line="360" w:lineRule="auto"/>
        <w:ind w:firstLineChars="200" w:firstLine="480"/>
        <w:rPr>
          <w:sz w:val="24"/>
        </w:rPr>
      </w:pPr>
      <w:r>
        <w:rPr>
          <w:rFonts w:hint="eastAsia"/>
          <w:sz w:val="24"/>
        </w:rPr>
        <w:t>（</w:t>
      </w:r>
      <w:r>
        <w:rPr>
          <w:rFonts w:hint="eastAsia"/>
          <w:sz w:val="24"/>
        </w:rPr>
        <w:t>1</w:t>
      </w:r>
      <w:r>
        <w:rPr>
          <w:rFonts w:hint="eastAsia"/>
          <w:sz w:val="24"/>
        </w:rPr>
        <w:t>）</w:t>
      </w:r>
      <w:r>
        <w:rPr>
          <w:sz w:val="24"/>
        </w:rPr>
        <w:t>环境空气</w:t>
      </w:r>
    </w:p>
    <w:p w14:paraId="3C5728DA" w14:textId="77777777" w:rsidR="008A0206" w:rsidRDefault="002A2886">
      <w:pPr>
        <w:pStyle w:val="af3"/>
        <w:spacing w:line="360" w:lineRule="auto"/>
        <w:ind w:firstLine="480"/>
        <w:rPr>
          <w:b/>
          <w:sz w:val="24"/>
        </w:rPr>
      </w:pPr>
      <w:r>
        <w:rPr>
          <w:sz w:val="24"/>
        </w:rPr>
        <w:t>大气环境质量指标</w:t>
      </w:r>
      <w:r>
        <w:rPr>
          <w:sz w:val="24"/>
        </w:rPr>
        <w:t>SO</w:t>
      </w:r>
      <w:r>
        <w:rPr>
          <w:sz w:val="24"/>
          <w:vertAlign w:val="subscript"/>
        </w:rPr>
        <w:t>2</w:t>
      </w:r>
      <w:r>
        <w:rPr>
          <w:sz w:val="24"/>
        </w:rPr>
        <w:t>、</w:t>
      </w:r>
      <w:r>
        <w:rPr>
          <w:sz w:val="24"/>
        </w:rPr>
        <w:t>NO</w:t>
      </w:r>
      <w:r>
        <w:rPr>
          <w:sz w:val="24"/>
          <w:vertAlign w:val="subscript"/>
        </w:rPr>
        <w:t>2</w:t>
      </w:r>
      <w:r>
        <w:rPr>
          <w:sz w:val="24"/>
        </w:rPr>
        <w:t>、</w:t>
      </w:r>
      <w:r>
        <w:rPr>
          <w:sz w:val="24"/>
        </w:rPr>
        <w:t>PM</w:t>
      </w:r>
      <w:r>
        <w:rPr>
          <w:sz w:val="24"/>
          <w:vertAlign w:val="subscript"/>
        </w:rPr>
        <w:t>10</w:t>
      </w:r>
      <w:r>
        <w:rPr>
          <w:sz w:val="24"/>
        </w:rPr>
        <w:t>和</w:t>
      </w:r>
      <w:r>
        <w:rPr>
          <w:sz w:val="24"/>
        </w:rPr>
        <w:t>TSP</w:t>
      </w:r>
      <w:r>
        <w:rPr>
          <w:sz w:val="24"/>
        </w:rPr>
        <w:t>等</w:t>
      </w:r>
      <w:r>
        <w:rPr>
          <w:rFonts w:hint="eastAsia"/>
          <w:sz w:val="24"/>
        </w:rPr>
        <w:t>执行《环境空气质量标准》</w:t>
      </w:r>
      <w:r>
        <w:rPr>
          <w:sz w:val="24"/>
        </w:rPr>
        <w:t>（</w:t>
      </w:r>
      <w:r>
        <w:rPr>
          <w:sz w:val="24"/>
        </w:rPr>
        <w:t>GB3095-2012</w:t>
      </w:r>
      <w:r>
        <w:rPr>
          <w:sz w:val="24"/>
        </w:rPr>
        <w:t>）中的二级标准要求；</w:t>
      </w:r>
      <w:r>
        <w:rPr>
          <w:rFonts w:hint="eastAsia"/>
          <w:sz w:val="24"/>
        </w:rPr>
        <w:t>甲苯</w:t>
      </w:r>
      <w:r>
        <w:rPr>
          <w:sz w:val="24"/>
        </w:rPr>
        <w:t>参照</w:t>
      </w:r>
      <w:r>
        <w:rPr>
          <w:rFonts w:hint="eastAsia"/>
          <w:sz w:val="24"/>
        </w:rPr>
        <w:t>执行《</w:t>
      </w:r>
      <w:r>
        <w:rPr>
          <w:sz w:val="24"/>
        </w:rPr>
        <w:t>大气污染物综合排放标准制定详解</w:t>
      </w:r>
      <w:r>
        <w:rPr>
          <w:rFonts w:hint="eastAsia"/>
          <w:sz w:val="24"/>
        </w:rPr>
        <w:t>》中的规定；二甲苯参照执行《</w:t>
      </w:r>
      <w:r>
        <w:rPr>
          <w:rFonts w:hint="eastAsia"/>
          <w:bCs/>
          <w:sz w:val="24"/>
        </w:rPr>
        <w:t>工业企业设计卫生标准</w:t>
      </w:r>
      <w:r>
        <w:rPr>
          <w:rFonts w:hint="eastAsia"/>
          <w:sz w:val="24"/>
        </w:rPr>
        <w:t>》（</w:t>
      </w:r>
      <w:r>
        <w:rPr>
          <w:rFonts w:hint="eastAsia"/>
          <w:sz w:val="24"/>
        </w:rPr>
        <w:t>TJ36-79</w:t>
      </w:r>
      <w:r>
        <w:rPr>
          <w:rFonts w:hint="eastAsia"/>
          <w:sz w:val="24"/>
        </w:rPr>
        <w:t>）中居民区一次最高允许浓度限值要求；</w:t>
      </w:r>
      <w:r>
        <w:rPr>
          <w:rFonts w:hint="eastAsia"/>
          <w:sz w:val="24"/>
        </w:rPr>
        <w:t>VOCs</w:t>
      </w:r>
      <w:r>
        <w:rPr>
          <w:rFonts w:hint="eastAsia"/>
          <w:sz w:val="24"/>
        </w:rPr>
        <w:t>参照执行</w:t>
      </w:r>
      <w:r>
        <w:rPr>
          <w:sz w:val="24"/>
        </w:rPr>
        <w:t>《</w:t>
      </w:r>
      <w:r>
        <w:rPr>
          <w:rFonts w:hint="eastAsia"/>
          <w:sz w:val="24"/>
        </w:rPr>
        <w:t>室内空气质量标准》（</w:t>
      </w:r>
      <w:r>
        <w:rPr>
          <w:rFonts w:hint="eastAsia"/>
          <w:sz w:val="24"/>
        </w:rPr>
        <w:t>GBT18883-2002</w:t>
      </w:r>
      <w:r>
        <w:rPr>
          <w:rFonts w:hint="eastAsia"/>
          <w:sz w:val="24"/>
        </w:rPr>
        <w:t>）总挥发性有机物</w:t>
      </w:r>
      <w:r>
        <w:rPr>
          <w:rFonts w:hint="eastAsia"/>
          <w:sz w:val="24"/>
        </w:rPr>
        <w:t>TVOC</w:t>
      </w:r>
      <w:r>
        <w:rPr>
          <w:rFonts w:hint="eastAsia"/>
          <w:sz w:val="24"/>
        </w:rPr>
        <w:t>的浓度限值要求。</w:t>
      </w:r>
      <w:r>
        <w:rPr>
          <w:sz w:val="24"/>
        </w:rPr>
        <w:t>其标准值详见表</w:t>
      </w:r>
      <w:r>
        <w:rPr>
          <w:rFonts w:hint="eastAsia"/>
          <w:sz w:val="24"/>
        </w:rPr>
        <w:t>6-1</w:t>
      </w:r>
      <w:r>
        <w:rPr>
          <w:rFonts w:hint="eastAsia"/>
          <w:sz w:val="24"/>
        </w:rPr>
        <w:t>。</w:t>
      </w:r>
    </w:p>
    <w:p w14:paraId="76C70E01" w14:textId="77777777" w:rsidR="008A0206" w:rsidRDefault="002A2886">
      <w:pPr>
        <w:pStyle w:val="af9"/>
        <w:rPr>
          <w:b/>
          <w:bCs w:val="0"/>
          <w:kern w:val="0"/>
          <w:szCs w:val="22"/>
        </w:rPr>
      </w:pPr>
      <w:r>
        <w:rPr>
          <w:rFonts w:hint="eastAsia"/>
          <w:b/>
          <w:bCs w:val="0"/>
          <w:kern w:val="0"/>
          <w:szCs w:val="22"/>
        </w:rPr>
        <w:t>表</w:t>
      </w:r>
      <w:r>
        <w:rPr>
          <w:rFonts w:hint="eastAsia"/>
          <w:b/>
          <w:bCs w:val="0"/>
          <w:kern w:val="0"/>
          <w:szCs w:val="22"/>
        </w:rPr>
        <w:t xml:space="preserve">6-1  </w:t>
      </w:r>
      <w:r>
        <w:rPr>
          <w:rFonts w:hint="eastAsia"/>
          <w:b/>
          <w:bCs w:val="0"/>
          <w:kern w:val="0"/>
          <w:szCs w:val="22"/>
        </w:rPr>
        <w:t>环境空气中各项污染物浓度限值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552"/>
        <w:gridCol w:w="1234"/>
        <w:gridCol w:w="3426"/>
      </w:tblGrid>
      <w:tr w:rsidR="008A0206" w14:paraId="56D15866" w14:textId="77777777">
        <w:trPr>
          <w:jc w:val="center"/>
        </w:trPr>
        <w:tc>
          <w:tcPr>
            <w:tcW w:w="1726" w:type="dxa"/>
            <w:vAlign w:val="center"/>
          </w:tcPr>
          <w:p w14:paraId="4D714242" w14:textId="77777777" w:rsidR="008A0206" w:rsidRDefault="002A2886">
            <w:pPr>
              <w:pStyle w:val="afb"/>
              <w:rPr>
                <w:bCs/>
                <w:szCs w:val="21"/>
              </w:rPr>
            </w:pPr>
            <w:r>
              <w:rPr>
                <w:bCs/>
                <w:szCs w:val="21"/>
              </w:rPr>
              <w:t>污染物名称</w:t>
            </w:r>
          </w:p>
        </w:tc>
        <w:tc>
          <w:tcPr>
            <w:tcW w:w="1552" w:type="dxa"/>
            <w:vAlign w:val="center"/>
          </w:tcPr>
          <w:p w14:paraId="0D07CE99" w14:textId="77777777" w:rsidR="008A0206" w:rsidRDefault="002A2886">
            <w:pPr>
              <w:pStyle w:val="afb"/>
              <w:rPr>
                <w:bCs/>
                <w:szCs w:val="21"/>
              </w:rPr>
            </w:pPr>
            <w:r>
              <w:rPr>
                <w:bCs/>
                <w:szCs w:val="21"/>
              </w:rPr>
              <w:t>取值时间</w:t>
            </w:r>
          </w:p>
        </w:tc>
        <w:tc>
          <w:tcPr>
            <w:tcW w:w="1234" w:type="dxa"/>
            <w:vAlign w:val="center"/>
          </w:tcPr>
          <w:p w14:paraId="7F8D7747" w14:textId="77777777" w:rsidR="008A0206" w:rsidRDefault="002A2886">
            <w:pPr>
              <w:pStyle w:val="afb"/>
              <w:rPr>
                <w:bCs/>
                <w:szCs w:val="21"/>
              </w:rPr>
            </w:pPr>
            <w:r>
              <w:rPr>
                <w:bCs/>
                <w:szCs w:val="21"/>
              </w:rPr>
              <w:t>浓度限值（</w:t>
            </w:r>
            <w:r>
              <w:rPr>
                <w:bCs/>
                <w:szCs w:val="21"/>
              </w:rPr>
              <w:t>μg/m</w:t>
            </w:r>
            <w:r>
              <w:rPr>
                <w:bCs/>
                <w:szCs w:val="21"/>
                <w:vertAlign w:val="superscript"/>
              </w:rPr>
              <w:t>3</w:t>
            </w:r>
            <w:r>
              <w:rPr>
                <w:bCs/>
                <w:szCs w:val="21"/>
              </w:rPr>
              <w:t>）</w:t>
            </w:r>
          </w:p>
        </w:tc>
        <w:tc>
          <w:tcPr>
            <w:tcW w:w="3426" w:type="dxa"/>
            <w:vAlign w:val="center"/>
          </w:tcPr>
          <w:p w14:paraId="7125EBBB" w14:textId="77777777" w:rsidR="008A0206" w:rsidRDefault="002A2886">
            <w:pPr>
              <w:pStyle w:val="afb"/>
              <w:rPr>
                <w:bCs/>
                <w:szCs w:val="21"/>
              </w:rPr>
            </w:pPr>
            <w:r>
              <w:rPr>
                <w:bCs/>
                <w:szCs w:val="21"/>
              </w:rPr>
              <w:t>依据标准</w:t>
            </w:r>
          </w:p>
        </w:tc>
      </w:tr>
      <w:tr w:rsidR="008A0206" w14:paraId="16FEBF26" w14:textId="77777777">
        <w:trPr>
          <w:jc w:val="center"/>
        </w:trPr>
        <w:tc>
          <w:tcPr>
            <w:tcW w:w="1726" w:type="dxa"/>
            <w:vMerge w:val="restart"/>
            <w:vAlign w:val="center"/>
          </w:tcPr>
          <w:p w14:paraId="38391773" w14:textId="77777777" w:rsidR="008A0206" w:rsidRDefault="002A2886">
            <w:pPr>
              <w:pStyle w:val="afb"/>
              <w:rPr>
                <w:bCs/>
                <w:szCs w:val="21"/>
              </w:rPr>
            </w:pPr>
            <w:r>
              <w:rPr>
                <w:bCs/>
                <w:szCs w:val="21"/>
              </w:rPr>
              <w:t>二氧化硫（</w:t>
            </w:r>
            <w:r>
              <w:rPr>
                <w:bCs/>
                <w:szCs w:val="21"/>
              </w:rPr>
              <w:t>SO</w:t>
            </w:r>
            <w:r>
              <w:rPr>
                <w:bCs/>
                <w:szCs w:val="21"/>
                <w:vertAlign w:val="subscript"/>
              </w:rPr>
              <w:t>2</w:t>
            </w:r>
            <w:r>
              <w:rPr>
                <w:bCs/>
                <w:szCs w:val="21"/>
              </w:rPr>
              <w:t>）</w:t>
            </w:r>
          </w:p>
        </w:tc>
        <w:tc>
          <w:tcPr>
            <w:tcW w:w="1552" w:type="dxa"/>
            <w:vAlign w:val="center"/>
          </w:tcPr>
          <w:p w14:paraId="01455AD1" w14:textId="77777777" w:rsidR="008A0206" w:rsidRDefault="002A2886">
            <w:pPr>
              <w:pStyle w:val="afb"/>
              <w:rPr>
                <w:bCs/>
                <w:szCs w:val="21"/>
              </w:rPr>
            </w:pPr>
            <w:r>
              <w:rPr>
                <w:bCs/>
                <w:szCs w:val="21"/>
              </w:rPr>
              <w:t>年平均</w:t>
            </w:r>
          </w:p>
        </w:tc>
        <w:tc>
          <w:tcPr>
            <w:tcW w:w="1234" w:type="dxa"/>
            <w:vAlign w:val="center"/>
          </w:tcPr>
          <w:p w14:paraId="5CB9B4B4" w14:textId="77777777" w:rsidR="008A0206" w:rsidRDefault="002A2886">
            <w:pPr>
              <w:pStyle w:val="afb"/>
              <w:rPr>
                <w:bCs/>
                <w:szCs w:val="21"/>
              </w:rPr>
            </w:pPr>
            <w:r>
              <w:rPr>
                <w:rFonts w:hint="eastAsia"/>
                <w:bCs/>
                <w:szCs w:val="21"/>
              </w:rPr>
              <w:t>60</w:t>
            </w:r>
          </w:p>
        </w:tc>
        <w:tc>
          <w:tcPr>
            <w:tcW w:w="3426" w:type="dxa"/>
            <w:vMerge w:val="restart"/>
            <w:vAlign w:val="center"/>
          </w:tcPr>
          <w:p w14:paraId="5B5640BF" w14:textId="77777777" w:rsidR="008A0206" w:rsidRDefault="002A2886">
            <w:pPr>
              <w:pStyle w:val="afb"/>
              <w:rPr>
                <w:bCs/>
                <w:szCs w:val="21"/>
              </w:rPr>
            </w:pPr>
            <w:r>
              <w:rPr>
                <w:bCs/>
                <w:szCs w:val="21"/>
              </w:rPr>
              <w:t>《环境空气质量标准》</w:t>
            </w:r>
            <w:r>
              <w:rPr>
                <w:bCs/>
                <w:szCs w:val="21"/>
              </w:rPr>
              <w:t xml:space="preserve"> </w:t>
            </w:r>
            <w:r>
              <w:rPr>
                <w:bCs/>
                <w:szCs w:val="21"/>
              </w:rPr>
              <w:t>（</w:t>
            </w:r>
            <w:r>
              <w:rPr>
                <w:bCs/>
                <w:szCs w:val="21"/>
              </w:rPr>
              <w:t>GB3095-</w:t>
            </w:r>
            <w:r>
              <w:rPr>
                <w:rFonts w:hint="eastAsia"/>
                <w:bCs/>
                <w:szCs w:val="21"/>
              </w:rPr>
              <w:t>2012</w:t>
            </w:r>
            <w:r>
              <w:rPr>
                <w:bCs/>
                <w:szCs w:val="21"/>
              </w:rPr>
              <w:t>）中的二级标准</w:t>
            </w:r>
          </w:p>
        </w:tc>
      </w:tr>
      <w:tr w:rsidR="008A0206" w14:paraId="2E2EAD4F" w14:textId="77777777">
        <w:trPr>
          <w:jc w:val="center"/>
        </w:trPr>
        <w:tc>
          <w:tcPr>
            <w:tcW w:w="1726" w:type="dxa"/>
            <w:vMerge/>
            <w:vAlign w:val="center"/>
          </w:tcPr>
          <w:p w14:paraId="45F7CD86" w14:textId="77777777" w:rsidR="008A0206" w:rsidRDefault="008A0206">
            <w:pPr>
              <w:pStyle w:val="afb"/>
              <w:rPr>
                <w:bCs/>
                <w:szCs w:val="21"/>
              </w:rPr>
            </w:pPr>
          </w:p>
        </w:tc>
        <w:tc>
          <w:tcPr>
            <w:tcW w:w="1552" w:type="dxa"/>
            <w:vAlign w:val="center"/>
          </w:tcPr>
          <w:p w14:paraId="4E947AC6" w14:textId="77777777" w:rsidR="008A0206" w:rsidRDefault="002A2886">
            <w:pPr>
              <w:pStyle w:val="afb"/>
              <w:rPr>
                <w:bCs/>
                <w:szCs w:val="21"/>
              </w:rPr>
            </w:pPr>
            <w:r>
              <w:rPr>
                <w:rFonts w:hint="eastAsia"/>
                <w:bCs/>
                <w:szCs w:val="21"/>
              </w:rPr>
              <w:t>24</w:t>
            </w:r>
            <w:r>
              <w:rPr>
                <w:rFonts w:hint="eastAsia"/>
                <w:bCs/>
                <w:szCs w:val="21"/>
              </w:rPr>
              <w:t>小时</w:t>
            </w:r>
            <w:r>
              <w:rPr>
                <w:bCs/>
                <w:szCs w:val="21"/>
              </w:rPr>
              <w:t>平均</w:t>
            </w:r>
          </w:p>
        </w:tc>
        <w:tc>
          <w:tcPr>
            <w:tcW w:w="1234" w:type="dxa"/>
            <w:vAlign w:val="center"/>
          </w:tcPr>
          <w:p w14:paraId="3136E9C1" w14:textId="77777777" w:rsidR="008A0206" w:rsidRDefault="002A2886">
            <w:pPr>
              <w:pStyle w:val="afb"/>
              <w:rPr>
                <w:bCs/>
                <w:szCs w:val="21"/>
              </w:rPr>
            </w:pPr>
            <w:r>
              <w:rPr>
                <w:rFonts w:hint="eastAsia"/>
                <w:bCs/>
                <w:szCs w:val="21"/>
              </w:rPr>
              <w:t>150</w:t>
            </w:r>
          </w:p>
        </w:tc>
        <w:tc>
          <w:tcPr>
            <w:tcW w:w="3426" w:type="dxa"/>
            <w:vMerge/>
            <w:vAlign w:val="center"/>
          </w:tcPr>
          <w:p w14:paraId="22B25334" w14:textId="77777777" w:rsidR="008A0206" w:rsidRDefault="008A0206">
            <w:pPr>
              <w:pStyle w:val="afb"/>
              <w:jc w:val="both"/>
              <w:rPr>
                <w:bCs/>
                <w:szCs w:val="21"/>
              </w:rPr>
            </w:pPr>
          </w:p>
        </w:tc>
      </w:tr>
      <w:tr w:rsidR="008A0206" w14:paraId="1E37C91D" w14:textId="77777777">
        <w:trPr>
          <w:jc w:val="center"/>
        </w:trPr>
        <w:tc>
          <w:tcPr>
            <w:tcW w:w="1726" w:type="dxa"/>
            <w:vMerge/>
            <w:vAlign w:val="center"/>
          </w:tcPr>
          <w:p w14:paraId="4FBB8B1C" w14:textId="77777777" w:rsidR="008A0206" w:rsidRDefault="008A0206">
            <w:pPr>
              <w:pStyle w:val="afb"/>
              <w:rPr>
                <w:bCs/>
                <w:szCs w:val="21"/>
              </w:rPr>
            </w:pPr>
          </w:p>
        </w:tc>
        <w:tc>
          <w:tcPr>
            <w:tcW w:w="1552" w:type="dxa"/>
            <w:vAlign w:val="center"/>
          </w:tcPr>
          <w:p w14:paraId="68D4A216" w14:textId="77777777" w:rsidR="008A0206" w:rsidRDefault="002A2886">
            <w:pPr>
              <w:pStyle w:val="afb"/>
              <w:rPr>
                <w:bCs/>
                <w:szCs w:val="21"/>
              </w:rPr>
            </w:pPr>
            <w:r>
              <w:rPr>
                <w:bCs/>
                <w:szCs w:val="21"/>
              </w:rPr>
              <w:t>1</w:t>
            </w:r>
            <w:r>
              <w:rPr>
                <w:bCs/>
                <w:szCs w:val="21"/>
              </w:rPr>
              <w:t>小时平均</w:t>
            </w:r>
          </w:p>
        </w:tc>
        <w:tc>
          <w:tcPr>
            <w:tcW w:w="1234" w:type="dxa"/>
            <w:vAlign w:val="center"/>
          </w:tcPr>
          <w:p w14:paraId="405B1BEE" w14:textId="77777777" w:rsidR="008A0206" w:rsidRDefault="002A2886">
            <w:pPr>
              <w:pStyle w:val="afb"/>
              <w:rPr>
                <w:bCs/>
                <w:szCs w:val="21"/>
              </w:rPr>
            </w:pPr>
            <w:r>
              <w:rPr>
                <w:rFonts w:hint="eastAsia"/>
                <w:bCs/>
                <w:szCs w:val="21"/>
              </w:rPr>
              <w:t>500</w:t>
            </w:r>
          </w:p>
        </w:tc>
        <w:tc>
          <w:tcPr>
            <w:tcW w:w="3426" w:type="dxa"/>
            <w:vMerge/>
            <w:vAlign w:val="center"/>
          </w:tcPr>
          <w:p w14:paraId="024B4F8F" w14:textId="77777777" w:rsidR="008A0206" w:rsidRDefault="008A0206">
            <w:pPr>
              <w:pStyle w:val="afb"/>
              <w:jc w:val="both"/>
              <w:rPr>
                <w:bCs/>
                <w:szCs w:val="21"/>
              </w:rPr>
            </w:pPr>
          </w:p>
        </w:tc>
      </w:tr>
      <w:tr w:rsidR="008A0206" w14:paraId="2654614B" w14:textId="77777777">
        <w:trPr>
          <w:jc w:val="center"/>
        </w:trPr>
        <w:tc>
          <w:tcPr>
            <w:tcW w:w="1726" w:type="dxa"/>
            <w:vMerge w:val="restart"/>
            <w:vAlign w:val="center"/>
          </w:tcPr>
          <w:p w14:paraId="5D2B1ECC" w14:textId="77777777" w:rsidR="008A0206" w:rsidRDefault="002A2886">
            <w:pPr>
              <w:pStyle w:val="afb"/>
              <w:rPr>
                <w:bCs/>
                <w:szCs w:val="21"/>
              </w:rPr>
            </w:pPr>
            <w:r>
              <w:rPr>
                <w:bCs/>
                <w:szCs w:val="21"/>
              </w:rPr>
              <w:t>二氧化氮（</w:t>
            </w:r>
            <w:r>
              <w:rPr>
                <w:bCs/>
                <w:szCs w:val="21"/>
              </w:rPr>
              <w:t>NO</w:t>
            </w:r>
            <w:r>
              <w:rPr>
                <w:bCs/>
                <w:szCs w:val="21"/>
                <w:vertAlign w:val="subscript"/>
              </w:rPr>
              <w:t>2</w:t>
            </w:r>
            <w:r>
              <w:rPr>
                <w:bCs/>
                <w:szCs w:val="21"/>
              </w:rPr>
              <w:t>）</w:t>
            </w:r>
          </w:p>
        </w:tc>
        <w:tc>
          <w:tcPr>
            <w:tcW w:w="1552" w:type="dxa"/>
            <w:vAlign w:val="center"/>
          </w:tcPr>
          <w:p w14:paraId="5A4970F8" w14:textId="77777777" w:rsidR="008A0206" w:rsidRDefault="002A2886">
            <w:pPr>
              <w:pStyle w:val="afb"/>
              <w:rPr>
                <w:bCs/>
                <w:szCs w:val="21"/>
              </w:rPr>
            </w:pPr>
            <w:r>
              <w:rPr>
                <w:bCs/>
                <w:szCs w:val="21"/>
              </w:rPr>
              <w:t>年平均</w:t>
            </w:r>
          </w:p>
        </w:tc>
        <w:tc>
          <w:tcPr>
            <w:tcW w:w="1234" w:type="dxa"/>
            <w:vAlign w:val="center"/>
          </w:tcPr>
          <w:p w14:paraId="4E7FB368" w14:textId="77777777" w:rsidR="008A0206" w:rsidRDefault="002A2886">
            <w:pPr>
              <w:pStyle w:val="afb"/>
              <w:rPr>
                <w:bCs/>
                <w:szCs w:val="21"/>
              </w:rPr>
            </w:pPr>
            <w:r>
              <w:rPr>
                <w:rFonts w:hint="eastAsia"/>
                <w:bCs/>
                <w:szCs w:val="21"/>
              </w:rPr>
              <w:t>40</w:t>
            </w:r>
          </w:p>
        </w:tc>
        <w:tc>
          <w:tcPr>
            <w:tcW w:w="3426" w:type="dxa"/>
            <w:vMerge/>
            <w:vAlign w:val="center"/>
          </w:tcPr>
          <w:p w14:paraId="14128A68" w14:textId="77777777" w:rsidR="008A0206" w:rsidRDefault="008A0206">
            <w:pPr>
              <w:pStyle w:val="afb"/>
              <w:jc w:val="both"/>
              <w:rPr>
                <w:bCs/>
                <w:szCs w:val="21"/>
              </w:rPr>
            </w:pPr>
          </w:p>
        </w:tc>
      </w:tr>
      <w:tr w:rsidR="008A0206" w14:paraId="6402F68C" w14:textId="77777777">
        <w:trPr>
          <w:jc w:val="center"/>
        </w:trPr>
        <w:tc>
          <w:tcPr>
            <w:tcW w:w="1726" w:type="dxa"/>
            <w:vMerge/>
            <w:vAlign w:val="center"/>
          </w:tcPr>
          <w:p w14:paraId="0E2545DA" w14:textId="77777777" w:rsidR="008A0206" w:rsidRDefault="008A0206">
            <w:pPr>
              <w:pStyle w:val="afb"/>
              <w:rPr>
                <w:bCs/>
                <w:szCs w:val="21"/>
              </w:rPr>
            </w:pPr>
          </w:p>
        </w:tc>
        <w:tc>
          <w:tcPr>
            <w:tcW w:w="1552" w:type="dxa"/>
            <w:vAlign w:val="center"/>
          </w:tcPr>
          <w:p w14:paraId="46F57A3C" w14:textId="77777777" w:rsidR="008A0206" w:rsidRDefault="002A2886">
            <w:pPr>
              <w:pStyle w:val="afb"/>
              <w:rPr>
                <w:bCs/>
                <w:szCs w:val="21"/>
              </w:rPr>
            </w:pPr>
            <w:r>
              <w:rPr>
                <w:rFonts w:hint="eastAsia"/>
                <w:bCs/>
                <w:szCs w:val="21"/>
              </w:rPr>
              <w:t>24</w:t>
            </w:r>
            <w:r>
              <w:rPr>
                <w:rFonts w:hint="eastAsia"/>
                <w:bCs/>
                <w:szCs w:val="21"/>
              </w:rPr>
              <w:t>小时</w:t>
            </w:r>
            <w:r>
              <w:rPr>
                <w:bCs/>
                <w:szCs w:val="21"/>
              </w:rPr>
              <w:t>平均</w:t>
            </w:r>
          </w:p>
        </w:tc>
        <w:tc>
          <w:tcPr>
            <w:tcW w:w="1234" w:type="dxa"/>
            <w:vAlign w:val="center"/>
          </w:tcPr>
          <w:p w14:paraId="525F38EC" w14:textId="77777777" w:rsidR="008A0206" w:rsidRDefault="002A2886">
            <w:pPr>
              <w:pStyle w:val="afb"/>
              <w:rPr>
                <w:bCs/>
                <w:szCs w:val="21"/>
              </w:rPr>
            </w:pPr>
            <w:r>
              <w:rPr>
                <w:rFonts w:hint="eastAsia"/>
                <w:bCs/>
                <w:szCs w:val="21"/>
              </w:rPr>
              <w:t>80</w:t>
            </w:r>
          </w:p>
        </w:tc>
        <w:tc>
          <w:tcPr>
            <w:tcW w:w="3426" w:type="dxa"/>
            <w:vMerge/>
            <w:vAlign w:val="center"/>
          </w:tcPr>
          <w:p w14:paraId="2A178982" w14:textId="77777777" w:rsidR="008A0206" w:rsidRDefault="008A0206">
            <w:pPr>
              <w:pStyle w:val="afb"/>
              <w:jc w:val="both"/>
              <w:rPr>
                <w:bCs/>
                <w:szCs w:val="21"/>
              </w:rPr>
            </w:pPr>
          </w:p>
        </w:tc>
      </w:tr>
      <w:tr w:rsidR="008A0206" w14:paraId="3695B117" w14:textId="77777777">
        <w:trPr>
          <w:jc w:val="center"/>
        </w:trPr>
        <w:tc>
          <w:tcPr>
            <w:tcW w:w="1726" w:type="dxa"/>
            <w:vMerge/>
            <w:vAlign w:val="center"/>
          </w:tcPr>
          <w:p w14:paraId="60B94D25" w14:textId="77777777" w:rsidR="008A0206" w:rsidRDefault="008A0206">
            <w:pPr>
              <w:pStyle w:val="afb"/>
              <w:rPr>
                <w:bCs/>
                <w:szCs w:val="21"/>
              </w:rPr>
            </w:pPr>
          </w:p>
        </w:tc>
        <w:tc>
          <w:tcPr>
            <w:tcW w:w="1552" w:type="dxa"/>
            <w:vAlign w:val="center"/>
          </w:tcPr>
          <w:p w14:paraId="3FD1810C" w14:textId="77777777" w:rsidR="008A0206" w:rsidRDefault="002A2886">
            <w:pPr>
              <w:pStyle w:val="afb"/>
              <w:rPr>
                <w:bCs/>
                <w:szCs w:val="21"/>
              </w:rPr>
            </w:pPr>
            <w:r>
              <w:rPr>
                <w:bCs/>
                <w:szCs w:val="21"/>
              </w:rPr>
              <w:t>1</w:t>
            </w:r>
            <w:r>
              <w:rPr>
                <w:bCs/>
                <w:szCs w:val="21"/>
              </w:rPr>
              <w:t>小时平均</w:t>
            </w:r>
          </w:p>
        </w:tc>
        <w:tc>
          <w:tcPr>
            <w:tcW w:w="1234" w:type="dxa"/>
            <w:vAlign w:val="center"/>
          </w:tcPr>
          <w:p w14:paraId="635085D2" w14:textId="77777777" w:rsidR="008A0206" w:rsidRDefault="002A2886">
            <w:pPr>
              <w:pStyle w:val="afb"/>
              <w:rPr>
                <w:bCs/>
                <w:szCs w:val="21"/>
              </w:rPr>
            </w:pPr>
            <w:r>
              <w:rPr>
                <w:rFonts w:hint="eastAsia"/>
                <w:bCs/>
                <w:szCs w:val="21"/>
              </w:rPr>
              <w:t>200</w:t>
            </w:r>
          </w:p>
        </w:tc>
        <w:tc>
          <w:tcPr>
            <w:tcW w:w="3426" w:type="dxa"/>
            <w:vMerge/>
            <w:vAlign w:val="center"/>
          </w:tcPr>
          <w:p w14:paraId="232AA8AD" w14:textId="77777777" w:rsidR="008A0206" w:rsidRDefault="008A0206">
            <w:pPr>
              <w:pStyle w:val="afb"/>
              <w:jc w:val="both"/>
              <w:rPr>
                <w:bCs/>
                <w:szCs w:val="21"/>
              </w:rPr>
            </w:pPr>
          </w:p>
        </w:tc>
      </w:tr>
      <w:tr w:rsidR="008A0206" w14:paraId="5FAC51E5" w14:textId="77777777">
        <w:trPr>
          <w:jc w:val="center"/>
        </w:trPr>
        <w:tc>
          <w:tcPr>
            <w:tcW w:w="1726" w:type="dxa"/>
            <w:vMerge w:val="restart"/>
            <w:vAlign w:val="center"/>
          </w:tcPr>
          <w:p w14:paraId="27B79AB2" w14:textId="77777777" w:rsidR="008A0206" w:rsidRDefault="002A2886">
            <w:pPr>
              <w:pStyle w:val="afb"/>
              <w:rPr>
                <w:bCs/>
                <w:szCs w:val="21"/>
              </w:rPr>
            </w:pPr>
            <w:r>
              <w:rPr>
                <w:bCs/>
                <w:szCs w:val="21"/>
              </w:rPr>
              <w:t>PM</w:t>
            </w:r>
            <w:r>
              <w:rPr>
                <w:bCs/>
                <w:szCs w:val="21"/>
                <w:vertAlign w:val="subscript"/>
              </w:rPr>
              <w:t>10</w:t>
            </w:r>
          </w:p>
        </w:tc>
        <w:tc>
          <w:tcPr>
            <w:tcW w:w="1552" w:type="dxa"/>
            <w:vAlign w:val="center"/>
          </w:tcPr>
          <w:p w14:paraId="49B66240" w14:textId="77777777" w:rsidR="008A0206" w:rsidRDefault="002A2886">
            <w:pPr>
              <w:pStyle w:val="afb"/>
              <w:rPr>
                <w:bCs/>
                <w:szCs w:val="21"/>
              </w:rPr>
            </w:pPr>
            <w:r>
              <w:rPr>
                <w:bCs/>
                <w:szCs w:val="21"/>
              </w:rPr>
              <w:t>年平均</w:t>
            </w:r>
          </w:p>
        </w:tc>
        <w:tc>
          <w:tcPr>
            <w:tcW w:w="1234" w:type="dxa"/>
            <w:vAlign w:val="center"/>
          </w:tcPr>
          <w:p w14:paraId="74E404F1" w14:textId="77777777" w:rsidR="008A0206" w:rsidRDefault="002A2886">
            <w:pPr>
              <w:pStyle w:val="afb"/>
              <w:rPr>
                <w:bCs/>
                <w:szCs w:val="21"/>
              </w:rPr>
            </w:pPr>
            <w:r>
              <w:rPr>
                <w:rFonts w:hint="eastAsia"/>
                <w:bCs/>
                <w:szCs w:val="21"/>
              </w:rPr>
              <w:t>70</w:t>
            </w:r>
          </w:p>
        </w:tc>
        <w:tc>
          <w:tcPr>
            <w:tcW w:w="3426" w:type="dxa"/>
            <w:vMerge/>
            <w:vAlign w:val="center"/>
          </w:tcPr>
          <w:p w14:paraId="6A9E8DA1" w14:textId="77777777" w:rsidR="008A0206" w:rsidRDefault="008A0206">
            <w:pPr>
              <w:pStyle w:val="afb"/>
              <w:jc w:val="both"/>
              <w:rPr>
                <w:bCs/>
                <w:szCs w:val="21"/>
              </w:rPr>
            </w:pPr>
          </w:p>
        </w:tc>
      </w:tr>
      <w:tr w:rsidR="008A0206" w14:paraId="6DD2357C" w14:textId="77777777">
        <w:trPr>
          <w:jc w:val="center"/>
        </w:trPr>
        <w:tc>
          <w:tcPr>
            <w:tcW w:w="1726" w:type="dxa"/>
            <w:vMerge/>
            <w:vAlign w:val="center"/>
          </w:tcPr>
          <w:p w14:paraId="70CEBA6B" w14:textId="77777777" w:rsidR="008A0206" w:rsidRDefault="008A0206">
            <w:pPr>
              <w:pStyle w:val="afb"/>
              <w:rPr>
                <w:bCs/>
                <w:szCs w:val="21"/>
              </w:rPr>
            </w:pPr>
          </w:p>
        </w:tc>
        <w:tc>
          <w:tcPr>
            <w:tcW w:w="1552" w:type="dxa"/>
            <w:vAlign w:val="center"/>
          </w:tcPr>
          <w:p w14:paraId="45D2A138" w14:textId="77777777" w:rsidR="008A0206" w:rsidRDefault="002A2886">
            <w:pPr>
              <w:pStyle w:val="afb"/>
              <w:rPr>
                <w:bCs/>
                <w:szCs w:val="21"/>
              </w:rPr>
            </w:pPr>
            <w:r>
              <w:rPr>
                <w:rFonts w:hint="eastAsia"/>
                <w:bCs/>
                <w:szCs w:val="21"/>
              </w:rPr>
              <w:t>24</w:t>
            </w:r>
            <w:r>
              <w:rPr>
                <w:rFonts w:hint="eastAsia"/>
                <w:bCs/>
                <w:szCs w:val="21"/>
              </w:rPr>
              <w:t>小时</w:t>
            </w:r>
            <w:r>
              <w:rPr>
                <w:bCs/>
                <w:szCs w:val="21"/>
              </w:rPr>
              <w:t>平均</w:t>
            </w:r>
          </w:p>
        </w:tc>
        <w:tc>
          <w:tcPr>
            <w:tcW w:w="1234" w:type="dxa"/>
            <w:vAlign w:val="center"/>
          </w:tcPr>
          <w:p w14:paraId="3C7FAF0C" w14:textId="77777777" w:rsidR="008A0206" w:rsidRDefault="002A2886">
            <w:pPr>
              <w:pStyle w:val="afb"/>
              <w:rPr>
                <w:bCs/>
                <w:szCs w:val="21"/>
              </w:rPr>
            </w:pPr>
            <w:r>
              <w:rPr>
                <w:rFonts w:hint="eastAsia"/>
                <w:bCs/>
                <w:szCs w:val="21"/>
              </w:rPr>
              <w:t>150</w:t>
            </w:r>
          </w:p>
        </w:tc>
        <w:tc>
          <w:tcPr>
            <w:tcW w:w="3426" w:type="dxa"/>
            <w:vMerge/>
            <w:vAlign w:val="center"/>
          </w:tcPr>
          <w:p w14:paraId="096B20B3" w14:textId="77777777" w:rsidR="008A0206" w:rsidRDefault="008A0206">
            <w:pPr>
              <w:pStyle w:val="afb"/>
              <w:jc w:val="both"/>
              <w:rPr>
                <w:bCs/>
                <w:szCs w:val="21"/>
              </w:rPr>
            </w:pPr>
          </w:p>
        </w:tc>
      </w:tr>
      <w:tr w:rsidR="008A0206" w14:paraId="605B3C1F" w14:textId="77777777">
        <w:trPr>
          <w:jc w:val="center"/>
        </w:trPr>
        <w:tc>
          <w:tcPr>
            <w:tcW w:w="1726" w:type="dxa"/>
            <w:vMerge w:val="restart"/>
            <w:vAlign w:val="center"/>
          </w:tcPr>
          <w:p w14:paraId="345ADAAC" w14:textId="77777777" w:rsidR="008A0206" w:rsidRDefault="002A2886">
            <w:pPr>
              <w:pStyle w:val="afb"/>
              <w:rPr>
                <w:bCs/>
                <w:szCs w:val="21"/>
              </w:rPr>
            </w:pPr>
            <w:r>
              <w:rPr>
                <w:bCs/>
                <w:szCs w:val="21"/>
              </w:rPr>
              <w:t>TSP</w:t>
            </w:r>
          </w:p>
        </w:tc>
        <w:tc>
          <w:tcPr>
            <w:tcW w:w="1552" w:type="dxa"/>
            <w:vAlign w:val="center"/>
          </w:tcPr>
          <w:p w14:paraId="1C83BF72" w14:textId="77777777" w:rsidR="008A0206" w:rsidRDefault="002A2886">
            <w:pPr>
              <w:pStyle w:val="afb"/>
              <w:rPr>
                <w:bCs/>
                <w:szCs w:val="21"/>
              </w:rPr>
            </w:pPr>
            <w:r>
              <w:rPr>
                <w:bCs/>
                <w:szCs w:val="21"/>
              </w:rPr>
              <w:t>年平均</w:t>
            </w:r>
          </w:p>
        </w:tc>
        <w:tc>
          <w:tcPr>
            <w:tcW w:w="1234" w:type="dxa"/>
            <w:vAlign w:val="center"/>
          </w:tcPr>
          <w:p w14:paraId="05542C6B" w14:textId="77777777" w:rsidR="008A0206" w:rsidRDefault="002A2886">
            <w:pPr>
              <w:pStyle w:val="afb"/>
              <w:rPr>
                <w:bCs/>
                <w:szCs w:val="21"/>
              </w:rPr>
            </w:pPr>
            <w:r>
              <w:rPr>
                <w:rFonts w:hint="eastAsia"/>
                <w:bCs/>
                <w:szCs w:val="21"/>
              </w:rPr>
              <w:t>200</w:t>
            </w:r>
          </w:p>
        </w:tc>
        <w:tc>
          <w:tcPr>
            <w:tcW w:w="3426" w:type="dxa"/>
            <w:vMerge/>
            <w:vAlign w:val="center"/>
          </w:tcPr>
          <w:p w14:paraId="0938BA99" w14:textId="77777777" w:rsidR="008A0206" w:rsidRDefault="008A0206">
            <w:pPr>
              <w:pStyle w:val="afb"/>
              <w:jc w:val="both"/>
              <w:rPr>
                <w:bCs/>
                <w:szCs w:val="21"/>
              </w:rPr>
            </w:pPr>
          </w:p>
        </w:tc>
      </w:tr>
      <w:tr w:rsidR="008A0206" w14:paraId="46D0DD92" w14:textId="77777777">
        <w:trPr>
          <w:jc w:val="center"/>
        </w:trPr>
        <w:tc>
          <w:tcPr>
            <w:tcW w:w="1726" w:type="dxa"/>
            <w:vMerge/>
            <w:vAlign w:val="center"/>
          </w:tcPr>
          <w:p w14:paraId="271E6879" w14:textId="77777777" w:rsidR="008A0206" w:rsidRDefault="008A0206">
            <w:pPr>
              <w:pStyle w:val="afb"/>
              <w:rPr>
                <w:bCs/>
                <w:szCs w:val="21"/>
              </w:rPr>
            </w:pPr>
          </w:p>
        </w:tc>
        <w:tc>
          <w:tcPr>
            <w:tcW w:w="1552" w:type="dxa"/>
            <w:vAlign w:val="center"/>
          </w:tcPr>
          <w:p w14:paraId="549AC36C" w14:textId="77777777" w:rsidR="008A0206" w:rsidRDefault="002A2886">
            <w:pPr>
              <w:pStyle w:val="afb"/>
              <w:rPr>
                <w:bCs/>
                <w:szCs w:val="21"/>
              </w:rPr>
            </w:pPr>
            <w:r>
              <w:rPr>
                <w:rFonts w:hint="eastAsia"/>
                <w:bCs/>
                <w:szCs w:val="21"/>
              </w:rPr>
              <w:t>24</w:t>
            </w:r>
            <w:r>
              <w:rPr>
                <w:rFonts w:hint="eastAsia"/>
                <w:bCs/>
                <w:szCs w:val="21"/>
              </w:rPr>
              <w:t>小时</w:t>
            </w:r>
            <w:r>
              <w:rPr>
                <w:bCs/>
                <w:szCs w:val="21"/>
              </w:rPr>
              <w:t>平均</w:t>
            </w:r>
          </w:p>
        </w:tc>
        <w:tc>
          <w:tcPr>
            <w:tcW w:w="1234" w:type="dxa"/>
            <w:vAlign w:val="center"/>
          </w:tcPr>
          <w:p w14:paraId="5047DB6D" w14:textId="77777777" w:rsidR="008A0206" w:rsidRDefault="002A2886">
            <w:pPr>
              <w:pStyle w:val="afb"/>
              <w:rPr>
                <w:bCs/>
                <w:szCs w:val="21"/>
              </w:rPr>
            </w:pPr>
            <w:r>
              <w:rPr>
                <w:rFonts w:hint="eastAsia"/>
                <w:bCs/>
                <w:szCs w:val="21"/>
              </w:rPr>
              <w:t>300</w:t>
            </w:r>
          </w:p>
        </w:tc>
        <w:tc>
          <w:tcPr>
            <w:tcW w:w="3426" w:type="dxa"/>
            <w:vMerge/>
            <w:vAlign w:val="center"/>
          </w:tcPr>
          <w:p w14:paraId="6FB9D297" w14:textId="77777777" w:rsidR="008A0206" w:rsidRDefault="008A0206">
            <w:pPr>
              <w:pStyle w:val="afb"/>
              <w:jc w:val="both"/>
              <w:rPr>
                <w:bCs/>
                <w:szCs w:val="21"/>
              </w:rPr>
            </w:pPr>
          </w:p>
        </w:tc>
      </w:tr>
      <w:tr w:rsidR="008A0206" w14:paraId="0B50621B" w14:textId="77777777">
        <w:trPr>
          <w:jc w:val="center"/>
        </w:trPr>
        <w:tc>
          <w:tcPr>
            <w:tcW w:w="1726" w:type="dxa"/>
            <w:vAlign w:val="center"/>
          </w:tcPr>
          <w:p w14:paraId="55D10779" w14:textId="77777777" w:rsidR="008A0206" w:rsidRDefault="002A2886">
            <w:pPr>
              <w:pStyle w:val="afb"/>
              <w:rPr>
                <w:bCs/>
                <w:szCs w:val="21"/>
              </w:rPr>
            </w:pPr>
            <w:r>
              <w:rPr>
                <w:bCs/>
                <w:szCs w:val="21"/>
              </w:rPr>
              <w:t>甲苯</w:t>
            </w:r>
          </w:p>
        </w:tc>
        <w:tc>
          <w:tcPr>
            <w:tcW w:w="1552" w:type="dxa"/>
            <w:vAlign w:val="center"/>
          </w:tcPr>
          <w:p w14:paraId="4F189A34" w14:textId="77777777" w:rsidR="008A0206" w:rsidRDefault="002A2886">
            <w:pPr>
              <w:pStyle w:val="afb"/>
              <w:rPr>
                <w:bCs/>
                <w:szCs w:val="21"/>
              </w:rPr>
            </w:pPr>
            <w:r>
              <w:rPr>
                <w:bCs/>
                <w:szCs w:val="21"/>
              </w:rPr>
              <w:t>一次最高允许浓度</w:t>
            </w:r>
          </w:p>
        </w:tc>
        <w:tc>
          <w:tcPr>
            <w:tcW w:w="1234" w:type="dxa"/>
            <w:vAlign w:val="center"/>
          </w:tcPr>
          <w:p w14:paraId="7DE09048" w14:textId="77777777" w:rsidR="008A0206" w:rsidRDefault="002A2886">
            <w:pPr>
              <w:pStyle w:val="afb"/>
              <w:rPr>
                <w:bCs/>
                <w:szCs w:val="21"/>
              </w:rPr>
            </w:pPr>
            <w:r>
              <w:rPr>
                <w:rFonts w:hint="eastAsia"/>
                <w:bCs/>
                <w:szCs w:val="21"/>
              </w:rPr>
              <w:t>600</w:t>
            </w:r>
          </w:p>
        </w:tc>
        <w:tc>
          <w:tcPr>
            <w:tcW w:w="3426" w:type="dxa"/>
            <w:vAlign w:val="center"/>
          </w:tcPr>
          <w:p w14:paraId="2B0C20BB" w14:textId="77777777" w:rsidR="008A0206" w:rsidRDefault="002A2886">
            <w:pPr>
              <w:pStyle w:val="afb"/>
              <w:rPr>
                <w:bCs/>
                <w:szCs w:val="21"/>
              </w:rPr>
            </w:pPr>
            <w:r>
              <w:rPr>
                <w:bCs/>
                <w:szCs w:val="21"/>
              </w:rPr>
              <w:t>参考大气污染物综合排放标准制定详解</w:t>
            </w:r>
          </w:p>
        </w:tc>
      </w:tr>
      <w:tr w:rsidR="008A0206" w14:paraId="151C2870" w14:textId="77777777">
        <w:trPr>
          <w:jc w:val="center"/>
        </w:trPr>
        <w:tc>
          <w:tcPr>
            <w:tcW w:w="1726" w:type="dxa"/>
            <w:vAlign w:val="center"/>
          </w:tcPr>
          <w:p w14:paraId="25D053D1" w14:textId="77777777" w:rsidR="008A0206" w:rsidRDefault="002A2886">
            <w:pPr>
              <w:pStyle w:val="afb"/>
              <w:rPr>
                <w:bCs/>
                <w:szCs w:val="21"/>
              </w:rPr>
            </w:pPr>
            <w:r>
              <w:rPr>
                <w:bCs/>
                <w:szCs w:val="21"/>
              </w:rPr>
              <w:t>二甲苯</w:t>
            </w:r>
          </w:p>
        </w:tc>
        <w:tc>
          <w:tcPr>
            <w:tcW w:w="1552" w:type="dxa"/>
            <w:vAlign w:val="center"/>
          </w:tcPr>
          <w:p w14:paraId="442C40A2" w14:textId="77777777" w:rsidR="008A0206" w:rsidRDefault="002A2886">
            <w:pPr>
              <w:pStyle w:val="afb"/>
              <w:rPr>
                <w:bCs/>
                <w:szCs w:val="21"/>
              </w:rPr>
            </w:pPr>
            <w:r>
              <w:rPr>
                <w:bCs/>
                <w:szCs w:val="21"/>
              </w:rPr>
              <w:t>一次最高允许浓度</w:t>
            </w:r>
          </w:p>
        </w:tc>
        <w:tc>
          <w:tcPr>
            <w:tcW w:w="1234" w:type="dxa"/>
            <w:vAlign w:val="center"/>
          </w:tcPr>
          <w:p w14:paraId="70B85A2B" w14:textId="77777777" w:rsidR="008A0206" w:rsidRDefault="002A2886">
            <w:pPr>
              <w:pStyle w:val="afb"/>
              <w:rPr>
                <w:bCs/>
                <w:szCs w:val="21"/>
              </w:rPr>
            </w:pPr>
            <w:r>
              <w:rPr>
                <w:rFonts w:hint="eastAsia"/>
                <w:bCs/>
                <w:szCs w:val="21"/>
              </w:rPr>
              <w:t>300</w:t>
            </w:r>
          </w:p>
        </w:tc>
        <w:tc>
          <w:tcPr>
            <w:tcW w:w="3426" w:type="dxa"/>
            <w:vAlign w:val="center"/>
          </w:tcPr>
          <w:p w14:paraId="6B682339" w14:textId="77777777" w:rsidR="008A0206" w:rsidRDefault="002A2886">
            <w:pPr>
              <w:pStyle w:val="afb"/>
              <w:rPr>
                <w:bCs/>
                <w:szCs w:val="21"/>
              </w:rPr>
            </w:pPr>
            <w:r>
              <w:rPr>
                <w:bCs/>
                <w:szCs w:val="21"/>
              </w:rPr>
              <w:t>《工业企业设计卫生标准》（</w:t>
            </w:r>
            <w:r>
              <w:rPr>
                <w:bCs/>
                <w:szCs w:val="21"/>
              </w:rPr>
              <w:t>TJ36-79</w:t>
            </w:r>
            <w:r>
              <w:rPr>
                <w:bCs/>
                <w:szCs w:val="21"/>
              </w:rPr>
              <w:t>）中居民区一次最高允许浓度限值要求</w:t>
            </w:r>
          </w:p>
        </w:tc>
      </w:tr>
      <w:tr w:rsidR="008A0206" w14:paraId="59A6E4AC" w14:textId="77777777">
        <w:trPr>
          <w:jc w:val="center"/>
        </w:trPr>
        <w:tc>
          <w:tcPr>
            <w:tcW w:w="1726" w:type="dxa"/>
            <w:vAlign w:val="center"/>
          </w:tcPr>
          <w:p w14:paraId="7448055C" w14:textId="77777777" w:rsidR="008A0206" w:rsidRDefault="002A2886">
            <w:pPr>
              <w:pStyle w:val="afb"/>
              <w:rPr>
                <w:bCs/>
                <w:szCs w:val="21"/>
              </w:rPr>
            </w:pPr>
            <w:r>
              <w:rPr>
                <w:rFonts w:hint="eastAsia"/>
                <w:bCs/>
                <w:szCs w:val="21"/>
              </w:rPr>
              <w:t>VOCs</w:t>
            </w:r>
          </w:p>
        </w:tc>
        <w:tc>
          <w:tcPr>
            <w:tcW w:w="1552" w:type="dxa"/>
            <w:vAlign w:val="center"/>
          </w:tcPr>
          <w:p w14:paraId="0A028EDD" w14:textId="77777777" w:rsidR="008A0206" w:rsidRDefault="002A2886">
            <w:pPr>
              <w:pStyle w:val="afb"/>
              <w:rPr>
                <w:bCs/>
                <w:szCs w:val="21"/>
              </w:rPr>
            </w:pPr>
            <w:r>
              <w:rPr>
                <w:rFonts w:hint="eastAsia"/>
                <w:bCs/>
                <w:szCs w:val="21"/>
              </w:rPr>
              <w:t>8</w:t>
            </w:r>
            <w:r>
              <w:rPr>
                <w:rFonts w:hint="eastAsia"/>
                <w:bCs/>
                <w:szCs w:val="21"/>
              </w:rPr>
              <w:t>小时平均值</w:t>
            </w:r>
          </w:p>
        </w:tc>
        <w:tc>
          <w:tcPr>
            <w:tcW w:w="1234" w:type="dxa"/>
            <w:vAlign w:val="center"/>
          </w:tcPr>
          <w:p w14:paraId="1F2F7241" w14:textId="77777777" w:rsidR="008A0206" w:rsidRDefault="002A2886">
            <w:pPr>
              <w:pStyle w:val="afb"/>
              <w:rPr>
                <w:bCs/>
                <w:szCs w:val="21"/>
              </w:rPr>
            </w:pPr>
            <w:r>
              <w:rPr>
                <w:rFonts w:hint="eastAsia"/>
                <w:bCs/>
                <w:szCs w:val="21"/>
              </w:rPr>
              <w:t>600</w:t>
            </w:r>
          </w:p>
        </w:tc>
        <w:tc>
          <w:tcPr>
            <w:tcW w:w="3426" w:type="dxa"/>
            <w:vAlign w:val="center"/>
          </w:tcPr>
          <w:p w14:paraId="7A3EE367" w14:textId="77777777" w:rsidR="008A0206" w:rsidRDefault="002A2886">
            <w:pPr>
              <w:pStyle w:val="afb"/>
              <w:rPr>
                <w:bCs/>
                <w:szCs w:val="21"/>
              </w:rPr>
            </w:pPr>
            <w:r>
              <w:rPr>
                <w:rFonts w:hint="eastAsia"/>
                <w:bCs/>
                <w:szCs w:val="21"/>
              </w:rPr>
              <w:t>参照《室内空气质量标准》（</w:t>
            </w:r>
            <w:r>
              <w:rPr>
                <w:rFonts w:hint="eastAsia"/>
                <w:bCs/>
                <w:szCs w:val="21"/>
              </w:rPr>
              <w:t>GBT18883-2002</w:t>
            </w:r>
            <w:r>
              <w:rPr>
                <w:rFonts w:hint="eastAsia"/>
                <w:bCs/>
                <w:szCs w:val="21"/>
              </w:rPr>
              <w:t>）浓度限值要求</w:t>
            </w:r>
          </w:p>
        </w:tc>
      </w:tr>
    </w:tbl>
    <w:p w14:paraId="729F76DE" w14:textId="77777777" w:rsidR="008A0206" w:rsidRDefault="002A2886">
      <w:pPr>
        <w:spacing w:beforeLines="50" w:before="120" w:line="360" w:lineRule="auto"/>
        <w:ind w:firstLineChars="174" w:firstLine="418"/>
        <w:rPr>
          <w:sz w:val="24"/>
        </w:rPr>
      </w:pPr>
      <w:r>
        <w:rPr>
          <w:rFonts w:hint="eastAsia"/>
          <w:sz w:val="24"/>
        </w:rPr>
        <w:t>（</w:t>
      </w:r>
      <w:r>
        <w:rPr>
          <w:rFonts w:hint="eastAsia"/>
          <w:sz w:val="24"/>
        </w:rPr>
        <w:t>2</w:t>
      </w:r>
      <w:r>
        <w:rPr>
          <w:rFonts w:hint="eastAsia"/>
          <w:sz w:val="24"/>
        </w:rPr>
        <w:t>）</w:t>
      </w:r>
      <w:r>
        <w:rPr>
          <w:sz w:val="24"/>
        </w:rPr>
        <w:t>水环境</w:t>
      </w:r>
    </w:p>
    <w:p w14:paraId="6AA0216D" w14:textId="77777777" w:rsidR="008A0206" w:rsidRDefault="002A2886">
      <w:pPr>
        <w:widowControl w:val="0"/>
        <w:snapToGrid w:val="0"/>
        <w:spacing w:line="360" w:lineRule="auto"/>
        <w:ind w:firstLineChars="200" w:firstLine="480"/>
        <w:rPr>
          <w:sz w:val="24"/>
        </w:rPr>
      </w:pPr>
      <w:r>
        <w:rPr>
          <w:sz w:val="24"/>
        </w:rPr>
        <w:t>根据地面水功能区划的要求，评价区域地表水</w:t>
      </w:r>
      <w:r>
        <w:rPr>
          <w:rFonts w:hint="eastAsia"/>
          <w:sz w:val="24"/>
        </w:rPr>
        <w:t>南淝河水质</w:t>
      </w:r>
      <w:r>
        <w:rPr>
          <w:sz w:val="24"/>
        </w:rPr>
        <w:t>环境执行《地表水环境质量标准》</w:t>
      </w:r>
      <w:r>
        <w:rPr>
          <w:sz w:val="24"/>
        </w:rPr>
        <w:t>(GB3838-2002)</w:t>
      </w:r>
      <w:r>
        <w:rPr>
          <w:sz w:val="24"/>
        </w:rPr>
        <w:t>中的</w:t>
      </w:r>
      <w:r>
        <w:rPr>
          <w:rFonts w:hint="eastAsia"/>
          <w:sz w:val="24"/>
        </w:rPr>
        <w:t>Ⅳ</w:t>
      </w:r>
      <w:r>
        <w:rPr>
          <w:sz w:val="24"/>
        </w:rPr>
        <w:t>类标准，标准限值见表</w:t>
      </w:r>
      <w:r>
        <w:rPr>
          <w:rFonts w:hint="eastAsia"/>
          <w:sz w:val="24"/>
        </w:rPr>
        <w:t>6-2</w:t>
      </w:r>
      <w:r>
        <w:rPr>
          <w:sz w:val="24"/>
        </w:rPr>
        <w:t>。</w:t>
      </w:r>
    </w:p>
    <w:p w14:paraId="1C2F3954" w14:textId="77777777" w:rsidR="008A0206" w:rsidRDefault="002A2886">
      <w:pPr>
        <w:widowControl w:val="0"/>
        <w:spacing w:line="360" w:lineRule="auto"/>
        <w:ind w:firstLine="539"/>
        <w:jc w:val="center"/>
        <w:rPr>
          <w:b/>
          <w:sz w:val="24"/>
          <w:szCs w:val="24"/>
        </w:rPr>
      </w:pPr>
      <w:r>
        <w:rPr>
          <w:rFonts w:hAnsi="宋体"/>
          <w:b/>
          <w:sz w:val="24"/>
          <w:szCs w:val="24"/>
        </w:rPr>
        <w:t>表</w:t>
      </w:r>
      <w:r>
        <w:rPr>
          <w:rFonts w:hint="eastAsia"/>
          <w:b/>
          <w:sz w:val="24"/>
          <w:szCs w:val="24"/>
        </w:rPr>
        <w:t>6-2</w:t>
      </w:r>
      <w:r>
        <w:rPr>
          <w:b/>
          <w:sz w:val="24"/>
          <w:szCs w:val="24"/>
        </w:rPr>
        <w:t xml:space="preserve"> </w:t>
      </w:r>
      <w:r>
        <w:rPr>
          <w:rFonts w:hAnsi="宋体"/>
          <w:b/>
          <w:sz w:val="24"/>
          <w:szCs w:val="24"/>
        </w:rPr>
        <w:t>地表水环境质量标准</w:t>
      </w:r>
      <w:r>
        <w:rPr>
          <w:b/>
          <w:sz w:val="24"/>
          <w:szCs w:val="24"/>
        </w:rPr>
        <w:t>(</w:t>
      </w:r>
      <w:r>
        <w:rPr>
          <w:rFonts w:hAnsi="宋体"/>
          <w:b/>
          <w:sz w:val="24"/>
          <w:szCs w:val="24"/>
        </w:rPr>
        <w:t>部分</w:t>
      </w:r>
      <w:r>
        <w:rPr>
          <w:b/>
          <w:sz w:val="24"/>
          <w:szCs w:val="24"/>
        </w:rPr>
        <w:t>)</w:t>
      </w:r>
      <w:r>
        <w:rPr>
          <w:rFonts w:hint="eastAsia"/>
          <w:b/>
          <w:sz w:val="24"/>
          <w:szCs w:val="24"/>
        </w:rPr>
        <w:t xml:space="preserve"> </w:t>
      </w:r>
      <w:r>
        <w:rPr>
          <w:sz w:val="24"/>
          <w:szCs w:val="24"/>
        </w:rPr>
        <w:t>（</w:t>
      </w:r>
      <w:r>
        <w:rPr>
          <w:sz w:val="24"/>
          <w:szCs w:val="24"/>
        </w:rPr>
        <w:t>mg/L</w:t>
      </w:r>
      <w:r>
        <w:rPr>
          <w:sz w:val="24"/>
          <w:szCs w:val="24"/>
        </w:rPr>
        <w:t>，</w:t>
      </w:r>
      <w:r>
        <w:rPr>
          <w:sz w:val="24"/>
          <w:szCs w:val="24"/>
        </w:rPr>
        <w:t>pH</w:t>
      </w:r>
      <w:r>
        <w:rPr>
          <w:sz w:val="24"/>
          <w:szCs w:val="24"/>
        </w:rPr>
        <w:t>值除外）</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59"/>
        <w:gridCol w:w="1192"/>
        <w:gridCol w:w="1531"/>
        <w:gridCol w:w="1361"/>
        <w:gridCol w:w="1445"/>
        <w:gridCol w:w="1594"/>
      </w:tblGrid>
      <w:tr w:rsidR="008A0206" w14:paraId="4F0D915E" w14:textId="77777777">
        <w:trPr>
          <w:jc w:val="center"/>
        </w:trPr>
        <w:tc>
          <w:tcPr>
            <w:tcW w:w="1359" w:type="dxa"/>
            <w:vAlign w:val="center"/>
          </w:tcPr>
          <w:p w14:paraId="5AB7001D" w14:textId="77777777" w:rsidR="008A0206" w:rsidRDefault="002A2886">
            <w:pPr>
              <w:jc w:val="center"/>
              <w:rPr>
                <w:sz w:val="21"/>
                <w:szCs w:val="21"/>
              </w:rPr>
            </w:pPr>
            <w:r>
              <w:rPr>
                <w:rFonts w:hint="eastAsia"/>
                <w:sz w:val="21"/>
                <w:szCs w:val="21"/>
              </w:rPr>
              <w:t>项目</w:t>
            </w:r>
          </w:p>
        </w:tc>
        <w:tc>
          <w:tcPr>
            <w:tcW w:w="1192" w:type="dxa"/>
            <w:vAlign w:val="center"/>
          </w:tcPr>
          <w:p w14:paraId="398C4602" w14:textId="77777777" w:rsidR="008A0206" w:rsidRDefault="002A2886">
            <w:pPr>
              <w:jc w:val="center"/>
              <w:rPr>
                <w:sz w:val="21"/>
                <w:szCs w:val="21"/>
              </w:rPr>
            </w:pPr>
            <w:r>
              <w:rPr>
                <w:rFonts w:hint="eastAsia"/>
                <w:sz w:val="21"/>
                <w:szCs w:val="21"/>
              </w:rPr>
              <w:t>pH</w:t>
            </w:r>
          </w:p>
        </w:tc>
        <w:tc>
          <w:tcPr>
            <w:tcW w:w="1531" w:type="dxa"/>
            <w:vAlign w:val="center"/>
          </w:tcPr>
          <w:p w14:paraId="55667CAA" w14:textId="77777777" w:rsidR="008A0206" w:rsidRDefault="002A2886">
            <w:pPr>
              <w:jc w:val="center"/>
              <w:rPr>
                <w:sz w:val="21"/>
                <w:szCs w:val="21"/>
              </w:rPr>
            </w:pPr>
            <w:r>
              <w:rPr>
                <w:rFonts w:hint="eastAsia"/>
                <w:sz w:val="21"/>
                <w:szCs w:val="21"/>
              </w:rPr>
              <w:t>COD</w:t>
            </w:r>
          </w:p>
        </w:tc>
        <w:tc>
          <w:tcPr>
            <w:tcW w:w="1361" w:type="dxa"/>
            <w:vAlign w:val="center"/>
          </w:tcPr>
          <w:p w14:paraId="57C9599A" w14:textId="77777777" w:rsidR="008A0206" w:rsidRDefault="002A2886">
            <w:pPr>
              <w:jc w:val="center"/>
              <w:rPr>
                <w:sz w:val="21"/>
                <w:szCs w:val="21"/>
              </w:rPr>
            </w:pPr>
            <w:r>
              <w:rPr>
                <w:sz w:val="21"/>
                <w:szCs w:val="21"/>
              </w:rPr>
              <w:t>BOD</w:t>
            </w:r>
            <w:r>
              <w:rPr>
                <w:sz w:val="21"/>
                <w:szCs w:val="21"/>
                <w:vertAlign w:val="subscript"/>
              </w:rPr>
              <w:t>5</w:t>
            </w:r>
          </w:p>
        </w:tc>
        <w:tc>
          <w:tcPr>
            <w:tcW w:w="1445" w:type="dxa"/>
            <w:vAlign w:val="center"/>
          </w:tcPr>
          <w:p w14:paraId="627F4C99" w14:textId="77777777" w:rsidR="008A0206" w:rsidRDefault="002A2886">
            <w:pPr>
              <w:jc w:val="center"/>
              <w:rPr>
                <w:sz w:val="21"/>
                <w:szCs w:val="21"/>
              </w:rPr>
            </w:pPr>
            <w:r>
              <w:rPr>
                <w:rFonts w:hint="eastAsia"/>
                <w:sz w:val="21"/>
                <w:szCs w:val="21"/>
              </w:rPr>
              <w:t>氨氮</w:t>
            </w:r>
          </w:p>
        </w:tc>
        <w:tc>
          <w:tcPr>
            <w:tcW w:w="1594" w:type="dxa"/>
            <w:vAlign w:val="center"/>
          </w:tcPr>
          <w:p w14:paraId="48AA79C0" w14:textId="77777777" w:rsidR="008A0206" w:rsidRDefault="002A2886">
            <w:pPr>
              <w:jc w:val="center"/>
              <w:rPr>
                <w:sz w:val="21"/>
                <w:szCs w:val="21"/>
              </w:rPr>
            </w:pPr>
            <w:r>
              <w:rPr>
                <w:rFonts w:hint="eastAsia"/>
                <w:sz w:val="21"/>
                <w:szCs w:val="21"/>
              </w:rPr>
              <w:t>石油类</w:t>
            </w:r>
          </w:p>
        </w:tc>
      </w:tr>
      <w:tr w:rsidR="008A0206" w14:paraId="65C5EB19" w14:textId="77777777">
        <w:trPr>
          <w:jc w:val="center"/>
        </w:trPr>
        <w:tc>
          <w:tcPr>
            <w:tcW w:w="1359" w:type="dxa"/>
          </w:tcPr>
          <w:p w14:paraId="568E9C16" w14:textId="77777777" w:rsidR="008A0206" w:rsidRDefault="002A2886">
            <w:pPr>
              <w:spacing w:before="60" w:after="60"/>
              <w:jc w:val="center"/>
              <w:rPr>
                <w:sz w:val="21"/>
                <w:szCs w:val="21"/>
              </w:rPr>
            </w:pPr>
            <w:r>
              <w:rPr>
                <w:rFonts w:hint="eastAsia"/>
                <w:sz w:val="21"/>
                <w:szCs w:val="21"/>
              </w:rPr>
              <w:t>Ⅳ类</w:t>
            </w:r>
          </w:p>
        </w:tc>
        <w:tc>
          <w:tcPr>
            <w:tcW w:w="1192" w:type="dxa"/>
            <w:vAlign w:val="center"/>
          </w:tcPr>
          <w:p w14:paraId="3806E922" w14:textId="77777777" w:rsidR="008A0206" w:rsidRDefault="002A2886">
            <w:pPr>
              <w:jc w:val="center"/>
              <w:rPr>
                <w:sz w:val="21"/>
                <w:szCs w:val="21"/>
              </w:rPr>
            </w:pPr>
            <w:r>
              <w:rPr>
                <w:sz w:val="21"/>
                <w:szCs w:val="21"/>
              </w:rPr>
              <w:t>6</w:t>
            </w:r>
            <w:r>
              <w:rPr>
                <w:rFonts w:hAnsi="宋体"/>
                <w:sz w:val="21"/>
                <w:szCs w:val="21"/>
              </w:rPr>
              <w:t>～</w:t>
            </w:r>
            <w:r>
              <w:rPr>
                <w:sz w:val="21"/>
                <w:szCs w:val="21"/>
              </w:rPr>
              <w:t>9</w:t>
            </w:r>
          </w:p>
        </w:tc>
        <w:tc>
          <w:tcPr>
            <w:tcW w:w="1531" w:type="dxa"/>
            <w:vAlign w:val="center"/>
          </w:tcPr>
          <w:p w14:paraId="7C2AA1D4" w14:textId="77777777" w:rsidR="008A0206" w:rsidRDefault="002A2886">
            <w:pPr>
              <w:jc w:val="center"/>
              <w:rPr>
                <w:sz w:val="21"/>
                <w:szCs w:val="21"/>
              </w:rPr>
            </w:pPr>
            <w:r>
              <w:rPr>
                <w:rFonts w:hint="eastAsia"/>
                <w:sz w:val="21"/>
                <w:szCs w:val="21"/>
              </w:rPr>
              <w:t>30</w:t>
            </w:r>
          </w:p>
        </w:tc>
        <w:tc>
          <w:tcPr>
            <w:tcW w:w="1361" w:type="dxa"/>
            <w:vAlign w:val="center"/>
          </w:tcPr>
          <w:p w14:paraId="0A8F321D" w14:textId="77777777" w:rsidR="008A0206" w:rsidRDefault="002A2886">
            <w:pPr>
              <w:jc w:val="center"/>
              <w:rPr>
                <w:sz w:val="21"/>
                <w:szCs w:val="21"/>
              </w:rPr>
            </w:pPr>
            <w:r>
              <w:rPr>
                <w:rFonts w:hint="eastAsia"/>
                <w:sz w:val="21"/>
                <w:szCs w:val="21"/>
              </w:rPr>
              <w:t>6</w:t>
            </w:r>
          </w:p>
        </w:tc>
        <w:tc>
          <w:tcPr>
            <w:tcW w:w="1445" w:type="dxa"/>
            <w:vAlign w:val="center"/>
          </w:tcPr>
          <w:p w14:paraId="32822BD2" w14:textId="77777777" w:rsidR="008A0206" w:rsidRDefault="002A2886">
            <w:pPr>
              <w:jc w:val="center"/>
              <w:rPr>
                <w:sz w:val="21"/>
                <w:szCs w:val="21"/>
              </w:rPr>
            </w:pPr>
            <w:r>
              <w:rPr>
                <w:rFonts w:hint="eastAsia"/>
                <w:sz w:val="21"/>
                <w:szCs w:val="21"/>
              </w:rPr>
              <w:t>1.5</w:t>
            </w:r>
          </w:p>
        </w:tc>
        <w:tc>
          <w:tcPr>
            <w:tcW w:w="1594" w:type="dxa"/>
            <w:vAlign w:val="center"/>
          </w:tcPr>
          <w:p w14:paraId="46D7F45A" w14:textId="77777777" w:rsidR="008A0206" w:rsidRDefault="002A2886">
            <w:pPr>
              <w:jc w:val="center"/>
              <w:rPr>
                <w:sz w:val="21"/>
                <w:szCs w:val="21"/>
              </w:rPr>
            </w:pPr>
            <w:r>
              <w:rPr>
                <w:rFonts w:hint="eastAsia"/>
                <w:sz w:val="21"/>
                <w:szCs w:val="21"/>
              </w:rPr>
              <w:t>0.5</w:t>
            </w:r>
          </w:p>
        </w:tc>
      </w:tr>
    </w:tbl>
    <w:p w14:paraId="74D90614" w14:textId="77777777" w:rsidR="008A0206" w:rsidRDefault="002A2886">
      <w:pPr>
        <w:spacing w:beforeLines="50" w:before="120" w:line="360" w:lineRule="auto"/>
        <w:ind w:firstLineChars="174" w:firstLine="418"/>
        <w:rPr>
          <w:sz w:val="24"/>
        </w:rPr>
      </w:pPr>
      <w:r>
        <w:rPr>
          <w:rFonts w:hint="eastAsia"/>
          <w:sz w:val="24"/>
        </w:rPr>
        <w:lastRenderedPageBreak/>
        <w:t>（</w:t>
      </w:r>
      <w:r>
        <w:rPr>
          <w:rFonts w:hint="eastAsia"/>
          <w:sz w:val="24"/>
        </w:rPr>
        <w:t>3</w:t>
      </w:r>
      <w:r>
        <w:rPr>
          <w:rFonts w:hint="eastAsia"/>
          <w:sz w:val="24"/>
        </w:rPr>
        <w:t>）</w:t>
      </w:r>
      <w:r>
        <w:rPr>
          <w:sz w:val="24"/>
        </w:rPr>
        <w:t>声环境</w:t>
      </w:r>
    </w:p>
    <w:p w14:paraId="44CB31F7" w14:textId="77777777" w:rsidR="008A0206" w:rsidRDefault="002A2886">
      <w:pPr>
        <w:spacing w:line="360" w:lineRule="auto"/>
        <w:ind w:firstLineChars="174" w:firstLine="418"/>
        <w:rPr>
          <w:sz w:val="24"/>
        </w:rPr>
      </w:pPr>
      <w:r>
        <w:rPr>
          <w:rFonts w:hint="eastAsia"/>
          <w:sz w:val="24"/>
        </w:rPr>
        <w:t>该项目区声环境标准执行《声环境质量标准》（</w:t>
      </w:r>
      <w:r>
        <w:rPr>
          <w:rFonts w:hint="eastAsia"/>
          <w:sz w:val="24"/>
        </w:rPr>
        <w:t>GB3096-2008</w:t>
      </w:r>
      <w:r>
        <w:rPr>
          <w:rFonts w:hint="eastAsia"/>
          <w:sz w:val="24"/>
        </w:rPr>
        <w:t>）中</w:t>
      </w:r>
      <w:r>
        <w:rPr>
          <w:rFonts w:hint="eastAsia"/>
          <w:sz w:val="24"/>
        </w:rPr>
        <w:t>3</w:t>
      </w:r>
      <w:r>
        <w:rPr>
          <w:rFonts w:hint="eastAsia"/>
          <w:sz w:val="24"/>
        </w:rPr>
        <w:t>类区声环境功能区标准，其中敏感点庐阳区残疾人康复中心声环境标准执行《声环境质量标准》（</w:t>
      </w:r>
      <w:r>
        <w:rPr>
          <w:rFonts w:hint="eastAsia"/>
          <w:sz w:val="24"/>
        </w:rPr>
        <w:t>GB3096-2008</w:t>
      </w:r>
      <w:r>
        <w:rPr>
          <w:rFonts w:hint="eastAsia"/>
          <w:sz w:val="24"/>
        </w:rPr>
        <w:t>）中</w:t>
      </w:r>
      <w:r>
        <w:rPr>
          <w:rFonts w:hint="eastAsia"/>
          <w:sz w:val="24"/>
        </w:rPr>
        <w:t>2</w:t>
      </w:r>
      <w:r>
        <w:rPr>
          <w:rFonts w:hint="eastAsia"/>
          <w:sz w:val="24"/>
        </w:rPr>
        <w:t>类区声环境功能区标准。</w:t>
      </w:r>
      <w:r>
        <w:rPr>
          <w:sz w:val="24"/>
        </w:rPr>
        <w:t>具体指标见表</w:t>
      </w:r>
      <w:r>
        <w:rPr>
          <w:rFonts w:hint="eastAsia"/>
          <w:sz w:val="24"/>
        </w:rPr>
        <w:t>6-3</w:t>
      </w:r>
      <w:r>
        <w:rPr>
          <w:rFonts w:hint="eastAsia"/>
          <w:sz w:val="24"/>
        </w:rPr>
        <w:t>。</w:t>
      </w:r>
    </w:p>
    <w:p w14:paraId="42489E95" w14:textId="77777777" w:rsidR="008A0206" w:rsidRDefault="002A2886">
      <w:pPr>
        <w:spacing w:line="360" w:lineRule="auto"/>
        <w:jc w:val="center"/>
        <w:rPr>
          <w:b/>
          <w:bCs/>
          <w:szCs w:val="21"/>
        </w:rPr>
      </w:pPr>
      <w:r>
        <w:rPr>
          <w:b/>
          <w:bCs/>
          <w:sz w:val="24"/>
          <w:szCs w:val="24"/>
        </w:rPr>
        <w:t>表</w:t>
      </w:r>
      <w:r>
        <w:rPr>
          <w:rFonts w:hint="eastAsia"/>
          <w:b/>
          <w:bCs/>
          <w:sz w:val="24"/>
          <w:szCs w:val="24"/>
        </w:rPr>
        <w:t xml:space="preserve">6-3 </w:t>
      </w:r>
      <w:r>
        <w:rPr>
          <w:b/>
          <w:bCs/>
          <w:sz w:val="24"/>
          <w:szCs w:val="24"/>
        </w:rPr>
        <w:t xml:space="preserve"> </w:t>
      </w:r>
      <w:r>
        <w:rPr>
          <w:rFonts w:hint="eastAsia"/>
          <w:b/>
          <w:bCs/>
          <w:sz w:val="24"/>
          <w:szCs w:val="24"/>
        </w:rPr>
        <w:t>声环境质量</w:t>
      </w:r>
      <w:r>
        <w:rPr>
          <w:b/>
          <w:bCs/>
          <w:sz w:val="24"/>
          <w:szCs w:val="24"/>
        </w:rPr>
        <w:t>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993"/>
        <w:gridCol w:w="2995"/>
      </w:tblGrid>
      <w:tr w:rsidR="008A0206" w14:paraId="457E8016" w14:textId="77777777">
        <w:trPr>
          <w:cantSplit/>
          <w:jc w:val="center"/>
        </w:trPr>
        <w:tc>
          <w:tcPr>
            <w:tcW w:w="1680" w:type="dxa"/>
            <w:vMerge w:val="restart"/>
            <w:vAlign w:val="center"/>
          </w:tcPr>
          <w:p w14:paraId="76F88966" w14:textId="77777777" w:rsidR="008A0206" w:rsidRDefault="002A2886">
            <w:pPr>
              <w:jc w:val="center"/>
              <w:rPr>
                <w:bCs/>
                <w:sz w:val="21"/>
                <w:szCs w:val="21"/>
              </w:rPr>
            </w:pPr>
            <w:r>
              <w:rPr>
                <w:bCs/>
                <w:sz w:val="21"/>
                <w:szCs w:val="21"/>
              </w:rPr>
              <w:t>采用标准</w:t>
            </w:r>
          </w:p>
        </w:tc>
        <w:tc>
          <w:tcPr>
            <w:tcW w:w="5988" w:type="dxa"/>
            <w:gridSpan w:val="2"/>
            <w:vAlign w:val="center"/>
          </w:tcPr>
          <w:p w14:paraId="37BC1500" w14:textId="77777777" w:rsidR="008A0206" w:rsidRDefault="002A2886">
            <w:pPr>
              <w:jc w:val="center"/>
              <w:rPr>
                <w:bCs/>
                <w:sz w:val="21"/>
                <w:szCs w:val="21"/>
              </w:rPr>
            </w:pPr>
            <w:r>
              <w:rPr>
                <w:bCs/>
                <w:sz w:val="21"/>
                <w:szCs w:val="21"/>
              </w:rPr>
              <w:t>标准值</w:t>
            </w:r>
            <w:r>
              <w:rPr>
                <w:bCs/>
                <w:sz w:val="21"/>
                <w:szCs w:val="21"/>
              </w:rPr>
              <w:t>[</w:t>
            </w:r>
            <w:r>
              <w:rPr>
                <w:sz w:val="21"/>
                <w:szCs w:val="21"/>
              </w:rPr>
              <w:t>dB(A)</w:t>
            </w:r>
            <w:r>
              <w:rPr>
                <w:bCs/>
                <w:sz w:val="21"/>
                <w:szCs w:val="21"/>
              </w:rPr>
              <w:t>]</w:t>
            </w:r>
          </w:p>
        </w:tc>
      </w:tr>
      <w:tr w:rsidR="008A0206" w14:paraId="7E5DFD0D" w14:textId="77777777">
        <w:trPr>
          <w:cantSplit/>
          <w:jc w:val="center"/>
        </w:trPr>
        <w:tc>
          <w:tcPr>
            <w:tcW w:w="1680" w:type="dxa"/>
            <w:vMerge/>
            <w:tcBorders>
              <w:bottom w:val="single" w:sz="4" w:space="0" w:color="auto"/>
            </w:tcBorders>
            <w:vAlign w:val="center"/>
          </w:tcPr>
          <w:p w14:paraId="210492BA" w14:textId="77777777" w:rsidR="008A0206" w:rsidRDefault="008A0206">
            <w:pPr>
              <w:jc w:val="center"/>
              <w:rPr>
                <w:bCs/>
                <w:sz w:val="21"/>
                <w:szCs w:val="21"/>
              </w:rPr>
            </w:pPr>
          </w:p>
        </w:tc>
        <w:tc>
          <w:tcPr>
            <w:tcW w:w="2993" w:type="dxa"/>
            <w:tcBorders>
              <w:bottom w:val="single" w:sz="4" w:space="0" w:color="auto"/>
            </w:tcBorders>
            <w:vAlign w:val="center"/>
          </w:tcPr>
          <w:p w14:paraId="477DAF07" w14:textId="77777777" w:rsidR="008A0206" w:rsidRDefault="002A2886">
            <w:pPr>
              <w:jc w:val="center"/>
              <w:rPr>
                <w:bCs/>
                <w:sz w:val="21"/>
                <w:szCs w:val="21"/>
              </w:rPr>
            </w:pPr>
            <w:r>
              <w:rPr>
                <w:bCs/>
                <w:sz w:val="21"/>
                <w:szCs w:val="21"/>
              </w:rPr>
              <w:t>昼间</w:t>
            </w:r>
          </w:p>
        </w:tc>
        <w:tc>
          <w:tcPr>
            <w:tcW w:w="2995" w:type="dxa"/>
            <w:tcBorders>
              <w:bottom w:val="single" w:sz="4" w:space="0" w:color="auto"/>
            </w:tcBorders>
            <w:vAlign w:val="center"/>
          </w:tcPr>
          <w:p w14:paraId="3BB087FE" w14:textId="77777777" w:rsidR="008A0206" w:rsidRDefault="002A2886">
            <w:pPr>
              <w:jc w:val="center"/>
              <w:rPr>
                <w:bCs/>
                <w:sz w:val="21"/>
                <w:szCs w:val="21"/>
              </w:rPr>
            </w:pPr>
            <w:r>
              <w:rPr>
                <w:bCs/>
                <w:sz w:val="21"/>
                <w:szCs w:val="21"/>
              </w:rPr>
              <w:t>夜间</w:t>
            </w:r>
          </w:p>
        </w:tc>
      </w:tr>
      <w:tr w:rsidR="008A0206" w14:paraId="4164235C" w14:textId="77777777">
        <w:trPr>
          <w:cantSplit/>
          <w:jc w:val="center"/>
        </w:trPr>
        <w:tc>
          <w:tcPr>
            <w:tcW w:w="1680" w:type="dxa"/>
            <w:vAlign w:val="center"/>
          </w:tcPr>
          <w:p w14:paraId="76C1DD7F" w14:textId="77777777" w:rsidR="008A0206" w:rsidRDefault="002A2886">
            <w:pPr>
              <w:jc w:val="center"/>
              <w:rPr>
                <w:sz w:val="21"/>
                <w:szCs w:val="21"/>
              </w:rPr>
            </w:pPr>
            <w:r>
              <w:rPr>
                <w:rFonts w:hint="eastAsia"/>
                <w:sz w:val="21"/>
                <w:szCs w:val="21"/>
              </w:rPr>
              <w:t>2</w:t>
            </w:r>
            <w:r>
              <w:rPr>
                <w:rFonts w:hint="eastAsia"/>
                <w:sz w:val="21"/>
                <w:szCs w:val="21"/>
              </w:rPr>
              <w:t>类</w:t>
            </w:r>
          </w:p>
        </w:tc>
        <w:tc>
          <w:tcPr>
            <w:tcW w:w="2993" w:type="dxa"/>
            <w:vAlign w:val="center"/>
          </w:tcPr>
          <w:p w14:paraId="065B420F" w14:textId="77777777" w:rsidR="008A0206" w:rsidRDefault="002A2886">
            <w:pPr>
              <w:jc w:val="center"/>
              <w:rPr>
                <w:sz w:val="21"/>
                <w:szCs w:val="21"/>
              </w:rPr>
            </w:pPr>
            <w:r>
              <w:rPr>
                <w:rFonts w:hint="eastAsia"/>
                <w:sz w:val="21"/>
                <w:szCs w:val="21"/>
              </w:rPr>
              <w:t>60</w:t>
            </w:r>
          </w:p>
        </w:tc>
        <w:tc>
          <w:tcPr>
            <w:tcW w:w="2995" w:type="dxa"/>
            <w:vAlign w:val="center"/>
          </w:tcPr>
          <w:p w14:paraId="7601E2BB" w14:textId="77777777" w:rsidR="008A0206" w:rsidRDefault="002A2886">
            <w:pPr>
              <w:jc w:val="center"/>
              <w:rPr>
                <w:sz w:val="21"/>
                <w:szCs w:val="21"/>
              </w:rPr>
            </w:pPr>
            <w:r>
              <w:rPr>
                <w:rFonts w:hint="eastAsia"/>
                <w:sz w:val="21"/>
                <w:szCs w:val="21"/>
              </w:rPr>
              <w:t>50</w:t>
            </w:r>
          </w:p>
        </w:tc>
      </w:tr>
      <w:tr w:rsidR="008A0206" w14:paraId="4D7D6D8B" w14:textId="77777777">
        <w:trPr>
          <w:cantSplit/>
          <w:jc w:val="center"/>
        </w:trPr>
        <w:tc>
          <w:tcPr>
            <w:tcW w:w="1680" w:type="dxa"/>
            <w:vAlign w:val="center"/>
          </w:tcPr>
          <w:p w14:paraId="39AD4AFA" w14:textId="77777777" w:rsidR="008A0206" w:rsidRDefault="002A2886">
            <w:pPr>
              <w:jc w:val="center"/>
              <w:rPr>
                <w:sz w:val="21"/>
                <w:szCs w:val="21"/>
              </w:rPr>
            </w:pPr>
            <w:r>
              <w:rPr>
                <w:rFonts w:hint="eastAsia"/>
                <w:sz w:val="21"/>
                <w:szCs w:val="21"/>
              </w:rPr>
              <w:t>3</w:t>
            </w:r>
            <w:r>
              <w:rPr>
                <w:rFonts w:hint="eastAsia"/>
                <w:sz w:val="21"/>
                <w:szCs w:val="21"/>
              </w:rPr>
              <w:t>类</w:t>
            </w:r>
          </w:p>
        </w:tc>
        <w:tc>
          <w:tcPr>
            <w:tcW w:w="2993" w:type="dxa"/>
            <w:vAlign w:val="center"/>
          </w:tcPr>
          <w:p w14:paraId="48222865" w14:textId="77777777" w:rsidR="008A0206" w:rsidRDefault="002A2886">
            <w:pPr>
              <w:jc w:val="center"/>
              <w:rPr>
                <w:sz w:val="21"/>
                <w:szCs w:val="21"/>
              </w:rPr>
            </w:pPr>
            <w:r>
              <w:rPr>
                <w:rFonts w:hint="eastAsia"/>
                <w:sz w:val="21"/>
                <w:szCs w:val="21"/>
              </w:rPr>
              <w:t>65</w:t>
            </w:r>
          </w:p>
        </w:tc>
        <w:tc>
          <w:tcPr>
            <w:tcW w:w="2995" w:type="dxa"/>
            <w:vAlign w:val="center"/>
          </w:tcPr>
          <w:p w14:paraId="617480C8" w14:textId="77777777" w:rsidR="008A0206" w:rsidRDefault="002A2886">
            <w:pPr>
              <w:jc w:val="center"/>
              <w:rPr>
                <w:sz w:val="21"/>
                <w:szCs w:val="21"/>
              </w:rPr>
            </w:pPr>
            <w:r>
              <w:rPr>
                <w:rFonts w:hint="eastAsia"/>
                <w:sz w:val="21"/>
                <w:szCs w:val="21"/>
              </w:rPr>
              <w:t>55</w:t>
            </w:r>
          </w:p>
        </w:tc>
      </w:tr>
    </w:tbl>
    <w:p w14:paraId="5FE0551F" w14:textId="77777777" w:rsidR="008A0206" w:rsidRDefault="008A0206"/>
    <w:p w14:paraId="3C2E681E" w14:textId="77777777" w:rsidR="008A0206" w:rsidRDefault="002A2886">
      <w:pPr>
        <w:pStyle w:val="3"/>
        <w:rPr>
          <w:sz w:val="24"/>
          <w:szCs w:val="24"/>
        </w:rPr>
      </w:pPr>
      <w:bookmarkStart w:id="121" w:name="_Toc19109"/>
      <w:r>
        <w:rPr>
          <w:rFonts w:hint="eastAsia"/>
          <w:sz w:val="24"/>
          <w:szCs w:val="24"/>
        </w:rPr>
        <w:t>6.1.2</w:t>
      </w:r>
      <w:r>
        <w:rPr>
          <w:rFonts w:hint="eastAsia"/>
          <w:sz w:val="24"/>
          <w:szCs w:val="24"/>
        </w:rPr>
        <w:t>排放标准</w:t>
      </w:r>
      <w:bookmarkEnd w:id="121"/>
    </w:p>
    <w:p w14:paraId="5B5D2947" w14:textId="77777777" w:rsidR="008A0206" w:rsidRDefault="002A2886">
      <w:pPr>
        <w:pStyle w:val="a0"/>
        <w:kinsoku w:val="0"/>
        <w:overflowPunct w:val="0"/>
        <w:spacing w:before="0" w:line="360" w:lineRule="auto"/>
        <w:rPr>
          <w:rFonts w:ascii="Times New Roman" w:hAnsi="Times New Roman" w:hint="default"/>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w:t>
      </w:r>
      <w:r>
        <w:rPr>
          <w:rFonts w:ascii="Times New Roman" w:hAnsi="Times New Roman" w:hint="default"/>
          <w:sz w:val="24"/>
          <w:szCs w:val="24"/>
        </w:rPr>
        <w:t>废气</w:t>
      </w:r>
    </w:p>
    <w:p w14:paraId="20057597" w14:textId="77777777" w:rsidR="008A0206" w:rsidRDefault="002A2886">
      <w:pPr>
        <w:pStyle w:val="af3"/>
        <w:spacing w:line="360" w:lineRule="auto"/>
        <w:ind w:firstLine="480"/>
        <w:rPr>
          <w:sz w:val="24"/>
        </w:rPr>
      </w:pPr>
      <w:r>
        <w:rPr>
          <w:rFonts w:hint="eastAsia"/>
          <w:sz w:val="24"/>
        </w:rPr>
        <w:t xml:space="preserve">  </w:t>
      </w:r>
      <w:r>
        <w:rPr>
          <w:sz w:val="24"/>
        </w:rPr>
        <w:t>项目</w:t>
      </w:r>
      <w:r>
        <w:rPr>
          <w:rFonts w:hint="eastAsia"/>
          <w:sz w:val="24"/>
        </w:rPr>
        <w:t>喷漆废气中的</w:t>
      </w:r>
      <w:r>
        <w:rPr>
          <w:rFonts w:hint="eastAsia"/>
          <w:sz w:val="24"/>
        </w:rPr>
        <w:t>VOCS</w:t>
      </w:r>
      <w:r>
        <w:rPr>
          <w:rFonts w:hint="eastAsia"/>
          <w:sz w:val="24"/>
        </w:rPr>
        <w:t>（参照非甲烷总烃）、甲苯、二甲苯执行</w:t>
      </w:r>
      <w:r>
        <w:rPr>
          <w:sz w:val="24"/>
        </w:rPr>
        <w:t>《大气污染物综合排放标准》</w:t>
      </w:r>
      <w:r>
        <w:rPr>
          <w:rFonts w:hint="eastAsia"/>
          <w:sz w:val="24"/>
        </w:rPr>
        <w:t>（</w:t>
      </w:r>
      <w:r>
        <w:rPr>
          <w:sz w:val="24"/>
        </w:rPr>
        <w:t>GB16297-1996</w:t>
      </w:r>
      <w:r>
        <w:rPr>
          <w:rFonts w:hint="eastAsia"/>
          <w:sz w:val="24"/>
        </w:rPr>
        <w:t>）中</w:t>
      </w:r>
      <w:r>
        <w:rPr>
          <w:sz w:val="24"/>
        </w:rPr>
        <w:t>表</w:t>
      </w:r>
      <w:r>
        <w:rPr>
          <w:sz w:val="24"/>
        </w:rPr>
        <w:t>2</w:t>
      </w:r>
      <w:r>
        <w:rPr>
          <w:sz w:val="24"/>
        </w:rPr>
        <w:t>中</w:t>
      </w:r>
      <w:r>
        <w:rPr>
          <w:rFonts w:hint="eastAsia"/>
          <w:sz w:val="24"/>
        </w:rPr>
        <w:t>二级排放标准限值及无组织浓度监控点限值要求；下料、钻孔、造型、打磨粉尘、焊接烟尘</w:t>
      </w:r>
      <w:r>
        <w:rPr>
          <w:sz w:val="24"/>
        </w:rPr>
        <w:t>排放标准执行《大气污染物综合排放标准》</w:t>
      </w:r>
      <w:r>
        <w:rPr>
          <w:rFonts w:hint="eastAsia"/>
          <w:sz w:val="24"/>
        </w:rPr>
        <w:t>（</w:t>
      </w:r>
      <w:r>
        <w:rPr>
          <w:sz w:val="24"/>
        </w:rPr>
        <w:t>GB16297-1996</w:t>
      </w:r>
      <w:r>
        <w:rPr>
          <w:rFonts w:hint="eastAsia"/>
          <w:sz w:val="24"/>
        </w:rPr>
        <w:t>）中</w:t>
      </w:r>
      <w:r>
        <w:rPr>
          <w:sz w:val="24"/>
        </w:rPr>
        <w:t>表</w:t>
      </w:r>
      <w:r>
        <w:rPr>
          <w:sz w:val="24"/>
        </w:rPr>
        <w:t>2</w:t>
      </w:r>
      <w:r>
        <w:rPr>
          <w:sz w:val="24"/>
        </w:rPr>
        <w:t>中</w:t>
      </w:r>
      <w:r>
        <w:rPr>
          <w:rFonts w:hint="eastAsia"/>
          <w:sz w:val="24"/>
        </w:rPr>
        <w:t>二级排放标准限值及无组织浓度监控点限值要求，</w:t>
      </w:r>
      <w:r>
        <w:rPr>
          <w:sz w:val="24"/>
        </w:rPr>
        <w:t>标准值详见</w:t>
      </w:r>
      <w:r>
        <w:rPr>
          <w:rFonts w:hint="eastAsia"/>
          <w:sz w:val="24"/>
        </w:rPr>
        <w:t>下表。</w:t>
      </w:r>
    </w:p>
    <w:p w14:paraId="0C7CF1CF" w14:textId="77777777" w:rsidR="008A0206" w:rsidRDefault="002A2886">
      <w:pPr>
        <w:jc w:val="center"/>
        <w:rPr>
          <w:rFonts w:ascii="宋体" w:hAnsi="宋体" w:cs="宋体"/>
          <w:b/>
          <w:bCs/>
        </w:rPr>
      </w:pPr>
      <w:r>
        <w:rPr>
          <w:rFonts w:hint="eastAsia"/>
          <w:b/>
          <w:bCs/>
          <w:kern w:val="2"/>
          <w:sz w:val="24"/>
          <w:szCs w:val="24"/>
        </w:rPr>
        <w:t>表</w:t>
      </w:r>
      <w:r>
        <w:rPr>
          <w:rFonts w:hint="eastAsia"/>
          <w:b/>
          <w:bCs/>
          <w:kern w:val="2"/>
          <w:sz w:val="24"/>
          <w:szCs w:val="24"/>
        </w:rPr>
        <w:t xml:space="preserve">6-4  </w:t>
      </w:r>
      <w:r>
        <w:rPr>
          <w:rFonts w:hint="eastAsia"/>
          <w:b/>
          <w:bCs/>
          <w:kern w:val="2"/>
          <w:sz w:val="24"/>
          <w:szCs w:val="24"/>
        </w:rPr>
        <w:t>项目大气污染物排放浓度限值</w:t>
      </w:r>
      <w:r>
        <w:rPr>
          <w:rFonts w:ascii="宋体" w:hAnsi="宋体" w:cs="宋体" w:hint="eastAsia"/>
          <w:b/>
          <w:bCs/>
        </w:rPr>
        <w:t xml:space="preserve">    </w:t>
      </w:r>
      <w:r>
        <w:rPr>
          <w:rFonts w:ascii="宋体" w:hAnsi="宋体" w:cs="宋体" w:hint="eastAsia"/>
          <w:b/>
          <w:bCs/>
          <w:sz w:val="21"/>
          <w:szCs w:val="21"/>
        </w:rPr>
        <w:t>单位：mg/m</w:t>
      </w:r>
      <w:r>
        <w:rPr>
          <w:rFonts w:ascii="宋体" w:hAnsi="宋体" w:cs="宋体" w:hint="eastAsia"/>
          <w:b/>
          <w:bCs/>
          <w:sz w:val="21"/>
          <w:szCs w:val="21"/>
          <w:vertAlign w:val="superscript"/>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5"/>
        <w:gridCol w:w="1110"/>
        <w:gridCol w:w="848"/>
        <w:gridCol w:w="1147"/>
        <w:gridCol w:w="1185"/>
        <w:gridCol w:w="2545"/>
      </w:tblGrid>
      <w:tr w:rsidR="008A0206" w14:paraId="3BFEC20F" w14:textId="77777777">
        <w:trPr>
          <w:trHeight w:val="666"/>
          <w:jc w:val="center"/>
        </w:trPr>
        <w:tc>
          <w:tcPr>
            <w:tcW w:w="1385" w:type="dxa"/>
            <w:vAlign w:val="center"/>
          </w:tcPr>
          <w:p w14:paraId="30553E68" w14:textId="77777777" w:rsidR="008A0206" w:rsidRDefault="002A2886">
            <w:pPr>
              <w:pStyle w:val="Af8"/>
              <w:ind w:firstLine="0"/>
              <w:jc w:val="center"/>
              <w:rPr>
                <w:sz w:val="21"/>
                <w:szCs w:val="21"/>
              </w:rPr>
            </w:pPr>
            <w:r>
              <w:rPr>
                <w:sz w:val="21"/>
                <w:szCs w:val="21"/>
              </w:rPr>
              <w:t>污染物名称</w:t>
            </w:r>
          </w:p>
        </w:tc>
        <w:tc>
          <w:tcPr>
            <w:tcW w:w="1110" w:type="dxa"/>
            <w:vAlign w:val="center"/>
          </w:tcPr>
          <w:p w14:paraId="5147FC10" w14:textId="77777777" w:rsidR="008A0206" w:rsidRDefault="002A2886">
            <w:pPr>
              <w:pStyle w:val="Af8"/>
              <w:ind w:firstLine="0"/>
              <w:jc w:val="center"/>
              <w:rPr>
                <w:sz w:val="21"/>
                <w:szCs w:val="21"/>
              </w:rPr>
            </w:pPr>
            <w:r>
              <w:rPr>
                <w:sz w:val="21"/>
                <w:szCs w:val="21"/>
              </w:rPr>
              <w:t>最高允许排放浓度</w:t>
            </w:r>
            <w:r>
              <w:rPr>
                <w:rFonts w:hint="eastAsia"/>
                <w:sz w:val="21"/>
                <w:szCs w:val="21"/>
              </w:rPr>
              <w:t>m</w:t>
            </w:r>
            <w:r>
              <w:rPr>
                <w:sz w:val="21"/>
                <w:szCs w:val="21"/>
              </w:rPr>
              <w:t>g/m</w:t>
            </w:r>
            <w:r>
              <w:rPr>
                <w:sz w:val="21"/>
                <w:szCs w:val="21"/>
                <w:vertAlign w:val="superscript"/>
              </w:rPr>
              <w:t>3</w:t>
            </w:r>
          </w:p>
        </w:tc>
        <w:tc>
          <w:tcPr>
            <w:tcW w:w="848" w:type="dxa"/>
            <w:vAlign w:val="center"/>
          </w:tcPr>
          <w:p w14:paraId="519DDB50" w14:textId="77777777" w:rsidR="008A0206" w:rsidRDefault="002A2886">
            <w:pPr>
              <w:pStyle w:val="Af8"/>
              <w:ind w:firstLine="0"/>
              <w:jc w:val="center"/>
              <w:rPr>
                <w:sz w:val="21"/>
                <w:szCs w:val="21"/>
              </w:rPr>
            </w:pPr>
            <w:r>
              <w:rPr>
                <w:rFonts w:hint="eastAsia"/>
                <w:sz w:val="21"/>
                <w:szCs w:val="21"/>
              </w:rPr>
              <w:t>排气筒高度</w:t>
            </w:r>
            <w:r>
              <w:rPr>
                <w:rFonts w:hint="eastAsia"/>
                <w:sz w:val="21"/>
                <w:szCs w:val="21"/>
              </w:rPr>
              <w:t>m</w:t>
            </w:r>
          </w:p>
        </w:tc>
        <w:tc>
          <w:tcPr>
            <w:tcW w:w="1147" w:type="dxa"/>
            <w:vAlign w:val="center"/>
          </w:tcPr>
          <w:p w14:paraId="2FF35C50" w14:textId="77777777" w:rsidR="008A0206" w:rsidRDefault="002A2886">
            <w:pPr>
              <w:pStyle w:val="Af8"/>
              <w:ind w:firstLine="0"/>
              <w:jc w:val="center"/>
              <w:rPr>
                <w:sz w:val="21"/>
                <w:szCs w:val="21"/>
              </w:rPr>
            </w:pPr>
            <w:r>
              <w:rPr>
                <w:sz w:val="21"/>
                <w:szCs w:val="21"/>
              </w:rPr>
              <w:t>最高允许</w:t>
            </w:r>
            <w:r>
              <w:rPr>
                <w:rFonts w:hint="eastAsia"/>
                <w:sz w:val="21"/>
                <w:szCs w:val="21"/>
              </w:rPr>
              <w:t>排放</w:t>
            </w:r>
          </w:p>
          <w:p w14:paraId="26293125" w14:textId="77777777" w:rsidR="008A0206" w:rsidRDefault="002A2886">
            <w:pPr>
              <w:pStyle w:val="Af8"/>
              <w:ind w:firstLine="0"/>
              <w:jc w:val="center"/>
              <w:rPr>
                <w:sz w:val="21"/>
                <w:szCs w:val="21"/>
              </w:rPr>
            </w:pPr>
            <w:r>
              <w:rPr>
                <w:rFonts w:hint="eastAsia"/>
                <w:sz w:val="21"/>
                <w:szCs w:val="21"/>
              </w:rPr>
              <w:t>速率</w:t>
            </w:r>
            <w:r>
              <w:rPr>
                <w:rFonts w:hint="eastAsia"/>
                <w:sz w:val="21"/>
                <w:szCs w:val="21"/>
              </w:rPr>
              <w:t>kg/h</w:t>
            </w:r>
          </w:p>
        </w:tc>
        <w:tc>
          <w:tcPr>
            <w:tcW w:w="1185" w:type="dxa"/>
            <w:vAlign w:val="center"/>
          </w:tcPr>
          <w:p w14:paraId="154F283E" w14:textId="77777777" w:rsidR="008A0206" w:rsidRDefault="002A2886">
            <w:pPr>
              <w:pStyle w:val="Af8"/>
              <w:ind w:firstLine="0"/>
              <w:jc w:val="center"/>
              <w:rPr>
                <w:sz w:val="21"/>
                <w:szCs w:val="21"/>
              </w:rPr>
            </w:pPr>
            <w:r>
              <w:rPr>
                <w:rFonts w:hint="eastAsia"/>
                <w:sz w:val="21"/>
                <w:szCs w:val="21"/>
              </w:rPr>
              <w:t>无组织排放浓度限值</w:t>
            </w:r>
            <w:r>
              <w:rPr>
                <w:rFonts w:hint="eastAsia"/>
                <w:sz w:val="21"/>
                <w:szCs w:val="21"/>
              </w:rPr>
              <w:t>m</w:t>
            </w:r>
            <w:r>
              <w:rPr>
                <w:sz w:val="21"/>
                <w:szCs w:val="21"/>
              </w:rPr>
              <w:t>g/m</w:t>
            </w:r>
            <w:r>
              <w:rPr>
                <w:sz w:val="21"/>
                <w:szCs w:val="21"/>
                <w:vertAlign w:val="superscript"/>
              </w:rPr>
              <w:t>3</w:t>
            </w:r>
          </w:p>
        </w:tc>
        <w:tc>
          <w:tcPr>
            <w:tcW w:w="2545" w:type="dxa"/>
            <w:vAlign w:val="center"/>
          </w:tcPr>
          <w:p w14:paraId="18C79729" w14:textId="77777777" w:rsidR="008A0206" w:rsidRDefault="002A2886">
            <w:pPr>
              <w:pStyle w:val="afb"/>
              <w:rPr>
                <w:szCs w:val="21"/>
              </w:rPr>
            </w:pPr>
            <w:r>
              <w:rPr>
                <w:szCs w:val="21"/>
              </w:rPr>
              <w:t>排放执行标准</w:t>
            </w:r>
          </w:p>
        </w:tc>
      </w:tr>
      <w:tr w:rsidR="008A0206" w14:paraId="3DAF9A34" w14:textId="77777777">
        <w:trPr>
          <w:trHeight w:val="666"/>
          <w:jc w:val="center"/>
        </w:trPr>
        <w:tc>
          <w:tcPr>
            <w:tcW w:w="1385" w:type="dxa"/>
            <w:vAlign w:val="center"/>
          </w:tcPr>
          <w:p w14:paraId="37677BD6" w14:textId="77777777" w:rsidR="008A0206" w:rsidRDefault="002A2886">
            <w:pPr>
              <w:pStyle w:val="Af8"/>
              <w:ind w:firstLine="0"/>
              <w:jc w:val="center"/>
              <w:rPr>
                <w:sz w:val="21"/>
                <w:szCs w:val="21"/>
              </w:rPr>
            </w:pPr>
            <w:r>
              <w:rPr>
                <w:rFonts w:hint="eastAsia"/>
                <w:sz w:val="21"/>
                <w:szCs w:val="21"/>
              </w:rPr>
              <w:t>甲苯</w:t>
            </w:r>
          </w:p>
        </w:tc>
        <w:tc>
          <w:tcPr>
            <w:tcW w:w="1110" w:type="dxa"/>
            <w:vAlign w:val="center"/>
          </w:tcPr>
          <w:p w14:paraId="18069809" w14:textId="77777777" w:rsidR="008A0206" w:rsidRDefault="002A2886">
            <w:pPr>
              <w:jc w:val="center"/>
              <w:rPr>
                <w:sz w:val="21"/>
                <w:szCs w:val="21"/>
              </w:rPr>
            </w:pPr>
            <w:r>
              <w:rPr>
                <w:rFonts w:hint="eastAsia"/>
                <w:sz w:val="21"/>
                <w:szCs w:val="21"/>
              </w:rPr>
              <w:t>40</w:t>
            </w:r>
          </w:p>
        </w:tc>
        <w:tc>
          <w:tcPr>
            <w:tcW w:w="848" w:type="dxa"/>
            <w:vAlign w:val="center"/>
          </w:tcPr>
          <w:p w14:paraId="50035C32" w14:textId="77777777" w:rsidR="008A0206" w:rsidRDefault="002A2886">
            <w:pPr>
              <w:jc w:val="center"/>
              <w:rPr>
                <w:sz w:val="21"/>
                <w:szCs w:val="21"/>
              </w:rPr>
            </w:pPr>
            <w:r>
              <w:rPr>
                <w:rFonts w:hint="eastAsia"/>
                <w:sz w:val="21"/>
                <w:szCs w:val="21"/>
              </w:rPr>
              <w:t>15</w:t>
            </w:r>
          </w:p>
        </w:tc>
        <w:tc>
          <w:tcPr>
            <w:tcW w:w="1147" w:type="dxa"/>
            <w:vAlign w:val="center"/>
          </w:tcPr>
          <w:p w14:paraId="2BF4DC95" w14:textId="77777777" w:rsidR="008A0206" w:rsidRDefault="002A2886">
            <w:pPr>
              <w:jc w:val="center"/>
              <w:rPr>
                <w:sz w:val="21"/>
                <w:szCs w:val="21"/>
              </w:rPr>
            </w:pPr>
            <w:r>
              <w:rPr>
                <w:rFonts w:hint="eastAsia"/>
                <w:sz w:val="21"/>
                <w:szCs w:val="21"/>
              </w:rPr>
              <w:t>3.1</w:t>
            </w:r>
          </w:p>
        </w:tc>
        <w:tc>
          <w:tcPr>
            <w:tcW w:w="1185" w:type="dxa"/>
            <w:vAlign w:val="center"/>
          </w:tcPr>
          <w:p w14:paraId="6BBF019D" w14:textId="77777777" w:rsidR="008A0206" w:rsidRDefault="002A2886">
            <w:pPr>
              <w:pStyle w:val="Af8"/>
              <w:ind w:firstLine="0"/>
              <w:jc w:val="center"/>
              <w:rPr>
                <w:sz w:val="21"/>
                <w:szCs w:val="21"/>
              </w:rPr>
            </w:pPr>
            <w:r>
              <w:rPr>
                <w:rFonts w:hint="eastAsia"/>
                <w:sz w:val="21"/>
                <w:szCs w:val="21"/>
              </w:rPr>
              <w:t>2.4</w:t>
            </w:r>
          </w:p>
        </w:tc>
        <w:tc>
          <w:tcPr>
            <w:tcW w:w="2545" w:type="dxa"/>
            <w:vMerge w:val="restart"/>
            <w:vAlign w:val="center"/>
          </w:tcPr>
          <w:p w14:paraId="19ADDACD" w14:textId="77777777" w:rsidR="008A0206" w:rsidRDefault="002A2886">
            <w:pPr>
              <w:pStyle w:val="afb"/>
              <w:rPr>
                <w:szCs w:val="21"/>
              </w:rPr>
            </w:pPr>
            <w:r>
              <w:rPr>
                <w:szCs w:val="21"/>
              </w:rPr>
              <w:t>《</w:t>
            </w:r>
            <w:r>
              <w:rPr>
                <w:rFonts w:hint="eastAsia"/>
                <w:szCs w:val="21"/>
              </w:rPr>
              <w:t>大气污染物综合排放标准</w:t>
            </w:r>
            <w:r>
              <w:rPr>
                <w:szCs w:val="21"/>
              </w:rPr>
              <w:t>》</w:t>
            </w:r>
            <w:r>
              <w:rPr>
                <w:rFonts w:hint="eastAsia"/>
                <w:szCs w:val="21"/>
              </w:rPr>
              <w:t>（</w:t>
            </w:r>
            <w:r>
              <w:rPr>
                <w:rFonts w:hint="eastAsia"/>
                <w:szCs w:val="21"/>
              </w:rPr>
              <w:t>GB16297</w:t>
            </w:r>
            <w:r>
              <w:rPr>
                <w:rFonts w:hint="eastAsia"/>
                <w:szCs w:val="21"/>
              </w:rPr>
              <w:t>－</w:t>
            </w:r>
            <w:r>
              <w:rPr>
                <w:rFonts w:hint="eastAsia"/>
                <w:szCs w:val="21"/>
              </w:rPr>
              <w:t>1996</w:t>
            </w:r>
            <w:r>
              <w:rPr>
                <w:rFonts w:hint="eastAsia"/>
                <w:szCs w:val="21"/>
              </w:rPr>
              <w:t>）</w:t>
            </w:r>
            <w:r>
              <w:rPr>
                <w:szCs w:val="21"/>
              </w:rPr>
              <w:t>二级标准限值</w:t>
            </w:r>
            <w:r>
              <w:rPr>
                <w:rFonts w:hint="eastAsia"/>
                <w:szCs w:val="21"/>
              </w:rPr>
              <w:t>及无组织排放浓度限值</w:t>
            </w:r>
          </w:p>
        </w:tc>
      </w:tr>
      <w:tr w:rsidR="008A0206" w14:paraId="5D1EF997" w14:textId="77777777">
        <w:trPr>
          <w:trHeight w:val="541"/>
          <w:jc w:val="center"/>
        </w:trPr>
        <w:tc>
          <w:tcPr>
            <w:tcW w:w="1385" w:type="dxa"/>
            <w:vAlign w:val="center"/>
          </w:tcPr>
          <w:p w14:paraId="14BB8B6B" w14:textId="77777777" w:rsidR="008A0206" w:rsidRDefault="002A2886">
            <w:pPr>
              <w:pStyle w:val="Af8"/>
              <w:ind w:firstLine="0"/>
              <w:jc w:val="center"/>
              <w:rPr>
                <w:sz w:val="21"/>
                <w:szCs w:val="21"/>
              </w:rPr>
            </w:pPr>
            <w:r>
              <w:rPr>
                <w:rFonts w:hint="eastAsia"/>
                <w:sz w:val="21"/>
                <w:szCs w:val="21"/>
              </w:rPr>
              <w:t>二甲苯</w:t>
            </w:r>
          </w:p>
        </w:tc>
        <w:tc>
          <w:tcPr>
            <w:tcW w:w="1110" w:type="dxa"/>
            <w:vAlign w:val="center"/>
          </w:tcPr>
          <w:p w14:paraId="79E04921" w14:textId="77777777" w:rsidR="008A0206" w:rsidRDefault="002A2886">
            <w:pPr>
              <w:pStyle w:val="Af8"/>
              <w:ind w:firstLine="0"/>
              <w:jc w:val="center"/>
              <w:rPr>
                <w:sz w:val="21"/>
                <w:szCs w:val="21"/>
              </w:rPr>
            </w:pPr>
            <w:r>
              <w:rPr>
                <w:rFonts w:hint="eastAsia"/>
                <w:sz w:val="21"/>
                <w:szCs w:val="21"/>
              </w:rPr>
              <w:t>70</w:t>
            </w:r>
          </w:p>
        </w:tc>
        <w:tc>
          <w:tcPr>
            <w:tcW w:w="848" w:type="dxa"/>
            <w:vAlign w:val="center"/>
          </w:tcPr>
          <w:p w14:paraId="2C627F36" w14:textId="77777777" w:rsidR="008A0206" w:rsidRDefault="002A2886">
            <w:pPr>
              <w:pStyle w:val="Af8"/>
              <w:ind w:firstLine="0"/>
              <w:jc w:val="center"/>
              <w:rPr>
                <w:sz w:val="21"/>
                <w:szCs w:val="21"/>
              </w:rPr>
            </w:pPr>
            <w:r>
              <w:rPr>
                <w:rFonts w:hint="eastAsia"/>
                <w:sz w:val="21"/>
                <w:szCs w:val="21"/>
              </w:rPr>
              <w:t>15</w:t>
            </w:r>
          </w:p>
        </w:tc>
        <w:tc>
          <w:tcPr>
            <w:tcW w:w="1147" w:type="dxa"/>
            <w:vAlign w:val="center"/>
          </w:tcPr>
          <w:p w14:paraId="59B6F6C9" w14:textId="77777777" w:rsidR="008A0206" w:rsidRDefault="002A2886">
            <w:pPr>
              <w:pStyle w:val="Af8"/>
              <w:ind w:firstLine="0"/>
              <w:jc w:val="center"/>
              <w:rPr>
                <w:sz w:val="21"/>
                <w:szCs w:val="21"/>
              </w:rPr>
            </w:pPr>
            <w:r>
              <w:rPr>
                <w:rFonts w:hint="eastAsia"/>
                <w:sz w:val="21"/>
                <w:szCs w:val="21"/>
              </w:rPr>
              <w:t>1</w:t>
            </w:r>
          </w:p>
        </w:tc>
        <w:tc>
          <w:tcPr>
            <w:tcW w:w="1185" w:type="dxa"/>
            <w:vAlign w:val="center"/>
          </w:tcPr>
          <w:p w14:paraId="5B265163" w14:textId="77777777" w:rsidR="008A0206" w:rsidRDefault="002A2886">
            <w:pPr>
              <w:pStyle w:val="Af8"/>
              <w:ind w:firstLine="0"/>
              <w:jc w:val="center"/>
              <w:rPr>
                <w:sz w:val="21"/>
                <w:szCs w:val="21"/>
              </w:rPr>
            </w:pPr>
            <w:r>
              <w:rPr>
                <w:rFonts w:hint="eastAsia"/>
                <w:sz w:val="21"/>
                <w:szCs w:val="21"/>
              </w:rPr>
              <w:t>1.2</w:t>
            </w:r>
          </w:p>
        </w:tc>
        <w:tc>
          <w:tcPr>
            <w:tcW w:w="2545" w:type="dxa"/>
            <w:vMerge/>
            <w:vAlign w:val="center"/>
          </w:tcPr>
          <w:p w14:paraId="680D3108" w14:textId="77777777" w:rsidR="008A0206" w:rsidRDefault="008A0206">
            <w:pPr>
              <w:pStyle w:val="afb"/>
              <w:rPr>
                <w:szCs w:val="21"/>
              </w:rPr>
            </w:pPr>
          </w:p>
        </w:tc>
      </w:tr>
      <w:tr w:rsidR="008A0206" w14:paraId="197C5FAC" w14:textId="77777777">
        <w:trPr>
          <w:trHeight w:val="656"/>
          <w:jc w:val="center"/>
        </w:trPr>
        <w:tc>
          <w:tcPr>
            <w:tcW w:w="1385" w:type="dxa"/>
            <w:vAlign w:val="center"/>
          </w:tcPr>
          <w:p w14:paraId="0859EF19" w14:textId="77777777" w:rsidR="008A0206" w:rsidRDefault="002A2886">
            <w:pPr>
              <w:pStyle w:val="Af8"/>
              <w:ind w:firstLine="0"/>
              <w:jc w:val="center"/>
              <w:rPr>
                <w:sz w:val="21"/>
                <w:szCs w:val="21"/>
              </w:rPr>
            </w:pPr>
            <w:r>
              <w:rPr>
                <w:rFonts w:hint="eastAsia"/>
                <w:sz w:val="21"/>
                <w:szCs w:val="21"/>
              </w:rPr>
              <w:t>粉尘（颗粒物）</w:t>
            </w:r>
          </w:p>
        </w:tc>
        <w:tc>
          <w:tcPr>
            <w:tcW w:w="1110" w:type="dxa"/>
            <w:vAlign w:val="center"/>
          </w:tcPr>
          <w:p w14:paraId="7D36525E" w14:textId="77777777" w:rsidR="008A0206" w:rsidRDefault="002A2886">
            <w:pPr>
              <w:pStyle w:val="Af8"/>
              <w:ind w:firstLine="0"/>
              <w:jc w:val="center"/>
              <w:rPr>
                <w:sz w:val="21"/>
                <w:szCs w:val="21"/>
              </w:rPr>
            </w:pPr>
            <w:r>
              <w:rPr>
                <w:rFonts w:hint="eastAsia"/>
                <w:sz w:val="21"/>
                <w:szCs w:val="21"/>
              </w:rPr>
              <w:t>120</w:t>
            </w:r>
          </w:p>
        </w:tc>
        <w:tc>
          <w:tcPr>
            <w:tcW w:w="848" w:type="dxa"/>
            <w:vAlign w:val="center"/>
          </w:tcPr>
          <w:p w14:paraId="2802DA82" w14:textId="77777777" w:rsidR="008A0206" w:rsidRDefault="002A2886">
            <w:pPr>
              <w:pStyle w:val="Af8"/>
              <w:ind w:firstLine="0"/>
              <w:jc w:val="center"/>
              <w:rPr>
                <w:sz w:val="21"/>
                <w:szCs w:val="21"/>
              </w:rPr>
            </w:pPr>
            <w:r>
              <w:rPr>
                <w:rFonts w:hint="eastAsia"/>
                <w:sz w:val="21"/>
                <w:szCs w:val="21"/>
              </w:rPr>
              <w:t>15</w:t>
            </w:r>
          </w:p>
        </w:tc>
        <w:tc>
          <w:tcPr>
            <w:tcW w:w="1147" w:type="dxa"/>
            <w:vAlign w:val="center"/>
          </w:tcPr>
          <w:p w14:paraId="10857888" w14:textId="77777777" w:rsidR="008A0206" w:rsidRDefault="002A2886">
            <w:pPr>
              <w:pStyle w:val="Af8"/>
              <w:ind w:firstLine="0"/>
              <w:jc w:val="center"/>
              <w:rPr>
                <w:sz w:val="21"/>
                <w:szCs w:val="21"/>
              </w:rPr>
            </w:pPr>
            <w:r>
              <w:rPr>
                <w:rFonts w:hint="eastAsia"/>
                <w:sz w:val="21"/>
                <w:szCs w:val="21"/>
              </w:rPr>
              <w:t>3.5</w:t>
            </w:r>
          </w:p>
        </w:tc>
        <w:tc>
          <w:tcPr>
            <w:tcW w:w="1185" w:type="dxa"/>
            <w:vAlign w:val="center"/>
          </w:tcPr>
          <w:p w14:paraId="6B6DC1EF" w14:textId="77777777" w:rsidR="008A0206" w:rsidRDefault="002A2886">
            <w:pPr>
              <w:pStyle w:val="Af8"/>
              <w:ind w:firstLine="0"/>
              <w:jc w:val="center"/>
              <w:rPr>
                <w:sz w:val="21"/>
                <w:szCs w:val="21"/>
              </w:rPr>
            </w:pPr>
            <w:r>
              <w:rPr>
                <w:rFonts w:hint="eastAsia"/>
                <w:sz w:val="21"/>
                <w:szCs w:val="21"/>
              </w:rPr>
              <w:t>1.0</w:t>
            </w:r>
          </w:p>
        </w:tc>
        <w:tc>
          <w:tcPr>
            <w:tcW w:w="2545" w:type="dxa"/>
            <w:vMerge/>
            <w:vAlign w:val="center"/>
          </w:tcPr>
          <w:p w14:paraId="6CB5E76E" w14:textId="77777777" w:rsidR="008A0206" w:rsidRDefault="008A0206">
            <w:pPr>
              <w:pStyle w:val="Af8"/>
              <w:ind w:firstLine="0"/>
              <w:jc w:val="center"/>
              <w:rPr>
                <w:sz w:val="21"/>
                <w:szCs w:val="21"/>
              </w:rPr>
            </w:pPr>
          </w:p>
        </w:tc>
      </w:tr>
      <w:tr w:rsidR="008A0206" w14:paraId="4CEFCDB2" w14:textId="77777777">
        <w:trPr>
          <w:trHeight w:val="381"/>
          <w:jc w:val="center"/>
        </w:trPr>
        <w:tc>
          <w:tcPr>
            <w:tcW w:w="1385" w:type="dxa"/>
            <w:vAlign w:val="center"/>
          </w:tcPr>
          <w:p w14:paraId="536F14F0" w14:textId="77777777" w:rsidR="008A0206" w:rsidRDefault="002A2886">
            <w:pPr>
              <w:pStyle w:val="Af8"/>
              <w:ind w:firstLine="0"/>
              <w:jc w:val="center"/>
              <w:rPr>
                <w:sz w:val="21"/>
                <w:szCs w:val="21"/>
              </w:rPr>
            </w:pPr>
            <w:r>
              <w:rPr>
                <w:rFonts w:hint="eastAsia"/>
                <w:sz w:val="21"/>
                <w:szCs w:val="21"/>
              </w:rPr>
              <w:t>VOCs</w:t>
            </w:r>
            <w:r>
              <w:rPr>
                <w:rFonts w:hint="eastAsia"/>
                <w:sz w:val="21"/>
                <w:szCs w:val="21"/>
              </w:rPr>
              <w:t>（参照非甲烷总烃）</w:t>
            </w:r>
          </w:p>
        </w:tc>
        <w:tc>
          <w:tcPr>
            <w:tcW w:w="1110" w:type="dxa"/>
            <w:vAlign w:val="center"/>
          </w:tcPr>
          <w:p w14:paraId="678311A7" w14:textId="77777777" w:rsidR="008A0206" w:rsidRDefault="002A2886">
            <w:pPr>
              <w:pStyle w:val="7"/>
              <w:widowControl w:val="0"/>
              <w:rPr>
                <w:szCs w:val="21"/>
              </w:rPr>
            </w:pPr>
            <w:r>
              <w:rPr>
                <w:rFonts w:hint="eastAsia"/>
                <w:szCs w:val="21"/>
              </w:rPr>
              <w:t>120</w:t>
            </w:r>
          </w:p>
        </w:tc>
        <w:tc>
          <w:tcPr>
            <w:tcW w:w="848" w:type="dxa"/>
            <w:vAlign w:val="center"/>
          </w:tcPr>
          <w:p w14:paraId="2A492509" w14:textId="77777777" w:rsidR="008A0206" w:rsidRDefault="002A2886">
            <w:pPr>
              <w:pStyle w:val="7"/>
              <w:widowControl w:val="0"/>
              <w:rPr>
                <w:szCs w:val="21"/>
              </w:rPr>
            </w:pPr>
            <w:r>
              <w:rPr>
                <w:rFonts w:hint="eastAsia"/>
                <w:szCs w:val="21"/>
              </w:rPr>
              <w:t>15</w:t>
            </w:r>
          </w:p>
        </w:tc>
        <w:tc>
          <w:tcPr>
            <w:tcW w:w="1147" w:type="dxa"/>
            <w:vAlign w:val="center"/>
          </w:tcPr>
          <w:p w14:paraId="531E9D4A" w14:textId="77777777" w:rsidR="008A0206" w:rsidRDefault="002A2886">
            <w:pPr>
              <w:pStyle w:val="af7"/>
              <w:adjustRightInd w:val="0"/>
              <w:snapToGrid w:val="0"/>
              <w:rPr>
                <w:sz w:val="21"/>
                <w:szCs w:val="21"/>
              </w:rPr>
            </w:pPr>
            <w:r>
              <w:rPr>
                <w:rFonts w:hint="eastAsia"/>
                <w:sz w:val="21"/>
                <w:szCs w:val="21"/>
              </w:rPr>
              <w:t>10</w:t>
            </w:r>
          </w:p>
        </w:tc>
        <w:tc>
          <w:tcPr>
            <w:tcW w:w="1185" w:type="dxa"/>
            <w:vAlign w:val="center"/>
          </w:tcPr>
          <w:p w14:paraId="5885039C" w14:textId="77777777" w:rsidR="008A0206" w:rsidRDefault="002A2886">
            <w:pPr>
              <w:pStyle w:val="af7"/>
              <w:adjustRightInd w:val="0"/>
              <w:snapToGrid w:val="0"/>
              <w:rPr>
                <w:sz w:val="21"/>
                <w:szCs w:val="21"/>
              </w:rPr>
            </w:pPr>
            <w:r>
              <w:rPr>
                <w:rFonts w:hint="eastAsia"/>
                <w:sz w:val="21"/>
                <w:szCs w:val="21"/>
              </w:rPr>
              <w:t>4.0</w:t>
            </w:r>
            <w:r>
              <w:rPr>
                <w:sz w:val="21"/>
                <w:szCs w:val="21"/>
              </w:rPr>
              <w:t xml:space="preserve"> </w:t>
            </w:r>
          </w:p>
        </w:tc>
        <w:tc>
          <w:tcPr>
            <w:tcW w:w="2545" w:type="dxa"/>
            <w:vMerge/>
            <w:vAlign w:val="center"/>
          </w:tcPr>
          <w:p w14:paraId="01E86ED0" w14:textId="77777777" w:rsidR="008A0206" w:rsidRDefault="008A0206">
            <w:pPr>
              <w:pStyle w:val="111"/>
              <w:jc w:val="center"/>
              <w:rPr>
                <w:sz w:val="21"/>
                <w:szCs w:val="21"/>
              </w:rPr>
            </w:pPr>
          </w:p>
        </w:tc>
      </w:tr>
    </w:tbl>
    <w:p w14:paraId="26B2FEFC" w14:textId="77777777" w:rsidR="008A0206" w:rsidRDefault="008A0206">
      <w:pPr>
        <w:pStyle w:val="a0"/>
        <w:kinsoku w:val="0"/>
        <w:overflowPunct w:val="0"/>
        <w:spacing w:before="0" w:line="360" w:lineRule="auto"/>
        <w:ind w:left="0"/>
        <w:rPr>
          <w:rFonts w:ascii="Times New Roman" w:hAnsi="Times New Roman" w:hint="default"/>
          <w:b/>
          <w:sz w:val="24"/>
          <w:szCs w:val="24"/>
        </w:rPr>
      </w:pPr>
    </w:p>
    <w:p w14:paraId="3BECC172" w14:textId="77777777" w:rsidR="008A0206" w:rsidRDefault="002A2886">
      <w:pPr>
        <w:pStyle w:val="a0"/>
        <w:overflowPunct w:val="0"/>
        <w:spacing w:before="0" w:line="360" w:lineRule="auto"/>
        <w:ind w:left="0" w:firstLineChars="200" w:firstLine="480"/>
        <w:rPr>
          <w:rFonts w:ascii="Times New Roman" w:hAnsi="Times New Roman" w:hint="default"/>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w:t>
      </w:r>
      <w:r>
        <w:rPr>
          <w:rFonts w:ascii="Times New Roman" w:hAnsi="Times New Roman" w:hint="default"/>
          <w:sz w:val="24"/>
          <w:szCs w:val="24"/>
        </w:rPr>
        <w:t>废水</w:t>
      </w:r>
    </w:p>
    <w:p w14:paraId="04C5F93A" w14:textId="77777777" w:rsidR="008A0206" w:rsidRDefault="002A2886">
      <w:pPr>
        <w:spacing w:line="360" w:lineRule="auto"/>
        <w:ind w:firstLine="480"/>
        <w:rPr>
          <w:sz w:val="24"/>
          <w:szCs w:val="24"/>
        </w:rPr>
      </w:pPr>
      <w:r>
        <w:rPr>
          <w:rFonts w:hint="eastAsia"/>
          <w:sz w:val="24"/>
          <w:szCs w:val="24"/>
        </w:rPr>
        <w:t>生活污水排放</w:t>
      </w:r>
      <w:r>
        <w:rPr>
          <w:rFonts w:ascii="宋体" w:hAnsi="宋体"/>
          <w:sz w:val="24"/>
          <w:szCs w:val="24"/>
        </w:rPr>
        <w:t>执行</w:t>
      </w:r>
      <w:r>
        <w:rPr>
          <w:rFonts w:ascii="宋体" w:hAnsi="宋体" w:hint="eastAsia"/>
          <w:sz w:val="24"/>
          <w:szCs w:val="24"/>
        </w:rPr>
        <w:t>望塘污水处理厂接管标准，接管标准中未规定的执行GB8978-1996《污水综合排放标准》中三级标准</w:t>
      </w:r>
      <w:r>
        <w:rPr>
          <w:rFonts w:hint="eastAsia"/>
          <w:sz w:val="24"/>
          <w:szCs w:val="24"/>
        </w:rPr>
        <w:t>，</w:t>
      </w:r>
      <w:r>
        <w:rPr>
          <w:sz w:val="24"/>
          <w:szCs w:val="24"/>
        </w:rPr>
        <w:t>标准值详见</w:t>
      </w:r>
      <w:r>
        <w:rPr>
          <w:rFonts w:hint="eastAsia"/>
          <w:sz w:val="24"/>
          <w:szCs w:val="24"/>
        </w:rPr>
        <w:t>下表。</w:t>
      </w:r>
    </w:p>
    <w:p w14:paraId="39F6CC22"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hint="default"/>
          <w:b/>
          <w:sz w:val="24"/>
          <w:szCs w:val="24"/>
        </w:rPr>
        <w:t>表</w:t>
      </w:r>
      <w:r>
        <w:rPr>
          <w:rFonts w:ascii="Times New Roman" w:hAnsi="Times New Roman" w:hint="default"/>
          <w:b/>
          <w:sz w:val="24"/>
          <w:szCs w:val="24"/>
        </w:rPr>
        <w:t xml:space="preserve"> 6-</w:t>
      </w:r>
      <w:r>
        <w:rPr>
          <w:rFonts w:ascii="Times New Roman" w:hAnsi="Times New Roman"/>
          <w:b/>
          <w:sz w:val="24"/>
          <w:szCs w:val="24"/>
        </w:rPr>
        <w:t>5</w:t>
      </w:r>
      <w:r>
        <w:rPr>
          <w:rFonts w:ascii="Times New Roman" w:hAnsi="Times New Roman"/>
          <w:b/>
          <w:sz w:val="24"/>
          <w:szCs w:val="24"/>
        </w:rPr>
        <w:t>污水排放标准</w:t>
      </w:r>
      <w:r>
        <w:rPr>
          <w:rFonts w:ascii="Times New Roman" w:hAnsi="Times New Roman" w:hint="default"/>
          <w:b/>
          <w:sz w:val="24"/>
          <w:szCs w:val="24"/>
        </w:rPr>
        <w:t>标准（单位：</w:t>
      </w:r>
      <w:r>
        <w:rPr>
          <w:rFonts w:ascii="Times New Roman" w:hAnsi="Times New Roman" w:hint="default"/>
          <w:b/>
          <w:sz w:val="24"/>
          <w:szCs w:val="24"/>
        </w:rPr>
        <w:t>mg/L</w:t>
      </w:r>
      <w:r>
        <w:rPr>
          <w:rFonts w:ascii="Times New Roman" w:hAnsi="Times New Roman" w:hint="default"/>
          <w:b/>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50"/>
        <w:gridCol w:w="1936"/>
        <w:gridCol w:w="2987"/>
      </w:tblGrid>
      <w:tr w:rsidR="008A0206" w14:paraId="396CA6F2" w14:textId="77777777">
        <w:trPr>
          <w:tblHeader/>
          <w:jc w:val="center"/>
        </w:trPr>
        <w:tc>
          <w:tcPr>
            <w:tcW w:w="3350" w:type="dxa"/>
            <w:vAlign w:val="center"/>
          </w:tcPr>
          <w:p w14:paraId="4C0218AE" w14:textId="77777777" w:rsidR="008A0206" w:rsidRDefault="002A2886">
            <w:pPr>
              <w:pStyle w:val="afb"/>
              <w:rPr>
                <w:szCs w:val="21"/>
              </w:rPr>
            </w:pPr>
            <w:r>
              <w:rPr>
                <w:szCs w:val="21"/>
              </w:rPr>
              <w:lastRenderedPageBreak/>
              <w:t>污染物</w:t>
            </w:r>
          </w:p>
        </w:tc>
        <w:tc>
          <w:tcPr>
            <w:tcW w:w="1936" w:type="dxa"/>
            <w:vAlign w:val="center"/>
          </w:tcPr>
          <w:p w14:paraId="0779AD5F" w14:textId="77777777" w:rsidR="008A0206" w:rsidRDefault="002A2886">
            <w:pPr>
              <w:pStyle w:val="afb"/>
              <w:rPr>
                <w:szCs w:val="21"/>
              </w:rPr>
            </w:pPr>
            <w:r>
              <w:rPr>
                <w:szCs w:val="21"/>
              </w:rPr>
              <w:t>排放标准，</w:t>
            </w:r>
            <w:r>
              <w:rPr>
                <w:szCs w:val="21"/>
              </w:rPr>
              <w:t>mg/l</w:t>
            </w:r>
          </w:p>
        </w:tc>
        <w:tc>
          <w:tcPr>
            <w:tcW w:w="2987" w:type="dxa"/>
            <w:vAlign w:val="center"/>
          </w:tcPr>
          <w:p w14:paraId="61FCC70A" w14:textId="77777777" w:rsidR="008A0206" w:rsidRDefault="002A2886">
            <w:pPr>
              <w:pStyle w:val="afb"/>
              <w:rPr>
                <w:bCs/>
                <w:szCs w:val="21"/>
              </w:rPr>
            </w:pPr>
            <w:r>
              <w:rPr>
                <w:szCs w:val="21"/>
              </w:rPr>
              <w:t>备注</w:t>
            </w:r>
          </w:p>
        </w:tc>
      </w:tr>
      <w:tr w:rsidR="008A0206" w14:paraId="368F07BC" w14:textId="77777777">
        <w:trPr>
          <w:tblHeader/>
          <w:jc w:val="center"/>
        </w:trPr>
        <w:tc>
          <w:tcPr>
            <w:tcW w:w="3350" w:type="dxa"/>
            <w:vAlign w:val="center"/>
          </w:tcPr>
          <w:p w14:paraId="184D635D" w14:textId="77777777" w:rsidR="008A0206" w:rsidRDefault="002A2886">
            <w:pPr>
              <w:spacing w:line="400" w:lineRule="exact"/>
              <w:jc w:val="center"/>
              <w:rPr>
                <w:sz w:val="21"/>
                <w:szCs w:val="21"/>
              </w:rPr>
            </w:pPr>
            <w:r>
              <w:rPr>
                <w:sz w:val="21"/>
                <w:szCs w:val="21"/>
              </w:rPr>
              <w:t>pH</w:t>
            </w:r>
          </w:p>
        </w:tc>
        <w:tc>
          <w:tcPr>
            <w:tcW w:w="1936" w:type="dxa"/>
            <w:vAlign w:val="center"/>
          </w:tcPr>
          <w:p w14:paraId="6BE9AB44" w14:textId="77777777" w:rsidR="008A0206" w:rsidRDefault="002A2886">
            <w:pPr>
              <w:spacing w:line="400" w:lineRule="exact"/>
              <w:jc w:val="center"/>
              <w:rPr>
                <w:sz w:val="21"/>
                <w:szCs w:val="21"/>
              </w:rPr>
            </w:pPr>
            <w:r>
              <w:rPr>
                <w:sz w:val="21"/>
                <w:szCs w:val="21"/>
              </w:rPr>
              <w:t>6</w:t>
            </w:r>
            <w:r>
              <w:rPr>
                <w:sz w:val="21"/>
                <w:szCs w:val="21"/>
              </w:rPr>
              <w:t>～</w:t>
            </w:r>
            <w:r>
              <w:rPr>
                <w:sz w:val="21"/>
                <w:szCs w:val="21"/>
              </w:rPr>
              <w:t>9</w:t>
            </w:r>
          </w:p>
        </w:tc>
        <w:tc>
          <w:tcPr>
            <w:tcW w:w="2987" w:type="dxa"/>
            <w:vMerge w:val="restart"/>
            <w:vAlign w:val="center"/>
          </w:tcPr>
          <w:p w14:paraId="7E5C50A7" w14:textId="77777777" w:rsidR="008A0206" w:rsidRDefault="002A2886">
            <w:pPr>
              <w:pStyle w:val="afb"/>
              <w:rPr>
                <w:szCs w:val="21"/>
              </w:rPr>
            </w:pPr>
            <w:r>
              <w:rPr>
                <w:szCs w:val="21"/>
              </w:rPr>
              <w:t>望塘污水处理厂接管标准</w:t>
            </w:r>
          </w:p>
        </w:tc>
      </w:tr>
      <w:tr w:rsidR="008A0206" w14:paraId="391C136C" w14:textId="77777777">
        <w:trPr>
          <w:tblHeader/>
          <w:jc w:val="center"/>
        </w:trPr>
        <w:tc>
          <w:tcPr>
            <w:tcW w:w="3350" w:type="dxa"/>
            <w:vAlign w:val="center"/>
          </w:tcPr>
          <w:p w14:paraId="282894E2" w14:textId="77777777" w:rsidR="008A0206" w:rsidRDefault="002A2886">
            <w:pPr>
              <w:spacing w:line="400" w:lineRule="exact"/>
              <w:jc w:val="center"/>
              <w:rPr>
                <w:sz w:val="21"/>
                <w:szCs w:val="21"/>
              </w:rPr>
            </w:pPr>
            <w:r>
              <w:rPr>
                <w:sz w:val="21"/>
                <w:szCs w:val="21"/>
              </w:rPr>
              <w:t>COD</w:t>
            </w:r>
          </w:p>
        </w:tc>
        <w:tc>
          <w:tcPr>
            <w:tcW w:w="1936" w:type="dxa"/>
            <w:vAlign w:val="center"/>
          </w:tcPr>
          <w:p w14:paraId="37E476EC" w14:textId="77777777" w:rsidR="008A0206" w:rsidRDefault="002A2886">
            <w:pPr>
              <w:spacing w:line="400" w:lineRule="exact"/>
              <w:jc w:val="center"/>
              <w:rPr>
                <w:sz w:val="21"/>
                <w:szCs w:val="21"/>
              </w:rPr>
            </w:pPr>
            <w:r>
              <w:rPr>
                <w:sz w:val="21"/>
                <w:szCs w:val="21"/>
              </w:rPr>
              <w:t>380</w:t>
            </w:r>
          </w:p>
        </w:tc>
        <w:tc>
          <w:tcPr>
            <w:tcW w:w="2987" w:type="dxa"/>
            <w:vMerge/>
            <w:vAlign w:val="center"/>
          </w:tcPr>
          <w:p w14:paraId="52B306E3" w14:textId="77777777" w:rsidR="008A0206" w:rsidRDefault="008A0206">
            <w:pPr>
              <w:pStyle w:val="afb"/>
              <w:rPr>
                <w:szCs w:val="21"/>
              </w:rPr>
            </w:pPr>
          </w:p>
        </w:tc>
      </w:tr>
      <w:tr w:rsidR="008A0206" w14:paraId="7F9DA86E" w14:textId="77777777">
        <w:trPr>
          <w:tblHeader/>
          <w:jc w:val="center"/>
        </w:trPr>
        <w:tc>
          <w:tcPr>
            <w:tcW w:w="3350" w:type="dxa"/>
            <w:vAlign w:val="center"/>
          </w:tcPr>
          <w:p w14:paraId="0521F1BA" w14:textId="77777777" w:rsidR="008A0206" w:rsidRDefault="002A2886">
            <w:pPr>
              <w:spacing w:line="400" w:lineRule="exact"/>
              <w:jc w:val="center"/>
              <w:rPr>
                <w:sz w:val="21"/>
                <w:szCs w:val="21"/>
              </w:rPr>
            </w:pPr>
            <w:r>
              <w:rPr>
                <w:sz w:val="21"/>
                <w:szCs w:val="21"/>
              </w:rPr>
              <w:t>BOD</w:t>
            </w:r>
            <w:r>
              <w:rPr>
                <w:sz w:val="21"/>
                <w:szCs w:val="21"/>
                <w:vertAlign w:val="subscript"/>
              </w:rPr>
              <w:t>5</w:t>
            </w:r>
          </w:p>
        </w:tc>
        <w:tc>
          <w:tcPr>
            <w:tcW w:w="1936" w:type="dxa"/>
            <w:vAlign w:val="center"/>
          </w:tcPr>
          <w:p w14:paraId="024317BC" w14:textId="77777777" w:rsidR="008A0206" w:rsidRDefault="002A2886">
            <w:pPr>
              <w:spacing w:line="400" w:lineRule="exact"/>
              <w:jc w:val="center"/>
              <w:rPr>
                <w:sz w:val="21"/>
                <w:szCs w:val="21"/>
              </w:rPr>
            </w:pPr>
            <w:r>
              <w:rPr>
                <w:sz w:val="21"/>
                <w:szCs w:val="21"/>
              </w:rPr>
              <w:t>180</w:t>
            </w:r>
          </w:p>
        </w:tc>
        <w:tc>
          <w:tcPr>
            <w:tcW w:w="2987" w:type="dxa"/>
            <w:vMerge/>
            <w:vAlign w:val="center"/>
          </w:tcPr>
          <w:p w14:paraId="62F22C62" w14:textId="77777777" w:rsidR="008A0206" w:rsidRDefault="008A0206">
            <w:pPr>
              <w:pStyle w:val="afb"/>
              <w:rPr>
                <w:szCs w:val="21"/>
              </w:rPr>
            </w:pPr>
          </w:p>
        </w:tc>
      </w:tr>
      <w:tr w:rsidR="008A0206" w14:paraId="3B2BC686" w14:textId="77777777">
        <w:trPr>
          <w:tblHeader/>
          <w:jc w:val="center"/>
        </w:trPr>
        <w:tc>
          <w:tcPr>
            <w:tcW w:w="3350" w:type="dxa"/>
            <w:vAlign w:val="center"/>
          </w:tcPr>
          <w:p w14:paraId="5E538C54" w14:textId="77777777" w:rsidR="008A0206" w:rsidRDefault="002A2886">
            <w:pPr>
              <w:spacing w:line="400" w:lineRule="exact"/>
              <w:jc w:val="center"/>
              <w:rPr>
                <w:sz w:val="21"/>
                <w:szCs w:val="21"/>
              </w:rPr>
            </w:pPr>
            <w:r>
              <w:rPr>
                <w:sz w:val="21"/>
                <w:szCs w:val="21"/>
              </w:rPr>
              <w:t>SS</w:t>
            </w:r>
          </w:p>
        </w:tc>
        <w:tc>
          <w:tcPr>
            <w:tcW w:w="1936" w:type="dxa"/>
            <w:vAlign w:val="center"/>
          </w:tcPr>
          <w:p w14:paraId="463B62D5" w14:textId="77777777" w:rsidR="008A0206" w:rsidRDefault="002A2886">
            <w:pPr>
              <w:spacing w:line="400" w:lineRule="exact"/>
              <w:jc w:val="center"/>
              <w:rPr>
                <w:sz w:val="21"/>
                <w:szCs w:val="21"/>
              </w:rPr>
            </w:pPr>
            <w:r>
              <w:rPr>
                <w:sz w:val="21"/>
                <w:szCs w:val="21"/>
              </w:rPr>
              <w:t>200</w:t>
            </w:r>
          </w:p>
        </w:tc>
        <w:tc>
          <w:tcPr>
            <w:tcW w:w="2987" w:type="dxa"/>
            <w:vMerge/>
            <w:vAlign w:val="center"/>
          </w:tcPr>
          <w:p w14:paraId="6F4B69EE" w14:textId="77777777" w:rsidR="008A0206" w:rsidRDefault="008A0206">
            <w:pPr>
              <w:pStyle w:val="afb"/>
              <w:rPr>
                <w:szCs w:val="21"/>
              </w:rPr>
            </w:pPr>
          </w:p>
        </w:tc>
      </w:tr>
      <w:tr w:rsidR="008A0206" w14:paraId="248BEBAD" w14:textId="77777777">
        <w:trPr>
          <w:trHeight w:val="336"/>
          <w:tblHeader/>
          <w:jc w:val="center"/>
        </w:trPr>
        <w:tc>
          <w:tcPr>
            <w:tcW w:w="3350" w:type="dxa"/>
            <w:vAlign w:val="center"/>
          </w:tcPr>
          <w:p w14:paraId="196BCE49" w14:textId="77777777" w:rsidR="008A0206" w:rsidRDefault="002A2886">
            <w:pPr>
              <w:jc w:val="center"/>
              <w:rPr>
                <w:sz w:val="21"/>
                <w:szCs w:val="21"/>
              </w:rPr>
            </w:pPr>
            <w:r>
              <w:rPr>
                <w:sz w:val="21"/>
                <w:szCs w:val="21"/>
              </w:rPr>
              <w:t>NH</w:t>
            </w:r>
            <w:r>
              <w:rPr>
                <w:sz w:val="21"/>
                <w:szCs w:val="21"/>
                <w:vertAlign w:val="subscript"/>
              </w:rPr>
              <w:t>3</w:t>
            </w:r>
            <w:r>
              <w:rPr>
                <w:sz w:val="21"/>
                <w:szCs w:val="21"/>
              </w:rPr>
              <w:t>-N</w:t>
            </w:r>
          </w:p>
        </w:tc>
        <w:tc>
          <w:tcPr>
            <w:tcW w:w="1936" w:type="dxa"/>
            <w:vAlign w:val="center"/>
          </w:tcPr>
          <w:p w14:paraId="57D5848F" w14:textId="77777777" w:rsidR="008A0206" w:rsidRDefault="002A2886">
            <w:pPr>
              <w:jc w:val="center"/>
              <w:rPr>
                <w:sz w:val="21"/>
                <w:szCs w:val="21"/>
              </w:rPr>
            </w:pPr>
            <w:r>
              <w:rPr>
                <w:sz w:val="21"/>
                <w:szCs w:val="21"/>
              </w:rPr>
              <w:t>30</w:t>
            </w:r>
          </w:p>
        </w:tc>
        <w:tc>
          <w:tcPr>
            <w:tcW w:w="2987" w:type="dxa"/>
            <w:vMerge/>
            <w:vAlign w:val="center"/>
          </w:tcPr>
          <w:p w14:paraId="354B4B13" w14:textId="77777777" w:rsidR="008A0206" w:rsidRDefault="008A0206">
            <w:pPr>
              <w:pStyle w:val="afb"/>
              <w:rPr>
                <w:szCs w:val="21"/>
              </w:rPr>
            </w:pPr>
          </w:p>
        </w:tc>
      </w:tr>
      <w:tr w:rsidR="008A0206" w14:paraId="12B3F7EE" w14:textId="77777777">
        <w:trPr>
          <w:trHeight w:val="336"/>
          <w:tblHeader/>
          <w:jc w:val="center"/>
        </w:trPr>
        <w:tc>
          <w:tcPr>
            <w:tcW w:w="3350" w:type="dxa"/>
            <w:vAlign w:val="center"/>
          </w:tcPr>
          <w:p w14:paraId="26DD022C" w14:textId="77777777" w:rsidR="008A0206" w:rsidRDefault="002A2886">
            <w:pPr>
              <w:jc w:val="center"/>
              <w:rPr>
                <w:sz w:val="21"/>
                <w:szCs w:val="21"/>
              </w:rPr>
            </w:pPr>
            <w:r>
              <w:rPr>
                <w:sz w:val="21"/>
                <w:szCs w:val="21"/>
              </w:rPr>
              <w:t>动植物油</w:t>
            </w:r>
          </w:p>
        </w:tc>
        <w:tc>
          <w:tcPr>
            <w:tcW w:w="1936" w:type="dxa"/>
            <w:vAlign w:val="center"/>
          </w:tcPr>
          <w:p w14:paraId="07A91FEA" w14:textId="77777777" w:rsidR="008A0206" w:rsidRDefault="002A2886">
            <w:pPr>
              <w:jc w:val="center"/>
              <w:rPr>
                <w:sz w:val="21"/>
                <w:szCs w:val="21"/>
              </w:rPr>
            </w:pPr>
            <w:r>
              <w:rPr>
                <w:sz w:val="21"/>
                <w:szCs w:val="21"/>
              </w:rPr>
              <w:t>100</w:t>
            </w:r>
          </w:p>
        </w:tc>
        <w:tc>
          <w:tcPr>
            <w:tcW w:w="2987" w:type="dxa"/>
            <w:vAlign w:val="center"/>
          </w:tcPr>
          <w:p w14:paraId="7E3A03E2" w14:textId="77777777" w:rsidR="008A0206" w:rsidRDefault="002A2886">
            <w:pPr>
              <w:pStyle w:val="afb"/>
              <w:rPr>
                <w:szCs w:val="21"/>
              </w:rPr>
            </w:pPr>
            <w:r>
              <w:rPr>
                <w:szCs w:val="21"/>
              </w:rPr>
              <w:t>GB8978-1996</w:t>
            </w:r>
            <w:r>
              <w:rPr>
                <w:szCs w:val="21"/>
              </w:rPr>
              <w:t>《污水综合排放标准》中三级标准</w:t>
            </w:r>
          </w:p>
        </w:tc>
      </w:tr>
    </w:tbl>
    <w:p w14:paraId="1D3B1EA2" w14:textId="77777777" w:rsidR="008A0206" w:rsidRDefault="008A0206">
      <w:pPr>
        <w:pStyle w:val="a0"/>
        <w:kinsoku w:val="0"/>
        <w:overflowPunct w:val="0"/>
        <w:spacing w:before="4"/>
        <w:ind w:left="0"/>
        <w:rPr>
          <w:rFonts w:ascii="Times New Roman" w:hAnsi="Times New Roman" w:hint="default"/>
          <w:b/>
          <w:color w:val="FF0000"/>
          <w:sz w:val="5"/>
        </w:rPr>
      </w:pPr>
    </w:p>
    <w:p w14:paraId="0012F709" w14:textId="77777777" w:rsidR="008A0206" w:rsidRDefault="002A2886">
      <w:pPr>
        <w:pStyle w:val="a0"/>
        <w:kinsoku w:val="0"/>
        <w:overflowPunct w:val="0"/>
        <w:spacing w:before="0" w:line="360" w:lineRule="auto"/>
        <w:ind w:left="0" w:firstLineChars="200" w:firstLine="480"/>
        <w:rPr>
          <w:rFonts w:ascii="Times New Roman" w:hAnsi="Times New Roman" w:hint="default"/>
          <w:sz w:val="24"/>
          <w:szCs w:val="24"/>
        </w:rPr>
      </w:pPr>
      <w:r>
        <w:rPr>
          <w:rFonts w:ascii="Times New Roman" w:hAnsi="Times New Roman"/>
          <w:sz w:val="24"/>
          <w:szCs w:val="24"/>
        </w:rPr>
        <w:t>（</w:t>
      </w:r>
      <w:r>
        <w:rPr>
          <w:rFonts w:ascii="Times New Roman" w:hAnsi="Times New Roman"/>
          <w:sz w:val="24"/>
          <w:szCs w:val="24"/>
        </w:rPr>
        <w:t>3</w:t>
      </w:r>
      <w:r>
        <w:rPr>
          <w:rFonts w:ascii="Times New Roman" w:hAnsi="Times New Roman"/>
          <w:sz w:val="24"/>
          <w:szCs w:val="24"/>
        </w:rPr>
        <w:t>）</w:t>
      </w:r>
      <w:r>
        <w:rPr>
          <w:rFonts w:ascii="Times New Roman" w:hAnsi="Times New Roman" w:hint="default"/>
          <w:sz w:val="24"/>
          <w:szCs w:val="24"/>
        </w:rPr>
        <w:t>噪声</w:t>
      </w:r>
    </w:p>
    <w:p w14:paraId="729BC100" w14:textId="77777777" w:rsidR="008A0206" w:rsidRDefault="002A2886">
      <w:pPr>
        <w:autoSpaceDE w:val="0"/>
        <w:autoSpaceDN w:val="0"/>
        <w:spacing w:line="360" w:lineRule="auto"/>
        <w:ind w:firstLineChars="200" w:firstLine="480"/>
        <w:rPr>
          <w:b/>
          <w:szCs w:val="21"/>
        </w:rPr>
      </w:pPr>
      <w:r>
        <w:rPr>
          <w:sz w:val="24"/>
        </w:rPr>
        <w:t>项目厂界噪声执行《工业企业厂界环境噪声排放标准》（</w:t>
      </w:r>
      <w:r>
        <w:rPr>
          <w:sz w:val="24"/>
        </w:rPr>
        <w:t>GB12348-2008</w:t>
      </w:r>
      <w:r>
        <w:rPr>
          <w:sz w:val="24"/>
        </w:rPr>
        <w:t>）</w:t>
      </w:r>
      <w:r>
        <w:rPr>
          <w:sz w:val="24"/>
        </w:rPr>
        <w:t>3</w:t>
      </w:r>
      <w:r>
        <w:rPr>
          <w:sz w:val="24"/>
        </w:rPr>
        <w:t>类区标准具体见</w:t>
      </w:r>
      <w:r>
        <w:rPr>
          <w:rFonts w:hint="eastAsia"/>
          <w:sz w:val="24"/>
        </w:rPr>
        <w:t>下</w:t>
      </w:r>
      <w:r>
        <w:rPr>
          <w:sz w:val="24"/>
        </w:rPr>
        <w:t>表。</w:t>
      </w:r>
    </w:p>
    <w:p w14:paraId="5C4807B3" w14:textId="77777777" w:rsidR="008A0206" w:rsidRDefault="002A2886">
      <w:pPr>
        <w:pStyle w:val="a0"/>
        <w:kinsoku w:val="0"/>
        <w:overflowPunct w:val="0"/>
        <w:spacing w:before="0"/>
        <w:ind w:left="0"/>
        <w:jc w:val="center"/>
        <w:rPr>
          <w:rFonts w:ascii="Times New Roman" w:hAnsi="Times New Roman" w:hint="default"/>
          <w:b/>
          <w:sz w:val="24"/>
          <w:szCs w:val="24"/>
        </w:rPr>
      </w:pPr>
      <w:r>
        <w:rPr>
          <w:rFonts w:ascii="Times New Roman" w:hAnsi="Times New Roman" w:hint="default"/>
          <w:b/>
          <w:sz w:val="24"/>
          <w:szCs w:val="24"/>
        </w:rPr>
        <w:t>表</w:t>
      </w:r>
      <w:r>
        <w:rPr>
          <w:rFonts w:ascii="Times New Roman" w:hAnsi="Times New Roman" w:hint="default"/>
          <w:b/>
          <w:sz w:val="24"/>
          <w:szCs w:val="24"/>
        </w:rPr>
        <w:t xml:space="preserve"> 6-</w:t>
      </w:r>
      <w:r>
        <w:rPr>
          <w:rFonts w:ascii="Times New Roman" w:hAnsi="Times New Roman"/>
          <w:b/>
          <w:sz w:val="24"/>
          <w:szCs w:val="24"/>
        </w:rPr>
        <w:t>6</w:t>
      </w:r>
      <w:r>
        <w:rPr>
          <w:rFonts w:ascii="Times New Roman" w:hAnsi="Times New Roman" w:hint="default"/>
          <w:b/>
          <w:sz w:val="24"/>
          <w:szCs w:val="24"/>
        </w:rPr>
        <w:t xml:space="preserve"> </w:t>
      </w:r>
      <w:r>
        <w:rPr>
          <w:rFonts w:ascii="Times New Roman" w:hAnsi="Times New Roman" w:hint="default"/>
          <w:b/>
          <w:sz w:val="24"/>
          <w:szCs w:val="24"/>
        </w:rPr>
        <w:t>环境噪声排放标准（单位：</w:t>
      </w:r>
      <w:r>
        <w:rPr>
          <w:rFonts w:ascii="Times New Roman" w:hAnsi="Times New Roman" w:hint="default"/>
          <w:b/>
          <w:sz w:val="24"/>
          <w:szCs w:val="24"/>
        </w:rPr>
        <w:t>dB(A)</w:t>
      </w:r>
      <w:r>
        <w:rPr>
          <w:rFonts w:ascii="Times New Roman" w:hAnsi="Times New Roman" w:hint="default"/>
          <w:b/>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6"/>
        <w:gridCol w:w="2467"/>
        <w:gridCol w:w="2198"/>
      </w:tblGrid>
      <w:tr w:rsidR="008A0206" w14:paraId="0C509F4F" w14:textId="77777777">
        <w:trPr>
          <w:cantSplit/>
          <w:trHeight w:val="324"/>
          <w:jc w:val="center"/>
        </w:trPr>
        <w:tc>
          <w:tcPr>
            <w:tcW w:w="3666" w:type="dxa"/>
            <w:vMerge w:val="restart"/>
            <w:vAlign w:val="center"/>
          </w:tcPr>
          <w:p w14:paraId="525C3877" w14:textId="77777777" w:rsidR="008A0206" w:rsidRDefault="002A2886">
            <w:pPr>
              <w:jc w:val="center"/>
              <w:rPr>
                <w:sz w:val="21"/>
                <w:szCs w:val="21"/>
              </w:rPr>
            </w:pPr>
            <w:r>
              <w:rPr>
                <w:rFonts w:hint="eastAsia"/>
                <w:sz w:val="21"/>
                <w:szCs w:val="21"/>
              </w:rPr>
              <w:t>适用标准</w:t>
            </w:r>
          </w:p>
        </w:tc>
        <w:tc>
          <w:tcPr>
            <w:tcW w:w="4665" w:type="dxa"/>
            <w:gridSpan w:val="2"/>
            <w:vAlign w:val="center"/>
          </w:tcPr>
          <w:p w14:paraId="36EF1049" w14:textId="77777777" w:rsidR="008A0206" w:rsidRDefault="002A2886">
            <w:pPr>
              <w:jc w:val="center"/>
              <w:rPr>
                <w:sz w:val="21"/>
                <w:szCs w:val="21"/>
              </w:rPr>
            </w:pPr>
            <w:r>
              <w:rPr>
                <w:rFonts w:hint="eastAsia"/>
                <w:sz w:val="21"/>
                <w:szCs w:val="21"/>
              </w:rPr>
              <w:t>标准值</w:t>
            </w:r>
            <w:r>
              <w:rPr>
                <w:rFonts w:hint="eastAsia"/>
                <w:sz w:val="21"/>
                <w:szCs w:val="21"/>
              </w:rPr>
              <w:t>(LAeq, dB)</w:t>
            </w:r>
          </w:p>
        </w:tc>
      </w:tr>
      <w:tr w:rsidR="008A0206" w14:paraId="6B34DE29" w14:textId="77777777">
        <w:trPr>
          <w:cantSplit/>
          <w:trHeight w:val="324"/>
          <w:jc w:val="center"/>
        </w:trPr>
        <w:tc>
          <w:tcPr>
            <w:tcW w:w="3666" w:type="dxa"/>
            <w:vMerge/>
            <w:vAlign w:val="center"/>
          </w:tcPr>
          <w:p w14:paraId="0BFC4490" w14:textId="77777777" w:rsidR="008A0206" w:rsidRDefault="008A0206">
            <w:pPr>
              <w:jc w:val="center"/>
              <w:rPr>
                <w:sz w:val="21"/>
                <w:szCs w:val="21"/>
              </w:rPr>
            </w:pPr>
          </w:p>
        </w:tc>
        <w:tc>
          <w:tcPr>
            <w:tcW w:w="2467" w:type="dxa"/>
            <w:vAlign w:val="center"/>
          </w:tcPr>
          <w:p w14:paraId="67DEF7E4" w14:textId="77777777" w:rsidR="008A0206" w:rsidRDefault="002A2886">
            <w:pPr>
              <w:jc w:val="center"/>
              <w:rPr>
                <w:sz w:val="21"/>
                <w:szCs w:val="21"/>
              </w:rPr>
            </w:pPr>
            <w:r>
              <w:rPr>
                <w:rFonts w:hint="eastAsia"/>
                <w:sz w:val="21"/>
                <w:szCs w:val="21"/>
              </w:rPr>
              <w:t>昼间</w:t>
            </w:r>
          </w:p>
        </w:tc>
        <w:tc>
          <w:tcPr>
            <w:tcW w:w="2198" w:type="dxa"/>
            <w:vAlign w:val="center"/>
          </w:tcPr>
          <w:p w14:paraId="6FD8CCC7" w14:textId="77777777" w:rsidR="008A0206" w:rsidRDefault="002A2886">
            <w:pPr>
              <w:jc w:val="center"/>
              <w:rPr>
                <w:sz w:val="21"/>
                <w:szCs w:val="21"/>
              </w:rPr>
            </w:pPr>
            <w:r>
              <w:rPr>
                <w:rFonts w:hint="eastAsia"/>
                <w:sz w:val="21"/>
                <w:szCs w:val="21"/>
              </w:rPr>
              <w:t>夜间</w:t>
            </w:r>
          </w:p>
        </w:tc>
      </w:tr>
      <w:tr w:rsidR="008A0206" w14:paraId="367B7109" w14:textId="77777777">
        <w:trPr>
          <w:cantSplit/>
          <w:trHeight w:val="324"/>
          <w:jc w:val="center"/>
        </w:trPr>
        <w:tc>
          <w:tcPr>
            <w:tcW w:w="3666" w:type="dxa"/>
            <w:vAlign w:val="center"/>
          </w:tcPr>
          <w:p w14:paraId="663BAC13" w14:textId="77777777" w:rsidR="008A0206" w:rsidRDefault="002A2886">
            <w:pPr>
              <w:jc w:val="center"/>
              <w:rPr>
                <w:sz w:val="21"/>
                <w:szCs w:val="21"/>
              </w:rPr>
            </w:pPr>
            <w:r>
              <w:rPr>
                <w:sz w:val="24"/>
              </w:rPr>
              <w:t>《工业企业厂界环境噪声排放标准》（</w:t>
            </w:r>
            <w:r>
              <w:rPr>
                <w:sz w:val="24"/>
              </w:rPr>
              <w:t>GB12348-2008</w:t>
            </w:r>
            <w:r>
              <w:rPr>
                <w:sz w:val="24"/>
              </w:rPr>
              <w:t>）</w:t>
            </w:r>
            <w:r>
              <w:rPr>
                <w:rFonts w:hint="eastAsia"/>
                <w:sz w:val="21"/>
                <w:szCs w:val="21"/>
              </w:rPr>
              <w:t>3</w:t>
            </w:r>
            <w:r>
              <w:rPr>
                <w:rFonts w:hint="eastAsia"/>
                <w:sz w:val="21"/>
                <w:szCs w:val="21"/>
              </w:rPr>
              <w:t>类</w:t>
            </w:r>
          </w:p>
        </w:tc>
        <w:tc>
          <w:tcPr>
            <w:tcW w:w="2467" w:type="dxa"/>
            <w:vAlign w:val="center"/>
          </w:tcPr>
          <w:p w14:paraId="1A45455F" w14:textId="77777777" w:rsidR="008A0206" w:rsidRDefault="002A2886">
            <w:pPr>
              <w:jc w:val="center"/>
              <w:rPr>
                <w:sz w:val="21"/>
                <w:szCs w:val="21"/>
              </w:rPr>
            </w:pPr>
            <w:r>
              <w:rPr>
                <w:rFonts w:hint="eastAsia"/>
                <w:sz w:val="21"/>
                <w:szCs w:val="21"/>
              </w:rPr>
              <w:t>65</w:t>
            </w:r>
          </w:p>
        </w:tc>
        <w:tc>
          <w:tcPr>
            <w:tcW w:w="2198" w:type="dxa"/>
            <w:vAlign w:val="center"/>
          </w:tcPr>
          <w:p w14:paraId="6E8319A3" w14:textId="77777777" w:rsidR="008A0206" w:rsidRDefault="002A2886">
            <w:pPr>
              <w:jc w:val="center"/>
              <w:rPr>
                <w:sz w:val="21"/>
                <w:szCs w:val="21"/>
              </w:rPr>
            </w:pPr>
            <w:r>
              <w:rPr>
                <w:rFonts w:hint="eastAsia"/>
                <w:sz w:val="21"/>
                <w:szCs w:val="21"/>
              </w:rPr>
              <w:t>55</w:t>
            </w:r>
          </w:p>
        </w:tc>
      </w:tr>
    </w:tbl>
    <w:p w14:paraId="38AC329F"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411EDB1F" w14:textId="77777777" w:rsidR="008A0206" w:rsidRDefault="002A2886">
      <w:pPr>
        <w:pStyle w:val="a0"/>
        <w:kinsoku w:val="0"/>
        <w:overflowPunct w:val="0"/>
        <w:spacing w:before="0" w:line="360" w:lineRule="auto"/>
        <w:ind w:left="0" w:firstLineChars="200" w:firstLine="48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4</w:t>
      </w:r>
      <w:r>
        <w:rPr>
          <w:rFonts w:ascii="Times New Roman" w:hAnsi="Times New Roman" w:hint="default"/>
          <w:sz w:val="24"/>
          <w:szCs w:val="24"/>
        </w:rPr>
        <w:t>）固体废物</w:t>
      </w:r>
    </w:p>
    <w:p w14:paraId="57C91A8A" w14:textId="77777777" w:rsidR="008A0206" w:rsidRDefault="002A2886">
      <w:pPr>
        <w:pStyle w:val="a0"/>
        <w:overflowPunct w:val="0"/>
        <w:spacing w:before="0" w:line="360" w:lineRule="auto"/>
        <w:ind w:left="0" w:firstLineChars="200" w:firstLine="480"/>
        <w:jc w:val="both"/>
        <w:rPr>
          <w:rFonts w:ascii="Times New Roman" w:hAnsi="Times New Roman" w:hint="default"/>
          <w:sz w:val="24"/>
          <w:szCs w:val="24"/>
        </w:rPr>
      </w:pPr>
      <w:r>
        <w:rPr>
          <w:rFonts w:ascii="Times New Roman" w:hAnsi="Times New Roman" w:hint="default"/>
          <w:sz w:val="24"/>
          <w:szCs w:val="24"/>
        </w:rPr>
        <w:t>本项目固体废物贮存执行《一般工业固体废物贮存、处置场污染控制标准》（</w:t>
      </w:r>
      <w:r>
        <w:rPr>
          <w:rFonts w:ascii="Times New Roman" w:hAnsi="Times New Roman" w:hint="default"/>
          <w:sz w:val="24"/>
          <w:szCs w:val="24"/>
        </w:rPr>
        <w:t>GB18599-2001</w:t>
      </w:r>
      <w:r>
        <w:rPr>
          <w:rFonts w:ascii="Times New Roman" w:hAnsi="Times New Roman" w:hint="default"/>
          <w:sz w:val="24"/>
          <w:szCs w:val="24"/>
        </w:rPr>
        <w:t>）及其修改单、《危险废弃物贮存污染控制标准》（</w:t>
      </w:r>
      <w:r>
        <w:rPr>
          <w:rFonts w:ascii="Times New Roman" w:hAnsi="Times New Roman" w:hint="default"/>
          <w:sz w:val="24"/>
          <w:szCs w:val="24"/>
        </w:rPr>
        <w:t>GB18597-2001</w:t>
      </w:r>
      <w:r>
        <w:rPr>
          <w:rFonts w:ascii="Times New Roman" w:hAnsi="Times New Roman" w:hint="default"/>
          <w:sz w:val="24"/>
          <w:szCs w:val="24"/>
        </w:rPr>
        <w:t>）及其修改单。</w:t>
      </w:r>
    </w:p>
    <w:p w14:paraId="590BF7A6" w14:textId="77777777" w:rsidR="008A0206" w:rsidRDefault="002A2886">
      <w:pPr>
        <w:pStyle w:val="2"/>
        <w:rPr>
          <w:rFonts w:ascii="Times New Roman" w:hAnsi="Times New Roman" w:cs="Times New Roman"/>
          <w:sz w:val="28"/>
          <w:szCs w:val="28"/>
        </w:rPr>
      </w:pPr>
      <w:bookmarkStart w:id="122" w:name="_Toc631"/>
      <w:bookmarkStart w:id="123" w:name="_Toc3500"/>
      <w:bookmarkStart w:id="124" w:name="_Toc22396"/>
      <w:bookmarkStart w:id="125" w:name="_Toc23663"/>
      <w:r>
        <w:rPr>
          <w:rFonts w:ascii="Times New Roman" w:hAnsi="Times New Roman" w:cs="Times New Roman"/>
          <w:sz w:val="28"/>
          <w:szCs w:val="28"/>
        </w:rPr>
        <w:t>6.2</w:t>
      </w:r>
      <w:bookmarkEnd w:id="122"/>
      <w:bookmarkEnd w:id="123"/>
      <w:bookmarkEnd w:id="124"/>
      <w:r>
        <w:rPr>
          <w:rFonts w:ascii="Times New Roman" w:hAnsi="Times New Roman" w:cs="Times New Roman"/>
          <w:sz w:val="28"/>
          <w:szCs w:val="28"/>
        </w:rPr>
        <w:t>考核指标</w:t>
      </w:r>
      <w:bookmarkEnd w:id="125"/>
    </w:p>
    <w:p w14:paraId="3B287B23" w14:textId="77777777" w:rsidR="008A0206" w:rsidRDefault="002A2886">
      <w:pPr>
        <w:pStyle w:val="1"/>
        <w:ind w:firstLineChars="200" w:firstLine="480"/>
        <w:jc w:val="both"/>
        <w:rPr>
          <w:rFonts w:cs="Times New Roman"/>
          <w:sz w:val="36"/>
          <w:szCs w:val="36"/>
        </w:rPr>
      </w:pPr>
      <w:bookmarkStart w:id="126" w:name="page24"/>
      <w:bookmarkStart w:id="127" w:name="_Toc7219"/>
      <w:bookmarkStart w:id="128" w:name="_Toc7456"/>
      <w:bookmarkStart w:id="129" w:name="_Toc2317"/>
      <w:bookmarkEnd w:id="126"/>
      <w:r>
        <w:rPr>
          <w:rFonts w:hint="eastAsia"/>
          <w:b w:val="0"/>
          <w:bCs w:val="0"/>
          <w:sz w:val="24"/>
        </w:rPr>
        <w:t>无</w:t>
      </w:r>
      <w:r>
        <w:rPr>
          <w:rFonts w:cs="Times New Roman"/>
          <w:sz w:val="36"/>
          <w:szCs w:val="36"/>
        </w:rPr>
        <w:br w:type="page"/>
      </w:r>
      <w:bookmarkStart w:id="130" w:name="_Toc14148"/>
      <w:r>
        <w:rPr>
          <w:rFonts w:cs="Times New Roman"/>
          <w:sz w:val="36"/>
          <w:szCs w:val="36"/>
        </w:rPr>
        <w:lastRenderedPageBreak/>
        <w:t>7</w:t>
      </w:r>
      <w:r>
        <w:rPr>
          <w:rFonts w:cs="Times New Roman"/>
          <w:sz w:val="36"/>
          <w:szCs w:val="36"/>
        </w:rPr>
        <w:t>、验收监测</w:t>
      </w:r>
      <w:bookmarkEnd w:id="127"/>
      <w:bookmarkEnd w:id="128"/>
      <w:bookmarkEnd w:id="129"/>
      <w:r>
        <w:rPr>
          <w:rFonts w:cs="Times New Roman"/>
          <w:sz w:val="36"/>
          <w:szCs w:val="36"/>
        </w:rPr>
        <w:t>内容</w:t>
      </w:r>
      <w:bookmarkEnd w:id="130"/>
    </w:p>
    <w:p w14:paraId="1B08D3C5" w14:textId="77777777" w:rsidR="008A0206" w:rsidRDefault="002A2886">
      <w:pPr>
        <w:pStyle w:val="2"/>
        <w:rPr>
          <w:rFonts w:ascii="Times New Roman" w:hAnsi="Times New Roman" w:cs="Times New Roman"/>
          <w:sz w:val="28"/>
          <w:szCs w:val="28"/>
        </w:rPr>
      </w:pPr>
      <w:bookmarkStart w:id="131" w:name="_Toc21976"/>
      <w:bookmarkStart w:id="132" w:name="_Toc21271"/>
      <w:bookmarkStart w:id="133" w:name="_Toc28898"/>
      <w:bookmarkStart w:id="134" w:name="_Toc29269"/>
      <w:r>
        <w:rPr>
          <w:rFonts w:ascii="Times New Roman" w:hAnsi="Times New Roman" w:cs="Times New Roman"/>
          <w:sz w:val="28"/>
          <w:szCs w:val="28"/>
        </w:rPr>
        <w:t xml:space="preserve">7.1 </w:t>
      </w:r>
      <w:r>
        <w:rPr>
          <w:rFonts w:ascii="Times New Roman" w:hAnsi="Times New Roman" w:cs="Times New Roman"/>
          <w:sz w:val="28"/>
          <w:szCs w:val="28"/>
        </w:rPr>
        <w:t>环境保护设施调试效果</w:t>
      </w:r>
      <w:bookmarkEnd w:id="131"/>
    </w:p>
    <w:p w14:paraId="3CB0EF2E" w14:textId="77777777" w:rsidR="008A0206" w:rsidRDefault="002A2886">
      <w:pPr>
        <w:pStyle w:val="3"/>
        <w:ind w:firstLineChars="200" w:firstLine="480"/>
        <w:rPr>
          <w:b w:val="0"/>
          <w:sz w:val="24"/>
          <w:szCs w:val="24"/>
        </w:rPr>
      </w:pPr>
      <w:bookmarkStart w:id="135" w:name="_Toc3539"/>
      <w:r>
        <w:rPr>
          <w:rFonts w:hint="eastAsia"/>
          <w:b w:val="0"/>
          <w:sz w:val="24"/>
          <w:szCs w:val="24"/>
        </w:rPr>
        <w:t>根据原国家环保总局《关于建设项目环境保护设施竣工验收监测管理有关问题的通知》（环发</w:t>
      </w:r>
      <w:r>
        <w:rPr>
          <w:rFonts w:hint="eastAsia"/>
          <w:b w:val="0"/>
          <w:sz w:val="24"/>
          <w:szCs w:val="24"/>
        </w:rPr>
        <w:t xml:space="preserve">[2000]38 </w:t>
      </w:r>
      <w:r>
        <w:rPr>
          <w:rFonts w:hint="eastAsia"/>
          <w:b w:val="0"/>
          <w:sz w:val="24"/>
          <w:szCs w:val="24"/>
        </w:rPr>
        <w:t>号）的要求，监测时工况稳定、生产负荷必须达</w:t>
      </w:r>
      <w:r>
        <w:rPr>
          <w:rFonts w:hint="eastAsia"/>
          <w:b w:val="0"/>
          <w:sz w:val="24"/>
          <w:szCs w:val="24"/>
        </w:rPr>
        <w:t xml:space="preserve"> 75%</w:t>
      </w:r>
      <w:r>
        <w:rPr>
          <w:rFonts w:hint="eastAsia"/>
          <w:b w:val="0"/>
          <w:sz w:val="24"/>
          <w:szCs w:val="24"/>
        </w:rPr>
        <w:t>以上、环境保护设施运行正常下进行监测，以保证数据的真实、可靠性。</w:t>
      </w:r>
      <w:bookmarkEnd w:id="135"/>
    </w:p>
    <w:p w14:paraId="6AD47D8B" w14:textId="77777777" w:rsidR="008A0206" w:rsidRDefault="002A2886">
      <w:pPr>
        <w:pStyle w:val="3"/>
        <w:ind w:firstLineChars="200" w:firstLine="480"/>
        <w:rPr>
          <w:b w:val="0"/>
          <w:sz w:val="24"/>
          <w:szCs w:val="24"/>
        </w:rPr>
      </w:pPr>
      <w:bookmarkStart w:id="136" w:name="_Toc2033"/>
      <w:r>
        <w:rPr>
          <w:rFonts w:hint="eastAsia"/>
          <w:b w:val="0"/>
          <w:sz w:val="24"/>
          <w:szCs w:val="24"/>
        </w:rPr>
        <w:t>监测期间，项目正常生产，生产工况达到设计生产规模的</w:t>
      </w:r>
      <w:r>
        <w:rPr>
          <w:rFonts w:hint="eastAsia"/>
          <w:b w:val="0"/>
          <w:sz w:val="24"/>
          <w:szCs w:val="24"/>
        </w:rPr>
        <w:t xml:space="preserve"> 100%</w:t>
      </w:r>
      <w:r>
        <w:rPr>
          <w:rFonts w:hint="eastAsia"/>
          <w:b w:val="0"/>
          <w:sz w:val="24"/>
          <w:szCs w:val="24"/>
        </w:rPr>
        <w:t>。验收监测及勘查期间，项目污水管网、隔油池、废气处理设施、降噪等环保设施均按设计要求建设，并正常稳定运行。</w:t>
      </w:r>
      <w:bookmarkEnd w:id="136"/>
    </w:p>
    <w:p w14:paraId="74E1226C" w14:textId="77777777" w:rsidR="008A0206" w:rsidRDefault="002A2886">
      <w:pPr>
        <w:pStyle w:val="3"/>
        <w:rPr>
          <w:sz w:val="24"/>
          <w:szCs w:val="24"/>
        </w:rPr>
      </w:pPr>
      <w:bookmarkStart w:id="137" w:name="_Toc23513"/>
      <w:r>
        <w:rPr>
          <w:sz w:val="24"/>
          <w:szCs w:val="24"/>
        </w:rPr>
        <w:t xml:space="preserve">7.1.1 </w:t>
      </w:r>
      <w:r>
        <w:rPr>
          <w:sz w:val="24"/>
          <w:szCs w:val="24"/>
        </w:rPr>
        <w:t>废水</w:t>
      </w:r>
      <w:bookmarkEnd w:id="137"/>
    </w:p>
    <w:p w14:paraId="7BF27CD8" w14:textId="77777777" w:rsidR="008A0206" w:rsidRDefault="002A2886">
      <w:pPr>
        <w:jc w:val="center"/>
        <w:rPr>
          <w:b/>
          <w:bCs/>
          <w:sz w:val="24"/>
          <w:szCs w:val="24"/>
        </w:rPr>
      </w:pPr>
      <w:r>
        <w:rPr>
          <w:color w:val="FF0000"/>
          <w:sz w:val="24"/>
          <w:szCs w:val="24"/>
        </w:rPr>
        <w:t xml:space="preserve">    </w:t>
      </w:r>
      <w:r>
        <w:rPr>
          <w:b/>
          <w:bCs/>
          <w:sz w:val="24"/>
        </w:rPr>
        <w:t xml:space="preserve">    </w:t>
      </w:r>
      <w:r>
        <w:rPr>
          <w:b/>
          <w:bCs/>
          <w:sz w:val="24"/>
        </w:rPr>
        <w:t>表</w:t>
      </w:r>
      <w:r>
        <w:rPr>
          <w:b/>
          <w:bCs/>
          <w:sz w:val="24"/>
        </w:rPr>
        <w:t xml:space="preserve">7-1 </w:t>
      </w:r>
      <w:r>
        <w:rPr>
          <w:b/>
          <w:bCs/>
          <w:sz w:val="24"/>
        </w:rPr>
        <w:t>废水监测布点、因子及频次一览表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977"/>
        <w:gridCol w:w="3163"/>
      </w:tblGrid>
      <w:tr w:rsidR="008A0206" w14:paraId="64A7F73C" w14:textId="77777777">
        <w:tc>
          <w:tcPr>
            <w:tcW w:w="2376" w:type="dxa"/>
            <w:vAlign w:val="center"/>
          </w:tcPr>
          <w:p w14:paraId="20AC752A"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Times New Roman" w:hAnsi="Times New Roman" w:hint="default"/>
                <w:sz w:val="21"/>
                <w:szCs w:val="21"/>
              </w:rPr>
              <w:t>监测点位</w:t>
            </w:r>
          </w:p>
        </w:tc>
        <w:tc>
          <w:tcPr>
            <w:tcW w:w="2977" w:type="dxa"/>
            <w:vAlign w:val="center"/>
          </w:tcPr>
          <w:p w14:paraId="13178821"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Times New Roman" w:hAnsi="Times New Roman" w:hint="default"/>
                <w:sz w:val="21"/>
                <w:szCs w:val="21"/>
              </w:rPr>
              <w:t>监测因子</w:t>
            </w:r>
          </w:p>
        </w:tc>
        <w:tc>
          <w:tcPr>
            <w:tcW w:w="3163" w:type="dxa"/>
            <w:vAlign w:val="center"/>
          </w:tcPr>
          <w:p w14:paraId="08CE127D"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Times New Roman" w:hAnsi="Times New Roman" w:hint="default"/>
                <w:sz w:val="21"/>
                <w:szCs w:val="21"/>
              </w:rPr>
              <w:t>监测频次及周期</w:t>
            </w:r>
          </w:p>
        </w:tc>
      </w:tr>
      <w:tr w:rsidR="008A0206" w14:paraId="26A752E8" w14:textId="77777777">
        <w:tc>
          <w:tcPr>
            <w:tcW w:w="2376" w:type="dxa"/>
            <w:vAlign w:val="center"/>
          </w:tcPr>
          <w:p w14:paraId="1AC4B0FC"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Times New Roman" w:hAnsi="Times New Roman" w:hint="default"/>
                <w:sz w:val="21"/>
                <w:szCs w:val="21"/>
              </w:rPr>
              <w:t>厂区内污水总排口</w:t>
            </w:r>
            <w:r>
              <w:rPr>
                <w:rFonts w:ascii="Times New Roman" w:hAnsi="Times New Roman"/>
                <w:sz w:val="21"/>
                <w:szCs w:val="21"/>
              </w:rPr>
              <w:t>（生活污水）</w:t>
            </w:r>
          </w:p>
        </w:tc>
        <w:tc>
          <w:tcPr>
            <w:tcW w:w="2977" w:type="dxa"/>
            <w:vAlign w:val="center"/>
          </w:tcPr>
          <w:p w14:paraId="06C67483"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Calibri" w:hAnsi="Calibri"/>
                <w:color w:val="000000"/>
                <w:sz w:val="21"/>
                <w:szCs w:val="21"/>
              </w:rPr>
              <w:t>pH</w:t>
            </w:r>
            <w:r>
              <w:rPr>
                <w:rFonts w:ascii="Calibri" w:hAnsi="Calibri"/>
                <w:color w:val="000000"/>
                <w:sz w:val="21"/>
                <w:szCs w:val="21"/>
              </w:rPr>
              <w:t>、</w:t>
            </w:r>
            <w:r>
              <w:rPr>
                <w:rFonts w:ascii="Calibri" w:hAnsi="Calibri"/>
                <w:color w:val="000000"/>
                <w:sz w:val="21"/>
                <w:szCs w:val="21"/>
              </w:rPr>
              <w:t>COD</w:t>
            </w:r>
            <w:r>
              <w:rPr>
                <w:rFonts w:ascii="Calibri" w:hAnsi="Calibri"/>
                <w:color w:val="000000"/>
                <w:sz w:val="21"/>
                <w:szCs w:val="21"/>
              </w:rPr>
              <w:t>、</w:t>
            </w:r>
            <w:r>
              <w:rPr>
                <w:rFonts w:ascii="Calibri" w:hAnsi="Calibri"/>
                <w:color w:val="000000"/>
                <w:sz w:val="21"/>
                <w:szCs w:val="21"/>
              </w:rPr>
              <w:t>SS</w:t>
            </w:r>
            <w:r>
              <w:rPr>
                <w:rFonts w:ascii="Calibri" w:hAnsi="Calibri"/>
                <w:color w:val="000000"/>
                <w:sz w:val="21"/>
                <w:szCs w:val="21"/>
              </w:rPr>
              <w:t>、</w:t>
            </w:r>
            <w:r>
              <w:rPr>
                <w:rFonts w:ascii="Calibri" w:hAnsi="Calibri"/>
                <w:color w:val="000000"/>
                <w:sz w:val="21"/>
                <w:szCs w:val="21"/>
              </w:rPr>
              <w:t>BOD</w:t>
            </w:r>
            <w:r>
              <w:rPr>
                <w:rFonts w:ascii="Calibri" w:hAnsi="Calibri"/>
                <w:color w:val="000000"/>
                <w:sz w:val="21"/>
                <w:szCs w:val="21"/>
                <w:vertAlign w:val="subscript"/>
              </w:rPr>
              <w:t>5</w:t>
            </w:r>
            <w:r>
              <w:rPr>
                <w:rFonts w:ascii="Calibri" w:hAnsi="Calibri"/>
                <w:color w:val="000000"/>
                <w:sz w:val="21"/>
                <w:szCs w:val="21"/>
              </w:rPr>
              <w:t>、氨氮、总磷、动植物油</w:t>
            </w:r>
          </w:p>
        </w:tc>
        <w:tc>
          <w:tcPr>
            <w:tcW w:w="3163" w:type="dxa"/>
            <w:vAlign w:val="center"/>
          </w:tcPr>
          <w:p w14:paraId="06708B94" w14:textId="77777777" w:rsidR="008A0206" w:rsidRDefault="002A2886">
            <w:pPr>
              <w:pStyle w:val="a0"/>
              <w:kinsoku w:val="0"/>
              <w:overflowPunct w:val="0"/>
              <w:spacing w:before="0" w:line="360" w:lineRule="auto"/>
              <w:ind w:left="0"/>
              <w:jc w:val="center"/>
              <w:rPr>
                <w:rFonts w:ascii="Times New Roman" w:hAnsi="Times New Roman" w:hint="default"/>
                <w:sz w:val="21"/>
                <w:szCs w:val="21"/>
              </w:rPr>
            </w:pPr>
            <w:r>
              <w:rPr>
                <w:rFonts w:ascii="Times New Roman" w:hAnsi="Times New Roman" w:hint="default"/>
                <w:sz w:val="21"/>
                <w:szCs w:val="21"/>
              </w:rPr>
              <w:t>3</w:t>
            </w:r>
            <w:r>
              <w:rPr>
                <w:rFonts w:ascii="Times New Roman" w:hAnsi="Times New Roman" w:hint="default"/>
                <w:sz w:val="21"/>
                <w:szCs w:val="21"/>
              </w:rPr>
              <w:t>次</w:t>
            </w:r>
            <w:r>
              <w:rPr>
                <w:rFonts w:ascii="Times New Roman" w:hAnsi="Times New Roman" w:hint="default"/>
                <w:sz w:val="21"/>
                <w:szCs w:val="21"/>
              </w:rPr>
              <w:t>/</w:t>
            </w:r>
            <w:r>
              <w:rPr>
                <w:rFonts w:ascii="Times New Roman" w:hAnsi="Times New Roman" w:hint="default"/>
                <w:sz w:val="21"/>
                <w:szCs w:val="21"/>
              </w:rPr>
              <w:t>天，连续监测</w:t>
            </w:r>
            <w:r>
              <w:rPr>
                <w:rFonts w:ascii="Times New Roman" w:hAnsi="Times New Roman" w:hint="default"/>
                <w:sz w:val="21"/>
                <w:szCs w:val="21"/>
              </w:rPr>
              <w:t>2</w:t>
            </w:r>
            <w:r>
              <w:rPr>
                <w:rFonts w:ascii="Times New Roman" w:hAnsi="Times New Roman" w:hint="default"/>
                <w:sz w:val="21"/>
                <w:szCs w:val="21"/>
              </w:rPr>
              <w:t>天</w:t>
            </w:r>
          </w:p>
        </w:tc>
      </w:tr>
    </w:tbl>
    <w:p w14:paraId="7C245336" w14:textId="77777777" w:rsidR="008A0206" w:rsidRDefault="008A0206">
      <w:pPr>
        <w:pStyle w:val="3"/>
        <w:rPr>
          <w:color w:val="FF0000"/>
          <w:sz w:val="24"/>
          <w:szCs w:val="24"/>
        </w:rPr>
      </w:pPr>
    </w:p>
    <w:p w14:paraId="18994305" w14:textId="77777777" w:rsidR="008A0206" w:rsidRDefault="002A2886">
      <w:pPr>
        <w:ind w:firstLineChars="200" w:firstLine="480"/>
        <w:rPr>
          <w:color w:val="000000"/>
        </w:rPr>
      </w:pPr>
      <w:r>
        <w:rPr>
          <w:rFonts w:hint="eastAsia"/>
          <w:color w:val="000000"/>
          <w:sz w:val="24"/>
          <w:szCs w:val="24"/>
        </w:rPr>
        <w:t>监测时间</w:t>
      </w:r>
      <w:r>
        <w:rPr>
          <w:rFonts w:hint="eastAsia"/>
          <w:color w:val="000000"/>
          <w:sz w:val="24"/>
          <w:szCs w:val="24"/>
        </w:rPr>
        <w:t>2018</w:t>
      </w:r>
      <w:r>
        <w:rPr>
          <w:rFonts w:hint="eastAsia"/>
          <w:color w:val="000000"/>
          <w:sz w:val="24"/>
          <w:szCs w:val="24"/>
        </w:rPr>
        <w:t>年</w:t>
      </w:r>
      <w:r>
        <w:rPr>
          <w:rFonts w:hint="eastAsia"/>
          <w:color w:val="000000"/>
          <w:sz w:val="24"/>
          <w:szCs w:val="24"/>
        </w:rPr>
        <w:t>7</w:t>
      </w:r>
      <w:r>
        <w:rPr>
          <w:rFonts w:hint="eastAsia"/>
          <w:color w:val="000000"/>
          <w:sz w:val="24"/>
          <w:szCs w:val="24"/>
        </w:rPr>
        <w:t>月</w:t>
      </w:r>
      <w:r>
        <w:rPr>
          <w:rFonts w:hint="eastAsia"/>
          <w:color w:val="000000"/>
          <w:sz w:val="24"/>
          <w:szCs w:val="24"/>
        </w:rPr>
        <w:t>13-14</w:t>
      </w:r>
      <w:r>
        <w:rPr>
          <w:rFonts w:hint="eastAsia"/>
          <w:color w:val="000000"/>
          <w:sz w:val="24"/>
          <w:szCs w:val="24"/>
        </w:rPr>
        <w:t>日。</w:t>
      </w:r>
    </w:p>
    <w:p w14:paraId="4AACC8CB" w14:textId="77777777" w:rsidR="008A0206" w:rsidRDefault="008A0206">
      <w:pPr>
        <w:pStyle w:val="3"/>
        <w:rPr>
          <w:sz w:val="24"/>
          <w:szCs w:val="24"/>
        </w:rPr>
      </w:pPr>
    </w:p>
    <w:p w14:paraId="619FF381" w14:textId="77777777" w:rsidR="008A0206" w:rsidRDefault="002A2886">
      <w:pPr>
        <w:pStyle w:val="3"/>
        <w:rPr>
          <w:sz w:val="24"/>
          <w:szCs w:val="24"/>
        </w:rPr>
      </w:pPr>
      <w:bookmarkStart w:id="138" w:name="_Toc24587"/>
      <w:r>
        <w:rPr>
          <w:sz w:val="24"/>
          <w:szCs w:val="24"/>
        </w:rPr>
        <w:t xml:space="preserve">7.1.2 </w:t>
      </w:r>
      <w:r>
        <w:rPr>
          <w:sz w:val="24"/>
          <w:szCs w:val="24"/>
        </w:rPr>
        <w:t>废气</w:t>
      </w:r>
      <w:bookmarkEnd w:id="138"/>
    </w:p>
    <w:p w14:paraId="504D7AF2" w14:textId="77777777" w:rsidR="008A0206" w:rsidRDefault="002A2886">
      <w:pPr>
        <w:pStyle w:val="a0"/>
        <w:kinsoku w:val="0"/>
        <w:overflowPunct w:val="0"/>
        <w:spacing w:before="0" w:line="360" w:lineRule="auto"/>
        <w:ind w:left="0"/>
        <w:rPr>
          <w:rFonts w:ascii="Times New Roman" w:hAnsi="Times New Roman" w:hint="default"/>
          <w:b/>
          <w:bCs/>
          <w:color w:val="000000"/>
          <w:sz w:val="24"/>
          <w:szCs w:val="24"/>
        </w:rPr>
      </w:pPr>
      <w:r>
        <w:rPr>
          <w:rFonts w:ascii="Times New Roman" w:hAnsi="Times New Roman"/>
          <w:b/>
          <w:bCs/>
          <w:color w:val="000000"/>
          <w:sz w:val="24"/>
          <w:szCs w:val="24"/>
        </w:rPr>
        <w:t xml:space="preserve">7.1.2.1 </w:t>
      </w:r>
      <w:r>
        <w:rPr>
          <w:rFonts w:ascii="Times New Roman" w:hAnsi="Times New Roman"/>
          <w:b/>
          <w:bCs/>
          <w:color w:val="000000"/>
          <w:sz w:val="24"/>
          <w:szCs w:val="24"/>
        </w:rPr>
        <w:t>有组织排放</w:t>
      </w:r>
    </w:p>
    <w:p w14:paraId="47728302" w14:textId="77777777" w:rsidR="008A0206" w:rsidRDefault="002A2886">
      <w:pPr>
        <w:pStyle w:val="af6"/>
        <w:adjustRightInd w:val="0"/>
        <w:snapToGrid w:val="0"/>
        <w:spacing w:after="0"/>
        <w:ind w:firstLine="0"/>
        <w:jc w:val="center"/>
        <w:rPr>
          <w:rFonts w:eastAsia="宋体"/>
          <w:b/>
          <w:bCs/>
        </w:rPr>
      </w:pPr>
      <w:r>
        <w:rPr>
          <w:rFonts w:eastAsia="宋体"/>
          <w:b/>
          <w:bCs/>
        </w:rPr>
        <w:t>表</w:t>
      </w:r>
      <w:r>
        <w:rPr>
          <w:rFonts w:eastAsia="宋体"/>
          <w:b/>
          <w:bCs/>
        </w:rPr>
        <w:t xml:space="preserve">7-2   </w:t>
      </w:r>
      <w:r>
        <w:rPr>
          <w:rFonts w:eastAsia="宋体"/>
          <w:b/>
          <w:bCs/>
        </w:rPr>
        <w:t>有组织废气监测布点、因子及频次一览表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1591"/>
        <w:gridCol w:w="1815"/>
        <w:gridCol w:w="2600"/>
        <w:gridCol w:w="1802"/>
      </w:tblGrid>
      <w:tr w:rsidR="008A0206" w14:paraId="0BE6A9CB" w14:textId="77777777">
        <w:trPr>
          <w:jc w:val="center"/>
        </w:trPr>
        <w:tc>
          <w:tcPr>
            <w:tcW w:w="705" w:type="dxa"/>
            <w:vAlign w:val="center"/>
          </w:tcPr>
          <w:p w14:paraId="0F18CF8D" w14:textId="77777777" w:rsidR="008A0206" w:rsidRDefault="002A2886">
            <w:pPr>
              <w:snapToGrid w:val="0"/>
              <w:spacing w:line="320" w:lineRule="exact"/>
              <w:jc w:val="center"/>
              <w:rPr>
                <w:rFonts w:ascii="Calibri" w:hAnsi="Calibri"/>
                <w:sz w:val="21"/>
                <w:szCs w:val="21"/>
              </w:rPr>
            </w:pPr>
            <w:r>
              <w:rPr>
                <w:rFonts w:ascii="Calibri" w:hAnsi="Calibri"/>
                <w:sz w:val="21"/>
                <w:szCs w:val="21"/>
              </w:rPr>
              <w:t>点位编号</w:t>
            </w:r>
          </w:p>
        </w:tc>
        <w:tc>
          <w:tcPr>
            <w:tcW w:w="1591" w:type="dxa"/>
            <w:vAlign w:val="center"/>
          </w:tcPr>
          <w:p w14:paraId="45DF164F" w14:textId="77777777" w:rsidR="008A0206" w:rsidRDefault="002A2886">
            <w:pPr>
              <w:snapToGrid w:val="0"/>
              <w:spacing w:line="320" w:lineRule="exact"/>
              <w:jc w:val="center"/>
              <w:rPr>
                <w:rFonts w:ascii="Calibri" w:hAnsi="Calibri"/>
                <w:sz w:val="21"/>
                <w:szCs w:val="21"/>
              </w:rPr>
            </w:pPr>
            <w:r>
              <w:rPr>
                <w:rFonts w:ascii="Calibri" w:hAnsi="Calibri"/>
                <w:sz w:val="21"/>
                <w:szCs w:val="21"/>
              </w:rPr>
              <w:t>测点名称</w:t>
            </w:r>
          </w:p>
        </w:tc>
        <w:tc>
          <w:tcPr>
            <w:tcW w:w="1815" w:type="dxa"/>
            <w:vAlign w:val="center"/>
          </w:tcPr>
          <w:p w14:paraId="1A67B67C" w14:textId="77777777" w:rsidR="008A0206" w:rsidRDefault="002A2886">
            <w:pPr>
              <w:snapToGrid w:val="0"/>
              <w:spacing w:line="320" w:lineRule="exact"/>
              <w:jc w:val="center"/>
              <w:rPr>
                <w:rFonts w:ascii="Calibri" w:hAnsi="Calibri"/>
                <w:sz w:val="21"/>
                <w:szCs w:val="21"/>
              </w:rPr>
            </w:pPr>
            <w:r>
              <w:rPr>
                <w:rFonts w:ascii="Calibri" w:hAnsi="Calibri"/>
                <w:sz w:val="21"/>
                <w:szCs w:val="21"/>
              </w:rPr>
              <w:t>监测因子</w:t>
            </w:r>
          </w:p>
        </w:tc>
        <w:tc>
          <w:tcPr>
            <w:tcW w:w="2600" w:type="dxa"/>
            <w:vAlign w:val="center"/>
          </w:tcPr>
          <w:p w14:paraId="17D06819"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要求</w:t>
            </w:r>
          </w:p>
        </w:tc>
        <w:tc>
          <w:tcPr>
            <w:tcW w:w="1802" w:type="dxa"/>
            <w:vAlign w:val="center"/>
          </w:tcPr>
          <w:p w14:paraId="313651A3" w14:textId="77777777" w:rsidR="008A0206" w:rsidRDefault="002A2886">
            <w:pPr>
              <w:snapToGrid w:val="0"/>
              <w:spacing w:line="320" w:lineRule="exact"/>
              <w:jc w:val="center"/>
              <w:rPr>
                <w:rFonts w:ascii="Calibri" w:hAnsi="Calibri"/>
                <w:sz w:val="21"/>
                <w:szCs w:val="21"/>
              </w:rPr>
            </w:pPr>
            <w:r>
              <w:rPr>
                <w:sz w:val="21"/>
                <w:szCs w:val="21"/>
              </w:rPr>
              <w:t>监测频次及周期</w:t>
            </w:r>
          </w:p>
        </w:tc>
      </w:tr>
      <w:tr w:rsidR="008A0206" w14:paraId="1F0C9A09" w14:textId="77777777">
        <w:trPr>
          <w:jc w:val="center"/>
        </w:trPr>
        <w:tc>
          <w:tcPr>
            <w:tcW w:w="705" w:type="dxa"/>
            <w:vAlign w:val="center"/>
          </w:tcPr>
          <w:p w14:paraId="2B0C807A"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1#</w:t>
            </w:r>
          </w:p>
        </w:tc>
        <w:tc>
          <w:tcPr>
            <w:tcW w:w="1591" w:type="dxa"/>
            <w:vAlign w:val="center"/>
          </w:tcPr>
          <w:p w14:paraId="19A996D9"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木材加工区</w:t>
            </w:r>
            <w:r>
              <w:rPr>
                <w:rFonts w:ascii="Calibri" w:hAnsi="Calibri" w:hint="eastAsia"/>
                <w:sz w:val="21"/>
                <w:szCs w:val="21"/>
              </w:rPr>
              <w:t>1#</w:t>
            </w:r>
          </w:p>
          <w:p w14:paraId="1A0CC419"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废气排气筒</w:t>
            </w:r>
          </w:p>
        </w:tc>
        <w:tc>
          <w:tcPr>
            <w:tcW w:w="1815" w:type="dxa"/>
            <w:vAlign w:val="center"/>
          </w:tcPr>
          <w:p w14:paraId="76CBAE92"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颗粒物</w:t>
            </w:r>
          </w:p>
        </w:tc>
        <w:tc>
          <w:tcPr>
            <w:tcW w:w="2600" w:type="dxa"/>
            <w:vAlign w:val="center"/>
          </w:tcPr>
          <w:p w14:paraId="7EF51FC8"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测除尘器进出口速率、浓度</w:t>
            </w:r>
          </w:p>
        </w:tc>
        <w:tc>
          <w:tcPr>
            <w:tcW w:w="1802" w:type="dxa"/>
            <w:vMerge w:val="restart"/>
            <w:vAlign w:val="center"/>
          </w:tcPr>
          <w:p w14:paraId="1CD12888" w14:textId="77777777" w:rsidR="008A0206" w:rsidRDefault="002A2886">
            <w:pPr>
              <w:snapToGrid w:val="0"/>
              <w:spacing w:line="320" w:lineRule="exact"/>
              <w:jc w:val="center"/>
              <w:rPr>
                <w:rFonts w:ascii="Calibri" w:hAnsi="Calibri"/>
                <w:sz w:val="21"/>
                <w:szCs w:val="21"/>
              </w:rPr>
            </w:pPr>
            <w:r>
              <w:rPr>
                <w:sz w:val="21"/>
                <w:szCs w:val="21"/>
              </w:rPr>
              <w:t>3</w:t>
            </w:r>
            <w:r>
              <w:rPr>
                <w:sz w:val="21"/>
                <w:szCs w:val="21"/>
              </w:rPr>
              <w:t>次</w:t>
            </w:r>
            <w:r>
              <w:rPr>
                <w:sz w:val="21"/>
                <w:szCs w:val="21"/>
              </w:rPr>
              <w:t>/</w:t>
            </w:r>
            <w:r>
              <w:rPr>
                <w:sz w:val="21"/>
                <w:szCs w:val="21"/>
              </w:rPr>
              <w:t>天，连续监测</w:t>
            </w:r>
            <w:r>
              <w:rPr>
                <w:sz w:val="21"/>
                <w:szCs w:val="21"/>
              </w:rPr>
              <w:t>2</w:t>
            </w:r>
            <w:r>
              <w:rPr>
                <w:sz w:val="21"/>
                <w:szCs w:val="21"/>
              </w:rPr>
              <w:t>天</w:t>
            </w:r>
          </w:p>
        </w:tc>
      </w:tr>
      <w:tr w:rsidR="008A0206" w14:paraId="47DB7472" w14:textId="77777777">
        <w:trPr>
          <w:jc w:val="center"/>
        </w:trPr>
        <w:tc>
          <w:tcPr>
            <w:tcW w:w="705" w:type="dxa"/>
            <w:vAlign w:val="center"/>
          </w:tcPr>
          <w:p w14:paraId="417E20B0"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2#</w:t>
            </w:r>
          </w:p>
        </w:tc>
        <w:tc>
          <w:tcPr>
            <w:tcW w:w="1591" w:type="dxa"/>
            <w:vAlign w:val="center"/>
          </w:tcPr>
          <w:p w14:paraId="1EB8DC7A"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底漆喷漆房</w:t>
            </w:r>
            <w:r>
              <w:rPr>
                <w:rFonts w:ascii="Calibri" w:hAnsi="Calibri" w:hint="eastAsia"/>
                <w:sz w:val="21"/>
                <w:szCs w:val="21"/>
              </w:rPr>
              <w:t>2#</w:t>
            </w:r>
            <w:r>
              <w:rPr>
                <w:rFonts w:ascii="Calibri" w:hAnsi="Calibri" w:hint="eastAsia"/>
                <w:sz w:val="21"/>
                <w:szCs w:val="21"/>
              </w:rPr>
              <w:t>排气筒</w:t>
            </w:r>
          </w:p>
        </w:tc>
        <w:tc>
          <w:tcPr>
            <w:tcW w:w="1815" w:type="dxa"/>
            <w:vAlign w:val="center"/>
          </w:tcPr>
          <w:p w14:paraId="34EEF44F"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颗粒物、</w:t>
            </w:r>
            <w:r>
              <w:rPr>
                <w:rFonts w:ascii="Calibri" w:hAnsi="Calibri" w:hint="eastAsia"/>
                <w:sz w:val="21"/>
                <w:szCs w:val="21"/>
              </w:rPr>
              <w:t>VOCS</w:t>
            </w:r>
            <w:r>
              <w:rPr>
                <w:rFonts w:ascii="Calibri" w:hAnsi="Calibri" w:hint="eastAsia"/>
                <w:sz w:val="21"/>
                <w:szCs w:val="21"/>
              </w:rPr>
              <w:t>、二甲苯、甲苯</w:t>
            </w:r>
          </w:p>
        </w:tc>
        <w:tc>
          <w:tcPr>
            <w:tcW w:w="2600" w:type="dxa"/>
            <w:vAlign w:val="center"/>
          </w:tcPr>
          <w:p w14:paraId="4E1F592F"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测处理装置进出口速率、浓度</w:t>
            </w:r>
          </w:p>
        </w:tc>
        <w:tc>
          <w:tcPr>
            <w:tcW w:w="1802" w:type="dxa"/>
            <w:vMerge/>
            <w:vAlign w:val="center"/>
          </w:tcPr>
          <w:p w14:paraId="23AD3BCA" w14:textId="77777777" w:rsidR="008A0206" w:rsidRDefault="008A0206">
            <w:pPr>
              <w:snapToGrid w:val="0"/>
              <w:spacing w:line="320" w:lineRule="exact"/>
              <w:jc w:val="center"/>
              <w:rPr>
                <w:rFonts w:ascii="Calibri" w:hAnsi="Calibri"/>
                <w:sz w:val="21"/>
                <w:szCs w:val="21"/>
              </w:rPr>
            </w:pPr>
          </w:p>
        </w:tc>
      </w:tr>
      <w:tr w:rsidR="008A0206" w14:paraId="7F8D06D3" w14:textId="77777777">
        <w:trPr>
          <w:jc w:val="center"/>
        </w:trPr>
        <w:tc>
          <w:tcPr>
            <w:tcW w:w="705" w:type="dxa"/>
            <w:vAlign w:val="center"/>
          </w:tcPr>
          <w:p w14:paraId="490F1EDE"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3#</w:t>
            </w:r>
          </w:p>
        </w:tc>
        <w:tc>
          <w:tcPr>
            <w:tcW w:w="1591" w:type="dxa"/>
            <w:vAlign w:val="center"/>
          </w:tcPr>
          <w:p w14:paraId="6420023D"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面漆喷漆房</w:t>
            </w:r>
            <w:r>
              <w:rPr>
                <w:rFonts w:ascii="Calibri" w:hAnsi="Calibri" w:hint="eastAsia"/>
                <w:sz w:val="21"/>
                <w:szCs w:val="21"/>
              </w:rPr>
              <w:t>3#</w:t>
            </w:r>
            <w:r>
              <w:rPr>
                <w:rFonts w:ascii="Calibri" w:hAnsi="Calibri" w:hint="eastAsia"/>
                <w:sz w:val="21"/>
                <w:szCs w:val="21"/>
              </w:rPr>
              <w:t>排气筒</w:t>
            </w:r>
          </w:p>
        </w:tc>
        <w:tc>
          <w:tcPr>
            <w:tcW w:w="1815" w:type="dxa"/>
            <w:vAlign w:val="center"/>
          </w:tcPr>
          <w:p w14:paraId="3B02C4F6"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颗粒物、</w:t>
            </w:r>
            <w:r>
              <w:rPr>
                <w:rFonts w:ascii="Calibri" w:hAnsi="Calibri" w:hint="eastAsia"/>
                <w:sz w:val="21"/>
                <w:szCs w:val="21"/>
              </w:rPr>
              <w:t>VOCS</w:t>
            </w:r>
            <w:r>
              <w:rPr>
                <w:rFonts w:ascii="Calibri" w:hAnsi="Calibri" w:hint="eastAsia"/>
                <w:sz w:val="21"/>
                <w:szCs w:val="21"/>
              </w:rPr>
              <w:t>、二甲苯、甲苯</w:t>
            </w:r>
          </w:p>
        </w:tc>
        <w:tc>
          <w:tcPr>
            <w:tcW w:w="2600" w:type="dxa"/>
            <w:vAlign w:val="center"/>
          </w:tcPr>
          <w:p w14:paraId="744AF34C"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测处理装置进出口速率、浓度</w:t>
            </w:r>
          </w:p>
        </w:tc>
        <w:tc>
          <w:tcPr>
            <w:tcW w:w="1802" w:type="dxa"/>
            <w:vMerge/>
            <w:vAlign w:val="center"/>
          </w:tcPr>
          <w:p w14:paraId="7A6493F5" w14:textId="77777777" w:rsidR="008A0206" w:rsidRDefault="008A0206">
            <w:pPr>
              <w:snapToGrid w:val="0"/>
              <w:spacing w:line="320" w:lineRule="exact"/>
              <w:jc w:val="center"/>
              <w:rPr>
                <w:rFonts w:ascii="Calibri" w:hAnsi="Calibri"/>
                <w:sz w:val="21"/>
                <w:szCs w:val="21"/>
              </w:rPr>
            </w:pPr>
          </w:p>
        </w:tc>
      </w:tr>
      <w:tr w:rsidR="008A0206" w14:paraId="046BF583" w14:textId="77777777">
        <w:trPr>
          <w:jc w:val="center"/>
        </w:trPr>
        <w:tc>
          <w:tcPr>
            <w:tcW w:w="705" w:type="dxa"/>
            <w:vAlign w:val="center"/>
          </w:tcPr>
          <w:p w14:paraId="604BD159"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4#</w:t>
            </w:r>
          </w:p>
        </w:tc>
        <w:tc>
          <w:tcPr>
            <w:tcW w:w="1591" w:type="dxa"/>
            <w:vAlign w:val="center"/>
          </w:tcPr>
          <w:p w14:paraId="57AB378B"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食堂油烟净化器排口</w:t>
            </w:r>
          </w:p>
        </w:tc>
        <w:tc>
          <w:tcPr>
            <w:tcW w:w="1815" w:type="dxa"/>
            <w:vAlign w:val="center"/>
          </w:tcPr>
          <w:p w14:paraId="5E7EC522"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油烟</w:t>
            </w:r>
          </w:p>
        </w:tc>
        <w:tc>
          <w:tcPr>
            <w:tcW w:w="2600" w:type="dxa"/>
            <w:vAlign w:val="center"/>
          </w:tcPr>
          <w:p w14:paraId="405D89EF"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测净化器出口速率、浓度</w:t>
            </w:r>
          </w:p>
        </w:tc>
        <w:tc>
          <w:tcPr>
            <w:tcW w:w="1802" w:type="dxa"/>
            <w:vMerge/>
            <w:vAlign w:val="center"/>
          </w:tcPr>
          <w:p w14:paraId="5F8174D5" w14:textId="77777777" w:rsidR="008A0206" w:rsidRDefault="008A0206">
            <w:pPr>
              <w:snapToGrid w:val="0"/>
              <w:spacing w:line="320" w:lineRule="exact"/>
              <w:jc w:val="center"/>
              <w:rPr>
                <w:rFonts w:ascii="Calibri" w:hAnsi="Calibri"/>
                <w:sz w:val="21"/>
                <w:szCs w:val="21"/>
              </w:rPr>
            </w:pPr>
          </w:p>
        </w:tc>
      </w:tr>
    </w:tbl>
    <w:p w14:paraId="3CB645CF" w14:textId="77777777" w:rsidR="008A0206" w:rsidRDefault="008A0206">
      <w:pPr>
        <w:pStyle w:val="a0"/>
        <w:kinsoku w:val="0"/>
        <w:overflowPunct w:val="0"/>
        <w:spacing w:before="0" w:line="360" w:lineRule="auto"/>
        <w:ind w:left="0"/>
        <w:rPr>
          <w:rFonts w:ascii="Times New Roman" w:hAnsi="Times New Roman" w:hint="default"/>
          <w:color w:val="FF0000"/>
          <w:sz w:val="24"/>
          <w:szCs w:val="24"/>
        </w:rPr>
      </w:pPr>
    </w:p>
    <w:p w14:paraId="37A0D7EA" w14:textId="77777777" w:rsidR="008A0206" w:rsidRDefault="002A2886">
      <w:pPr>
        <w:ind w:firstLineChars="200" w:firstLine="480"/>
        <w:rPr>
          <w:color w:val="000000"/>
        </w:rPr>
      </w:pPr>
      <w:r>
        <w:rPr>
          <w:rFonts w:hint="eastAsia"/>
          <w:color w:val="000000"/>
          <w:sz w:val="24"/>
          <w:szCs w:val="24"/>
        </w:rPr>
        <w:t>监测时间</w:t>
      </w:r>
      <w:r>
        <w:rPr>
          <w:rFonts w:hint="eastAsia"/>
          <w:color w:val="000000"/>
          <w:sz w:val="24"/>
          <w:szCs w:val="24"/>
        </w:rPr>
        <w:t>2018</w:t>
      </w:r>
      <w:r>
        <w:rPr>
          <w:rFonts w:hint="eastAsia"/>
          <w:color w:val="000000"/>
          <w:sz w:val="24"/>
          <w:szCs w:val="24"/>
        </w:rPr>
        <w:t>年</w:t>
      </w:r>
      <w:r>
        <w:rPr>
          <w:rFonts w:hint="eastAsia"/>
          <w:color w:val="000000"/>
          <w:sz w:val="24"/>
          <w:szCs w:val="24"/>
        </w:rPr>
        <w:t>7</w:t>
      </w:r>
      <w:r>
        <w:rPr>
          <w:rFonts w:hint="eastAsia"/>
          <w:color w:val="000000"/>
          <w:sz w:val="24"/>
          <w:szCs w:val="24"/>
        </w:rPr>
        <w:t>月</w:t>
      </w:r>
      <w:r>
        <w:rPr>
          <w:rFonts w:hint="eastAsia"/>
          <w:color w:val="000000"/>
          <w:sz w:val="24"/>
          <w:szCs w:val="24"/>
        </w:rPr>
        <w:t>13-14</w:t>
      </w:r>
      <w:r>
        <w:rPr>
          <w:rFonts w:hint="eastAsia"/>
          <w:color w:val="000000"/>
          <w:sz w:val="24"/>
          <w:szCs w:val="24"/>
        </w:rPr>
        <w:t>日。</w:t>
      </w:r>
    </w:p>
    <w:p w14:paraId="3087EAF3"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694D35EE"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521ADA81"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6B3D680B" w14:textId="77777777" w:rsidR="008A0206" w:rsidRDefault="0054387B">
      <w:pPr>
        <w:pStyle w:val="a0"/>
        <w:kinsoku w:val="0"/>
        <w:overflowPunct w:val="0"/>
        <w:spacing w:before="0" w:line="360" w:lineRule="auto"/>
        <w:ind w:left="0" w:firstLineChars="200" w:firstLine="480"/>
        <w:rPr>
          <w:rFonts w:ascii="Times New Roman" w:hAnsi="Times New Roman" w:hint="default"/>
          <w:color w:val="FF0000"/>
          <w:sz w:val="24"/>
          <w:szCs w:val="24"/>
        </w:rPr>
      </w:pPr>
      <w:r>
        <w:rPr>
          <w:noProof/>
          <w:sz w:val="24"/>
        </w:rPr>
        <w:lastRenderedPageBreak/>
        <mc:AlternateContent>
          <mc:Choice Requires="wps">
            <w:drawing>
              <wp:anchor distT="0" distB="0" distL="114300" distR="114300" simplePos="0" relativeHeight="251660800" behindDoc="0" locked="0" layoutInCell="1" allowOverlap="1" wp14:anchorId="3C43D6E5" wp14:editId="1197D747">
                <wp:simplePos x="0" y="0"/>
                <wp:positionH relativeFrom="column">
                  <wp:posOffset>4675505</wp:posOffset>
                </wp:positionH>
                <wp:positionV relativeFrom="paragraph">
                  <wp:posOffset>250190</wp:posOffset>
                </wp:positionV>
                <wp:extent cx="163195" cy="109220"/>
                <wp:effectExtent l="52705" t="46990" r="50800" b="46990"/>
                <wp:wrapNone/>
                <wp:docPr id="47" name="自选图形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09220"/>
                        </a:xfrm>
                        <a:prstGeom prst="triangle">
                          <a:avLst>
                            <a:gd name="adj" fmla="val 50000"/>
                          </a:avLst>
                        </a:prstGeom>
                        <a:solidFill>
                          <a:srgbClr val="FF0000"/>
                        </a:solidFill>
                        <a:ln w="952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E408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81ea__x9009__x56fe__x5f62__x0020_489" o:spid="_x0000_s1026" type="#_x0000_t5" style="position:absolute;left:0;text-align:left;margin-left:368.15pt;margin-top:19.7pt;width:12.85pt;height:8.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" fillcolor="red" strokecolor="red"/>
            </w:pict>
          </mc:Fallback>
        </mc:AlternateContent>
      </w:r>
      <w:r w:rsidR="009944B7">
        <w:rPr>
          <w:rFonts w:hint="default"/>
        </w:rPr>
        <w:object w:dxaOrig="1440" w:dyaOrig="1440" w14:anchorId="092A683B">
          <v:shape id="_x5bf9__x8c61__x0020_486" o:spid="_x0000_s1510" type="#_x0000_t75" style="position:absolute;left:0;text-align:left;margin-left:.25pt;margin-top:6.75pt;width:447.65pt;height:288.85pt;z-index:-251665920;mso-wrap-style:square;mso-position-horizontal-relative:text;mso-position-vertical-relative:text">
            <v:imagedata r:id="rId16" o:title=""/>
          </v:shape>
          <o:OLEObject Type="Embed" ProgID="Visio.Drawing.11" ShapeID="_x5bf9__x8c61__x0020_486" DrawAspect="Content" ObjectID="_1596869350" r:id="rId50">
            <o:FieldCodes>\* MERGEFORMAT</o:FieldCodes>
          </o:OLEObject>
        </w:object>
      </w:r>
    </w:p>
    <w:p w14:paraId="2DCD5E64" w14:textId="77777777" w:rsidR="008A0206" w:rsidRDefault="0054387B">
      <w:pPr>
        <w:pStyle w:val="a0"/>
        <w:kinsoku w:val="0"/>
        <w:overflowPunct w:val="0"/>
        <w:spacing w:before="0" w:line="360" w:lineRule="auto"/>
        <w:ind w:left="0" w:firstLineChars="200" w:firstLine="480"/>
        <w:rPr>
          <w:rFonts w:ascii="Times New Roman" w:hAnsi="Times New Roman" w:hint="default"/>
          <w:color w:val="FF0000"/>
          <w:sz w:val="24"/>
          <w:szCs w:val="24"/>
        </w:rPr>
      </w:pPr>
      <w:r>
        <w:rPr>
          <w:noProof/>
          <w:sz w:val="24"/>
        </w:rPr>
        <mc:AlternateContent>
          <mc:Choice Requires="wps">
            <w:drawing>
              <wp:anchor distT="0" distB="0" distL="114300" distR="114300" simplePos="0" relativeHeight="251659776" behindDoc="0" locked="0" layoutInCell="1" allowOverlap="1" wp14:anchorId="3AED6412" wp14:editId="4024C8B3">
                <wp:simplePos x="0" y="0"/>
                <wp:positionH relativeFrom="column">
                  <wp:posOffset>4076700</wp:posOffset>
                </wp:positionH>
                <wp:positionV relativeFrom="paragraph">
                  <wp:posOffset>635</wp:posOffset>
                </wp:positionV>
                <wp:extent cx="163195" cy="109220"/>
                <wp:effectExtent l="50800" t="51435" r="52705" b="55245"/>
                <wp:wrapNone/>
                <wp:docPr id="46" name="自选图形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09220"/>
                        </a:xfrm>
                        <a:prstGeom prst="triangle">
                          <a:avLst>
                            <a:gd name="adj" fmla="val 50000"/>
                          </a:avLst>
                        </a:prstGeom>
                        <a:solidFill>
                          <a:srgbClr val="FF0000"/>
                        </a:solidFill>
                        <a:ln w="952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6DA0D" id="_x81ea__x9009__x56fe__x5f62__x0020_488" o:spid="_x0000_s1026" type="#_x0000_t5" style="position:absolute;left:0;text-align:left;margin-left:321pt;margin-top:.05pt;width:12.85pt;height:8.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" fillcolor="red" strokecolor="red"/>
            </w:pict>
          </mc:Fallback>
        </mc:AlternateContent>
      </w:r>
      <w:r>
        <w:rPr>
          <w:noProof/>
          <w:sz w:val="24"/>
        </w:rPr>
        <mc:AlternateContent>
          <mc:Choice Requires="wps">
            <w:drawing>
              <wp:anchor distT="0" distB="0" distL="114300" distR="114300" simplePos="0" relativeHeight="251658752" behindDoc="0" locked="0" layoutInCell="1" allowOverlap="1" wp14:anchorId="5E3463C7" wp14:editId="1AE4A096">
                <wp:simplePos x="0" y="0"/>
                <wp:positionH relativeFrom="column">
                  <wp:posOffset>441325</wp:posOffset>
                </wp:positionH>
                <wp:positionV relativeFrom="paragraph">
                  <wp:posOffset>12065</wp:posOffset>
                </wp:positionV>
                <wp:extent cx="163195" cy="109220"/>
                <wp:effectExtent l="47625" t="50165" r="55880" b="56515"/>
                <wp:wrapNone/>
                <wp:docPr id="45" name="自选图形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09220"/>
                        </a:xfrm>
                        <a:prstGeom prst="triangle">
                          <a:avLst>
                            <a:gd name="adj" fmla="val 50000"/>
                          </a:avLst>
                        </a:prstGeom>
                        <a:solidFill>
                          <a:srgbClr val="FF0000"/>
                        </a:solidFill>
                        <a:ln w="952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D91A0" id="_x81ea__x9009__x56fe__x5f62__x0020_487" o:spid="_x0000_s1026" type="#_x0000_t5" style="position:absolute;left:0;text-align:left;margin-left:34.75pt;margin-top:.95pt;width:12.85pt;height: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" fillcolor="red" strokecolor="red"/>
            </w:pict>
          </mc:Fallback>
        </mc:AlternateContent>
      </w:r>
    </w:p>
    <w:p w14:paraId="3AAAE77D"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497F72FD"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396B1FD0"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5DB0487A"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4ED948F6" w14:textId="77777777" w:rsidR="008A0206" w:rsidRDefault="008A0206">
      <w:pPr>
        <w:pStyle w:val="a0"/>
        <w:kinsoku w:val="0"/>
        <w:overflowPunct w:val="0"/>
        <w:spacing w:before="0" w:line="360" w:lineRule="auto"/>
        <w:ind w:left="0" w:firstLineChars="200" w:firstLine="480"/>
        <w:rPr>
          <w:rFonts w:ascii="Times New Roman" w:hAnsi="Times New Roman" w:hint="default"/>
          <w:color w:val="FF0000"/>
          <w:sz w:val="24"/>
          <w:szCs w:val="24"/>
        </w:rPr>
      </w:pPr>
    </w:p>
    <w:p w14:paraId="00D0DAA4" w14:textId="77777777" w:rsidR="008A0206" w:rsidRDefault="008A0206">
      <w:pPr>
        <w:pStyle w:val="3"/>
        <w:rPr>
          <w:color w:val="000000"/>
          <w:sz w:val="24"/>
          <w:szCs w:val="24"/>
        </w:rPr>
      </w:pPr>
    </w:p>
    <w:p w14:paraId="67606DD0" w14:textId="77777777" w:rsidR="008A0206" w:rsidRDefault="008A0206">
      <w:pPr>
        <w:pStyle w:val="3"/>
        <w:rPr>
          <w:color w:val="000000"/>
          <w:sz w:val="24"/>
          <w:szCs w:val="24"/>
        </w:rPr>
      </w:pPr>
    </w:p>
    <w:p w14:paraId="7961B328" w14:textId="77777777" w:rsidR="008A0206" w:rsidRDefault="008A0206">
      <w:pPr>
        <w:pStyle w:val="3"/>
        <w:rPr>
          <w:color w:val="000000"/>
          <w:sz w:val="24"/>
          <w:szCs w:val="24"/>
        </w:rPr>
      </w:pPr>
    </w:p>
    <w:p w14:paraId="3422EEBB" w14:textId="77777777" w:rsidR="008A0206" w:rsidRDefault="0054387B">
      <w:pPr>
        <w:pStyle w:val="3"/>
        <w:rPr>
          <w:color w:val="000000"/>
          <w:sz w:val="24"/>
          <w:szCs w:val="24"/>
        </w:rPr>
      </w:pPr>
      <w:r>
        <w:rPr>
          <w:noProof/>
          <w:sz w:val="24"/>
        </w:rPr>
        <mc:AlternateContent>
          <mc:Choice Requires="wps">
            <w:drawing>
              <wp:anchor distT="0" distB="0" distL="114300" distR="114300" simplePos="0" relativeHeight="251661824" behindDoc="0" locked="0" layoutInCell="1" allowOverlap="1" wp14:anchorId="4FF1656B" wp14:editId="7ACCAC49">
                <wp:simplePos x="0" y="0"/>
                <wp:positionH relativeFrom="column">
                  <wp:posOffset>5601335</wp:posOffset>
                </wp:positionH>
                <wp:positionV relativeFrom="paragraph">
                  <wp:posOffset>220345</wp:posOffset>
                </wp:positionV>
                <wp:extent cx="163195" cy="109220"/>
                <wp:effectExtent l="51435" t="55245" r="52070" b="51435"/>
                <wp:wrapNone/>
                <wp:docPr id="18" name="自选图形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09220"/>
                        </a:xfrm>
                        <a:prstGeom prst="triangle">
                          <a:avLst>
                            <a:gd name="adj" fmla="val 50000"/>
                          </a:avLst>
                        </a:prstGeom>
                        <a:solidFill>
                          <a:srgbClr val="FF0000"/>
                        </a:solidFill>
                        <a:ln w="952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565C3" id="_x81ea__x9009__x56fe__x5f62__x0020_490" o:spid="_x0000_s1026" type="#_x0000_t5" style="position:absolute;left:0;text-align:left;margin-left:441.05pt;margin-top:17.35pt;width:12.85pt;height:8.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" fillcolor="red" strokecolor="red"/>
            </w:pict>
          </mc:Fallback>
        </mc:AlternateContent>
      </w:r>
    </w:p>
    <w:p w14:paraId="3B2D56AC" w14:textId="77777777" w:rsidR="008A0206" w:rsidRDefault="008A0206">
      <w:pPr>
        <w:pStyle w:val="3"/>
        <w:rPr>
          <w:color w:val="000000"/>
          <w:sz w:val="24"/>
          <w:szCs w:val="24"/>
        </w:rPr>
      </w:pPr>
    </w:p>
    <w:p w14:paraId="5562DD0C" w14:textId="77777777" w:rsidR="008A0206" w:rsidRDefault="008A0206">
      <w:pPr>
        <w:pStyle w:val="3"/>
        <w:rPr>
          <w:color w:val="000000"/>
          <w:sz w:val="24"/>
          <w:szCs w:val="24"/>
        </w:rPr>
      </w:pPr>
    </w:p>
    <w:p w14:paraId="4CC70A06" w14:textId="77777777" w:rsidR="008A0206" w:rsidRDefault="008A0206">
      <w:pPr>
        <w:pStyle w:val="3"/>
        <w:rPr>
          <w:color w:val="000000"/>
          <w:sz w:val="24"/>
          <w:szCs w:val="24"/>
        </w:rPr>
      </w:pPr>
    </w:p>
    <w:p w14:paraId="0AD85AE7" w14:textId="77777777" w:rsidR="008A0206" w:rsidRDefault="008A0206">
      <w:pPr>
        <w:pStyle w:val="3"/>
        <w:rPr>
          <w:color w:val="000000"/>
          <w:sz w:val="24"/>
          <w:szCs w:val="24"/>
        </w:rPr>
      </w:pPr>
    </w:p>
    <w:p w14:paraId="292417C7" w14:textId="77777777" w:rsidR="008A0206" w:rsidRDefault="002A2886">
      <w:pPr>
        <w:pStyle w:val="3"/>
        <w:jc w:val="center"/>
        <w:rPr>
          <w:color w:val="000000"/>
          <w:sz w:val="24"/>
          <w:szCs w:val="24"/>
        </w:rPr>
      </w:pPr>
      <w:bookmarkStart w:id="139" w:name="_Toc22640"/>
      <w:r>
        <w:rPr>
          <w:rFonts w:hint="eastAsia"/>
          <w:color w:val="000000"/>
          <w:sz w:val="24"/>
          <w:szCs w:val="24"/>
        </w:rPr>
        <w:t>图</w:t>
      </w:r>
      <w:r>
        <w:rPr>
          <w:rFonts w:hint="eastAsia"/>
          <w:color w:val="000000"/>
          <w:sz w:val="24"/>
          <w:szCs w:val="24"/>
        </w:rPr>
        <w:t xml:space="preserve">7-1  </w:t>
      </w:r>
      <w:r>
        <w:rPr>
          <w:rFonts w:hint="eastAsia"/>
          <w:color w:val="000000"/>
          <w:sz w:val="24"/>
          <w:szCs w:val="24"/>
        </w:rPr>
        <w:t>有组织废气监测布点图</w:t>
      </w:r>
      <w:bookmarkEnd w:id="139"/>
    </w:p>
    <w:p w14:paraId="68B0E82F" w14:textId="77777777" w:rsidR="008A0206" w:rsidRDefault="002A2886">
      <w:pPr>
        <w:pStyle w:val="a0"/>
        <w:kinsoku w:val="0"/>
        <w:overflowPunct w:val="0"/>
        <w:spacing w:before="0" w:line="360" w:lineRule="auto"/>
        <w:ind w:left="0"/>
        <w:rPr>
          <w:rFonts w:ascii="Times New Roman" w:hAnsi="Times New Roman" w:hint="default"/>
          <w:b/>
          <w:bCs/>
          <w:color w:val="000000"/>
          <w:sz w:val="24"/>
          <w:szCs w:val="24"/>
        </w:rPr>
      </w:pPr>
      <w:r>
        <w:rPr>
          <w:rFonts w:ascii="Times New Roman" w:hAnsi="Times New Roman"/>
          <w:b/>
          <w:bCs/>
          <w:color w:val="000000"/>
          <w:sz w:val="24"/>
          <w:szCs w:val="24"/>
        </w:rPr>
        <w:t xml:space="preserve">7.1.2.2 </w:t>
      </w:r>
      <w:r>
        <w:rPr>
          <w:rFonts w:ascii="Times New Roman" w:hAnsi="Times New Roman"/>
          <w:b/>
          <w:bCs/>
          <w:color w:val="000000"/>
          <w:sz w:val="24"/>
          <w:szCs w:val="24"/>
        </w:rPr>
        <w:t>无组织排放</w:t>
      </w:r>
    </w:p>
    <w:p w14:paraId="65C84A6F" w14:textId="77777777" w:rsidR="008A0206" w:rsidRDefault="002A2886">
      <w:pPr>
        <w:pStyle w:val="af6"/>
        <w:adjustRightInd w:val="0"/>
        <w:snapToGrid w:val="0"/>
        <w:spacing w:after="0"/>
        <w:ind w:firstLine="0"/>
        <w:jc w:val="center"/>
        <w:rPr>
          <w:color w:val="000000"/>
          <w:szCs w:val="24"/>
        </w:rPr>
      </w:pPr>
      <w:r>
        <w:rPr>
          <w:rFonts w:eastAsia="宋体"/>
          <w:b/>
          <w:bCs/>
        </w:rPr>
        <w:t>表</w:t>
      </w:r>
      <w:r>
        <w:rPr>
          <w:rFonts w:eastAsia="宋体"/>
          <w:b/>
          <w:bCs/>
        </w:rPr>
        <w:t>7-</w:t>
      </w:r>
      <w:r>
        <w:rPr>
          <w:rFonts w:eastAsia="宋体" w:hint="eastAsia"/>
          <w:b/>
          <w:bCs/>
        </w:rPr>
        <w:t>3</w:t>
      </w:r>
      <w:r>
        <w:rPr>
          <w:rFonts w:eastAsia="宋体"/>
          <w:b/>
          <w:bCs/>
        </w:rPr>
        <w:t xml:space="preserve">   </w:t>
      </w:r>
      <w:r>
        <w:rPr>
          <w:rFonts w:eastAsia="宋体" w:hint="eastAsia"/>
          <w:b/>
          <w:bCs/>
        </w:rPr>
        <w:t>无</w:t>
      </w:r>
      <w:r>
        <w:rPr>
          <w:rFonts w:eastAsia="宋体"/>
          <w:b/>
          <w:bCs/>
        </w:rPr>
        <w:t>组织废气监测布点、因子及频次一览表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61"/>
        <w:gridCol w:w="2369"/>
        <w:gridCol w:w="2930"/>
      </w:tblGrid>
      <w:tr w:rsidR="008A0206" w14:paraId="789E971E" w14:textId="77777777">
        <w:trPr>
          <w:trHeight w:val="406"/>
          <w:jc w:val="center"/>
        </w:trPr>
        <w:tc>
          <w:tcPr>
            <w:tcW w:w="2761" w:type="dxa"/>
            <w:vAlign w:val="center"/>
          </w:tcPr>
          <w:p w14:paraId="4FDC6BBA" w14:textId="77777777" w:rsidR="008A0206" w:rsidRDefault="002A2886">
            <w:pPr>
              <w:pStyle w:val="a0"/>
              <w:kinsoku w:val="0"/>
              <w:overflowPunct w:val="0"/>
              <w:spacing w:before="0" w:line="360" w:lineRule="auto"/>
              <w:ind w:left="0"/>
              <w:jc w:val="center"/>
              <w:rPr>
                <w:rFonts w:ascii="Calibri" w:hAnsi="Calibri" w:hint="default"/>
                <w:sz w:val="21"/>
                <w:szCs w:val="21"/>
              </w:rPr>
            </w:pPr>
            <w:r>
              <w:rPr>
                <w:rFonts w:ascii="Times New Roman" w:hAnsi="Times New Roman" w:hint="default"/>
                <w:sz w:val="21"/>
                <w:szCs w:val="21"/>
              </w:rPr>
              <w:t>监测点位</w:t>
            </w:r>
          </w:p>
        </w:tc>
        <w:tc>
          <w:tcPr>
            <w:tcW w:w="2369" w:type="dxa"/>
            <w:vAlign w:val="center"/>
          </w:tcPr>
          <w:p w14:paraId="561D8B85" w14:textId="77777777" w:rsidR="008A0206" w:rsidRDefault="002A2886">
            <w:pPr>
              <w:pStyle w:val="a0"/>
              <w:kinsoku w:val="0"/>
              <w:overflowPunct w:val="0"/>
              <w:spacing w:before="0" w:line="360" w:lineRule="auto"/>
              <w:ind w:left="0"/>
              <w:jc w:val="center"/>
              <w:rPr>
                <w:rFonts w:ascii="Calibri" w:hAnsi="Calibri" w:hint="default"/>
                <w:sz w:val="21"/>
                <w:szCs w:val="21"/>
              </w:rPr>
            </w:pPr>
            <w:r>
              <w:rPr>
                <w:rFonts w:ascii="Times New Roman" w:hAnsi="Times New Roman" w:hint="default"/>
                <w:sz w:val="21"/>
                <w:szCs w:val="21"/>
              </w:rPr>
              <w:t>监测因子</w:t>
            </w:r>
          </w:p>
        </w:tc>
        <w:tc>
          <w:tcPr>
            <w:tcW w:w="2930" w:type="dxa"/>
            <w:vAlign w:val="center"/>
          </w:tcPr>
          <w:p w14:paraId="467E5C0F" w14:textId="77777777" w:rsidR="008A0206" w:rsidRDefault="002A2886">
            <w:pPr>
              <w:pStyle w:val="a0"/>
              <w:kinsoku w:val="0"/>
              <w:overflowPunct w:val="0"/>
              <w:spacing w:before="0" w:line="360" w:lineRule="auto"/>
              <w:ind w:left="0"/>
              <w:jc w:val="center"/>
              <w:rPr>
                <w:rFonts w:ascii="Calibri" w:hAnsi="Calibri" w:hint="default"/>
                <w:sz w:val="21"/>
                <w:szCs w:val="21"/>
              </w:rPr>
            </w:pPr>
            <w:r>
              <w:rPr>
                <w:rFonts w:ascii="Times New Roman" w:hAnsi="Times New Roman" w:hint="default"/>
                <w:sz w:val="21"/>
                <w:szCs w:val="21"/>
              </w:rPr>
              <w:t>监测频次及周期</w:t>
            </w:r>
          </w:p>
        </w:tc>
      </w:tr>
      <w:tr w:rsidR="008A0206" w14:paraId="492AFFE1" w14:textId="77777777">
        <w:trPr>
          <w:trHeight w:val="951"/>
          <w:jc w:val="center"/>
        </w:trPr>
        <w:tc>
          <w:tcPr>
            <w:tcW w:w="2761" w:type="dxa"/>
            <w:vAlign w:val="center"/>
          </w:tcPr>
          <w:p w14:paraId="77185AC6"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厂界上风向</w:t>
            </w:r>
            <w:r>
              <w:rPr>
                <w:rFonts w:ascii="Calibri" w:hAnsi="Calibri" w:hint="eastAsia"/>
                <w:sz w:val="21"/>
                <w:szCs w:val="21"/>
              </w:rPr>
              <w:t xml:space="preserve"> 1 </w:t>
            </w:r>
            <w:r>
              <w:rPr>
                <w:rFonts w:ascii="Calibri" w:hAnsi="Calibri" w:hint="eastAsia"/>
                <w:sz w:val="21"/>
                <w:szCs w:val="21"/>
              </w:rPr>
              <w:t>个点、下风向</w:t>
            </w:r>
            <w:r>
              <w:rPr>
                <w:rFonts w:ascii="Calibri" w:hAnsi="Calibri" w:hint="eastAsia"/>
                <w:sz w:val="21"/>
                <w:szCs w:val="21"/>
              </w:rPr>
              <w:t xml:space="preserve"> 3 </w:t>
            </w:r>
            <w:r>
              <w:rPr>
                <w:rFonts w:ascii="Calibri" w:hAnsi="Calibri" w:hint="eastAsia"/>
                <w:sz w:val="21"/>
                <w:szCs w:val="21"/>
              </w:rPr>
              <w:t>个点，共</w:t>
            </w:r>
            <w:r>
              <w:rPr>
                <w:rFonts w:ascii="Calibri" w:hAnsi="Calibri" w:hint="eastAsia"/>
                <w:sz w:val="21"/>
                <w:szCs w:val="21"/>
              </w:rPr>
              <w:t xml:space="preserve"> 4 </w:t>
            </w:r>
            <w:r>
              <w:rPr>
                <w:rFonts w:ascii="Calibri" w:hAnsi="Calibri" w:hint="eastAsia"/>
                <w:sz w:val="21"/>
                <w:szCs w:val="21"/>
              </w:rPr>
              <w:t>个检测点位</w:t>
            </w:r>
          </w:p>
        </w:tc>
        <w:tc>
          <w:tcPr>
            <w:tcW w:w="2369" w:type="dxa"/>
            <w:vAlign w:val="center"/>
          </w:tcPr>
          <w:p w14:paraId="7C5F47F3" w14:textId="77777777" w:rsidR="008A0206" w:rsidRDefault="002A2886">
            <w:pPr>
              <w:snapToGrid w:val="0"/>
              <w:spacing w:line="320" w:lineRule="exact"/>
              <w:jc w:val="center"/>
              <w:rPr>
                <w:rFonts w:ascii="Calibri" w:hAnsi="Calibri"/>
                <w:sz w:val="21"/>
                <w:szCs w:val="21"/>
              </w:rPr>
            </w:pPr>
            <w:r>
              <w:rPr>
                <w:rFonts w:ascii="Calibri" w:hAnsi="Calibri" w:hint="eastAsia"/>
                <w:sz w:val="21"/>
                <w:szCs w:val="21"/>
              </w:rPr>
              <w:t>颗粒物、</w:t>
            </w:r>
            <w:r>
              <w:rPr>
                <w:rFonts w:ascii="Calibri" w:hAnsi="Calibri" w:hint="eastAsia"/>
                <w:sz w:val="21"/>
                <w:szCs w:val="21"/>
              </w:rPr>
              <w:t>VOCS</w:t>
            </w:r>
            <w:r>
              <w:rPr>
                <w:rFonts w:ascii="Calibri" w:hAnsi="Calibri" w:hint="eastAsia"/>
                <w:sz w:val="21"/>
                <w:szCs w:val="21"/>
              </w:rPr>
              <w:t>、甲苯、二甲苯</w:t>
            </w:r>
          </w:p>
        </w:tc>
        <w:tc>
          <w:tcPr>
            <w:tcW w:w="2930" w:type="dxa"/>
            <w:vAlign w:val="center"/>
          </w:tcPr>
          <w:p w14:paraId="6E583660" w14:textId="77777777" w:rsidR="008A0206" w:rsidRDefault="002A2886">
            <w:pPr>
              <w:snapToGrid w:val="0"/>
              <w:spacing w:line="320" w:lineRule="exact"/>
              <w:jc w:val="center"/>
              <w:rPr>
                <w:rFonts w:ascii="Calibri" w:hAnsi="Calibri"/>
                <w:sz w:val="21"/>
                <w:szCs w:val="21"/>
              </w:rPr>
            </w:pPr>
            <w:r>
              <w:rPr>
                <w:sz w:val="21"/>
                <w:szCs w:val="21"/>
              </w:rPr>
              <w:t>3</w:t>
            </w:r>
            <w:r>
              <w:rPr>
                <w:sz w:val="21"/>
                <w:szCs w:val="21"/>
              </w:rPr>
              <w:t>次</w:t>
            </w:r>
            <w:r>
              <w:rPr>
                <w:sz w:val="21"/>
                <w:szCs w:val="21"/>
              </w:rPr>
              <w:t>/</w:t>
            </w:r>
            <w:r>
              <w:rPr>
                <w:sz w:val="21"/>
                <w:szCs w:val="21"/>
              </w:rPr>
              <w:t>天，连续监测</w:t>
            </w:r>
            <w:r>
              <w:rPr>
                <w:sz w:val="21"/>
                <w:szCs w:val="21"/>
              </w:rPr>
              <w:t>2</w:t>
            </w:r>
            <w:r>
              <w:rPr>
                <w:sz w:val="21"/>
                <w:szCs w:val="21"/>
              </w:rPr>
              <w:t>天</w:t>
            </w:r>
          </w:p>
        </w:tc>
      </w:tr>
    </w:tbl>
    <w:p w14:paraId="11A73016" w14:textId="77777777" w:rsidR="008A0206" w:rsidRDefault="008A0206">
      <w:pPr>
        <w:pStyle w:val="a0"/>
        <w:rPr>
          <w:rFonts w:hint="default"/>
        </w:rPr>
      </w:pPr>
    </w:p>
    <w:p w14:paraId="55EC6B32" w14:textId="77777777" w:rsidR="008A0206" w:rsidRDefault="002A2886">
      <w:pPr>
        <w:ind w:firstLineChars="200" w:firstLine="480"/>
        <w:rPr>
          <w:color w:val="000000"/>
        </w:rPr>
      </w:pPr>
      <w:r>
        <w:rPr>
          <w:rFonts w:hint="eastAsia"/>
          <w:color w:val="000000"/>
          <w:sz w:val="24"/>
          <w:szCs w:val="24"/>
        </w:rPr>
        <w:t>监测时间</w:t>
      </w:r>
      <w:r>
        <w:rPr>
          <w:rFonts w:hint="eastAsia"/>
          <w:color w:val="000000"/>
          <w:sz w:val="24"/>
          <w:szCs w:val="24"/>
        </w:rPr>
        <w:t>2018</w:t>
      </w:r>
      <w:r>
        <w:rPr>
          <w:rFonts w:hint="eastAsia"/>
          <w:color w:val="000000"/>
          <w:sz w:val="24"/>
          <w:szCs w:val="24"/>
        </w:rPr>
        <w:t>年</w:t>
      </w:r>
      <w:r>
        <w:rPr>
          <w:rFonts w:hint="eastAsia"/>
          <w:color w:val="000000"/>
          <w:sz w:val="24"/>
          <w:szCs w:val="24"/>
        </w:rPr>
        <w:t>7</w:t>
      </w:r>
      <w:r>
        <w:rPr>
          <w:rFonts w:hint="eastAsia"/>
          <w:color w:val="000000"/>
          <w:sz w:val="24"/>
          <w:szCs w:val="24"/>
        </w:rPr>
        <w:t>月</w:t>
      </w:r>
      <w:r>
        <w:rPr>
          <w:rFonts w:hint="eastAsia"/>
          <w:color w:val="000000"/>
          <w:sz w:val="24"/>
          <w:szCs w:val="24"/>
        </w:rPr>
        <w:t>13-14</w:t>
      </w:r>
      <w:r>
        <w:rPr>
          <w:rFonts w:hint="eastAsia"/>
          <w:color w:val="000000"/>
          <w:sz w:val="24"/>
          <w:szCs w:val="24"/>
        </w:rPr>
        <w:t>日。</w:t>
      </w:r>
    </w:p>
    <w:p w14:paraId="69D947A3" w14:textId="77777777" w:rsidR="008A0206" w:rsidRDefault="008A0206">
      <w:pPr>
        <w:pStyle w:val="3"/>
        <w:jc w:val="center"/>
        <w:rPr>
          <w:bCs/>
          <w:sz w:val="24"/>
          <w:szCs w:val="20"/>
        </w:rPr>
      </w:pPr>
    </w:p>
    <w:p w14:paraId="4F9E1653" w14:textId="77777777" w:rsidR="008A0206" w:rsidRDefault="002A2886">
      <w:pPr>
        <w:pStyle w:val="3"/>
        <w:jc w:val="center"/>
        <w:rPr>
          <w:bCs/>
          <w:sz w:val="24"/>
          <w:szCs w:val="20"/>
        </w:rPr>
      </w:pPr>
      <w:bookmarkStart w:id="140" w:name="_Toc5069"/>
      <w:r>
        <w:rPr>
          <w:bCs/>
          <w:sz w:val="24"/>
          <w:szCs w:val="20"/>
        </w:rPr>
        <w:t>表</w:t>
      </w:r>
      <w:r>
        <w:rPr>
          <w:bCs/>
          <w:sz w:val="24"/>
          <w:szCs w:val="20"/>
        </w:rPr>
        <w:t>7-</w:t>
      </w:r>
      <w:r>
        <w:rPr>
          <w:rFonts w:hint="eastAsia"/>
          <w:bCs/>
          <w:sz w:val="24"/>
          <w:szCs w:val="20"/>
        </w:rPr>
        <w:t xml:space="preserve">4  </w:t>
      </w:r>
      <w:r>
        <w:rPr>
          <w:rFonts w:hint="eastAsia"/>
          <w:bCs/>
          <w:sz w:val="24"/>
          <w:szCs w:val="20"/>
        </w:rPr>
        <w:t>无组织废气检测期间参数统计表</w:t>
      </w:r>
      <w:bookmarkEnd w:id="1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1"/>
        <w:gridCol w:w="1224"/>
        <w:gridCol w:w="1105"/>
        <w:gridCol w:w="1103"/>
        <w:gridCol w:w="1104"/>
        <w:gridCol w:w="1104"/>
        <w:gridCol w:w="1103"/>
        <w:gridCol w:w="1106"/>
      </w:tblGrid>
      <w:tr w:rsidR="008A0206" w14:paraId="5D58ACDB" w14:textId="77777777">
        <w:trPr>
          <w:cantSplit/>
          <w:trHeight w:hRule="exact" w:val="283"/>
          <w:tblHeader/>
          <w:jc w:val="center"/>
        </w:trPr>
        <w:tc>
          <w:tcPr>
            <w:tcW w:w="1291" w:type="dxa"/>
            <w:tcBorders>
              <w:top w:val="single" w:sz="4" w:space="0" w:color="auto"/>
            </w:tcBorders>
            <w:vAlign w:val="center"/>
          </w:tcPr>
          <w:p w14:paraId="7ECB4D62" w14:textId="77777777" w:rsidR="008A0206" w:rsidRDefault="002A2886">
            <w:pPr>
              <w:jc w:val="center"/>
            </w:pPr>
            <w:r>
              <w:rPr>
                <w:rFonts w:hint="eastAsia"/>
              </w:rPr>
              <w:t>检测日期</w:t>
            </w:r>
          </w:p>
        </w:tc>
        <w:tc>
          <w:tcPr>
            <w:tcW w:w="1224" w:type="dxa"/>
            <w:tcBorders>
              <w:top w:val="single" w:sz="4" w:space="0" w:color="auto"/>
            </w:tcBorders>
            <w:vAlign w:val="center"/>
          </w:tcPr>
          <w:p w14:paraId="5864A3A2" w14:textId="77777777" w:rsidR="008A0206" w:rsidRDefault="002A2886">
            <w:pPr>
              <w:jc w:val="center"/>
            </w:pPr>
            <w:r>
              <w:rPr>
                <w:rFonts w:hint="eastAsia"/>
              </w:rPr>
              <w:t>采样时间</w:t>
            </w:r>
          </w:p>
        </w:tc>
        <w:tc>
          <w:tcPr>
            <w:tcW w:w="1105" w:type="dxa"/>
            <w:tcBorders>
              <w:top w:val="single" w:sz="4" w:space="0" w:color="auto"/>
            </w:tcBorders>
            <w:vAlign w:val="center"/>
          </w:tcPr>
          <w:p w14:paraId="27E66195" w14:textId="77777777" w:rsidR="008A0206" w:rsidRDefault="002A2886">
            <w:pPr>
              <w:jc w:val="center"/>
            </w:pPr>
            <w:r>
              <w:rPr>
                <w:rFonts w:hint="eastAsia"/>
              </w:rPr>
              <w:t>气温</w:t>
            </w:r>
          </w:p>
          <w:p w14:paraId="4C3A61E7" w14:textId="77777777" w:rsidR="008A0206" w:rsidRDefault="002A2886">
            <w:pPr>
              <w:jc w:val="center"/>
            </w:pPr>
            <w:r>
              <w:rPr>
                <w:rFonts w:hint="eastAsia"/>
              </w:rPr>
              <w:t>(</w:t>
            </w:r>
            <w:r>
              <w:rPr>
                <w:rFonts w:hint="eastAsia"/>
              </w:rPr>
              <w:t>℃</w:t>
            </w:r>
            <w:r>
              <w:rPr>
                <w:rFonts w:hint="eastAsia"/>
              </w:rPr>
              <w:t>)</w:t>
            </w:r>
          </w:p>
        </w:tc>
        <w:tc>
          <w:tcPr>
            <w:tcW w:w="1103" w:type="dxa"/>
            <w:tcBorders>
              <w:top w:val="single" w:sz="4" w:space="0" w:color="auto"/>
            </w:tcBorders>
            <w:vAlign w:val="center"/>
          </w:tcPr>
          <w:p w14:paraId="76CAAD69" w14:textId="77777777" w:rsidR="008A0206" w:rsidRDefault="002A2886">
            <w:pPr>
              <w:jc w:val="center"/>
            </w:pPr>
            <w:r>
              <w:rPr>
                <w:rFonts w:hint="eastAsia"/>
              </w:rPr>
              <w:t>气压</w:t>
            </w:r>
          </w:p>
          <w:p w14:paraId="586B94D2" w14:textId="77777777" w:rsidR="008A0206" w:rsidRDefault="002A2886">
            <w:pPr>
              <w:jc w:val="center"/>
            </w:pPr>
            <w:r>
              <w:t>(KPa)</w:t>
            </w:r>
          </w:p>
        </w:tc>
        <w:tc>
          <w:tcPr>
            <w:tcW w:w="1104" w:type="dxa"/>
            <w:tcBorders>
              <w:top w:val="single" w:sz="4" w:space="0" w:color="auto"/>
            </w:tcBorders>
            <w:vAlign w:val="center"/>
          </w:tcPr>
          <w:p w14:paraId="323929E9" w14:textId="77777777" w:rsidR="008A0206" w:rsidRDefault="002A2886">
            <w:pPr>
              <w:jc w:val="center"/>
            </w:pPr>
            <w:r>
              <w:rPr>
                <w:rFonts w:hint="eastAsia"/>
              </w:rPr>
              <w:t>风速</w:t>
            </w:r>
          </w:p>
          <w:p w14:paraId="56099F84" w14:textId="77777777" w:rsidR="008A0206" w:rsidRDefault="002A2886">
            <w:pPr>
              <w:jc w:val="center"/>
            </w:pPr>
            <w:r>
              <w:t>(m/s)</w:t>
            </w:r>
          </w:p>
        </w:tc>
        <w:tc>
          <w:tcPr>
            <w:tcW w:w="1104" w:type="dxa"/>
            <w:tcBorders>
              <w:top w:val="single" w:sz="4" w:space="0" w:color="auto"/>
            </w:tcBorders>
            <w:vAlign w:val="center"/>
          </w:tcPr>
          <w:p w14:paraId="4A397CEB" w14:textId="77777777" w:rsidR="008A0206" w:rsidRDefault="002A2886">
            <w:pPr>
              <w:jc w:val="center"/>
            </w:pPr>
            <w:r>
              <w:rPr>
                <w:rFonts w:hint="eastAsia"/>
              </w:rPr>
              <w:t>风向</w:t>
            </w:r>
          </w:p>
        </w:tc>
        <w:tc>
          <w:tcPr>
            <w:tcW w:w="1103" w:type="dxa"/>
            <w:tcBorders>
              <w:top w:val="single" w:sz="4" w:space="0" w:color="auto"/>
            </w:tcBorders>
            <w:vAlign w:val="center"/>
          </w:tcPr>
          <w:p w14:paraId="1A7A27C7" w14:textId="77777777" w:rsidR="008A0206" w:rsidRDefault="002A2886">
            <w:pPr>
              <w:jc w:val="center"/>
            </w:pPr>
            <w:r>
              <w:rPr>
                <w:rFonts w:hint="eastAsia"/>
              </w:rPr>
              <w:t>总云量</w:t>
            </w:r>
          </w:p>
        </w:tc>
        <w:tc>
          <w:tcPr>
            <w:tcW w:w="1106" w:type="dxa"/>
            <w:tcBorders>
              <w:top w:val="single" w:sz="4" w:space="0" w:color="auto"/>
            </w:tcBorders>
            <w:vAlign w:val="center"/>
          </w:tcPr>
          <w:p w14:paraId="5B54C00E" w14:textId="77777777" w:rsidR="008A0206" w:rsidRDefault="002A2886">
            <w:pPr>
              <w:jc w:val="center"/>
            </w:pPr>
            <w:r>
              <w:rPr>
                <w:rFonts w:hint="eastAsia"/>
              </w:rPr>
              <w:t>低云量</w:t>
            </w:r>
          </w:p>
        </w:tc>
      </w:tr>
      <w:tr w:rsidR="008A0206" w14:paraId="4B9BB6D5" w14:textId="77777777">
        <w:trPr>
          <w:trHeight w:hRule="exact" w:val="283"/>
          <w:jc w:val="center"/>
        </w:trPr>
        <w:tc>
          <w:tcPr>
            <w:tcW w:w="1291" w:type="dxa"/>
            <w:vMerge w:val="restart"/>
            <w:vAlign w:val="center"/>
          </w:tcPr>
          <w:p w14:paraId="2DEC2A3F" w14:textId="77777777" w:rsidR="008A0206" w:rsidRDefault="002A2886">
            <w:pPr>
              <w:jc w:val="center"/>
            </w:pPr>
            <w:r>
              <w:rPr>
                <w:rFonts w:hint="eastAsia"/>
              </w:rPr>
              <w:t>2018-07-13</w:t>
            </w:r>
          </w:p>
        </w:tc>
        <w:tc>
          <w:tcPr>
            <w:tcW w:w="1224" w:type="dxa"/>
            <w:vAlign w:val="center"/>
          </w:tcPr>
          <w:p w14:paraId="581D80D0" w14:textId="77777777" w:rsidR="008A0206" w:rsidRDefault="002A2886">
            <w:pPr>
              <w:jc w:val="center"/>
            </w:pPr>
            <w:r>
              <w:rPr>
                <w:rFonts w:hint="eastAsia"/>
              </w:rPr>
              <w:t>09</w:t>
            </w:r>
            <w:r>
              <w:t>:</w:t>
            </w:r>
            <w:r>
              <w:rPr>
                <w:rFonts w:hint="eastAsia"/>
              </w:rPr>
              <w:t>00</w:t>
            </w:r>
          </w:p>
        </w:tc>
        <w:tc>
          <w:tcPr>
            <w:tcW w:w="1105" w:type="dxa"/>
            <w:vAlign w:val="center"/>
          </w:tcPr>
          <w:p w14:paraId="7EE381CD" w14:textId="77777777" w:rsidR="008A0206" w:rsidRDefault="002A2886">
            <w:pPr>
              <w:jc w:val="center"/>
            </w:pPr>
            <w:r>
              <w:rPr>
                <w:rFonts w:hint="eastAsia"/>
              </w:rPr>
              <w:t>28.8</w:t>
            </w:r>
          </w:p>
        </w:tc>
        <w:tc>
          <w:tcPr>
            <w:tcW w:w="1103" w:type="dxa"/>
            <w:vAlign w:val="center"/>
          </w:tcPr>
          <w:p w14:paraId="78F7984B" w14:textId="77777777" w:rsidR="008A0206" w:rsidRDefault="002A2886">
            <w:pPr>
              <w:jc w:val="center"/>
            </w:pPr>
            <w:r>
              <w:rPr>
                <w:rFonts w:hint="eastAsia"/>
              </w:rPr>
              <w:t>100.3</w:t>
            </w:r>
          </w:p>
        </w:tc>
        <w:tc>
          <w:tcPr>
            <w:tcW w:w="1104" w:type="dxa"/>
            <w:vAlign w:val="center"/>
          </w:tcPr>
          <w:p w14:paraId="4D9A7B24" w14:textId="77777777" w:rsidR="008A0206" w:rsidRDefault="002A2886">
            <w:pPr>
              <w:jc w:val="center"/>
            </w:pPr>
            <w:r>
              <w:rPr>
                <w:rFonts w:hint="eastAsia"/>
              </w:rPr>
              <w:t>2.4</w:t>
            </w:r>
          </w:p>
        </w:tc>
        <w:tc>
          <w:tcPr>
            <w:tcW w:w="1104" w:type="dxa"/>
            <w:vAlign w:val="center"/>
          </w:tcPr>
          <w:p w14:paraId="3A7304B2" w14:textId="77777777" w:rsidR="008A0206" w:rsidRDefault="002A2886">
            <w:pPr>
              <w:jc w:val="center"/>
            </w:pPr>
            <w:r>
              <w:rPr>
                <w:rFonts w:hint="eastAsia"/>
              </w:rPr>
              <w:t>SE</w:t>
            </w:r>
          </w:p>
        </w:tc>
        <w:tc>
          <w:tcPr>
            <w:tcW w:w="1103" w:type="dxa"/>
            <w:vAlign w:val="center"/>
          </w:tcPr>
          <w:p w14:paraId="6987FABA" w14:textId="77777777" w:rsidR="008A0206" w:rsidRDefault="002A2886">
            <w:pPr>
              <w:jc w:val="center"/>
            </w:pPr>
            <w:r>
              <w:rPr>
                <w:rFonts w:hint="eastAsia"/>
              </w:rPr>
              <w:t>3</w:t>
            </w:r>
          </w:p>
        </w:tc>
        <w:tc>
          <w:tcPr>
            <w:tcW w:w="1106" w:type="dxa"/>
            <w:vAlign w:val="center"/>
          </w:tcPr>
          <w:p w14:paraId="20AA9826" w14:textId="77777777" w:rsidR="008A0206" w:rsidRDefault="002A2886">
            <w:pPr>
              <w:jc w:val="center"/>
            </w:pPr>
            <w:r>
              <w:rPr>
                <w:rFonts w:hint="eastAsia"/>
              </w:rPr>
              <w:t>0</w:t>
            </w:r>
          </w:p>
        </w:tc>
      </w:tr>
      <w:tr w:rsidR="008A0206" w14:paraId="025C3EF3" w14:textId="77777777">
        <w:trPr>
          <w:trHeight w:hRule="exact" w:val="283"/>
          <w:jc w:val="center"/>
        </w:trPr>
        <w:tc>
          <w:tcPr>
            <w:tcW w:w="1291" w:type="dxa"/>
            <w:vMerge/>
            <w:vAlign w:val="center"/>
          </w:tcPr>
          <w:p w14:paraId="2FC1D8BB" w14:textId="77777777" w:rsidR="008A0206" w:rsidRDefault="008A0206">
            <w:pPr>
              <w:jc w:val="center"/>
            </w:pPr>
          </w:p>
        </w:tc>
        <w:tc>
          <w:tcPr>
            <w:tcW w:w="1224" w:type="dxa"/>
            <w:vAlign w:val="center"/>
          </w:tcPr>
          <w:p w14:paraId="3AA43F1F" w14:textId="77777777" w:rsidR="008A0206" w:rsidRDefault="002A2886">
            <w:pPr>
              <w:jc w:val="center"/>
            </w:pPr>
            <w:r>
              <w:rPr>
                <w:rFonts w:hint="eastAsia"/>
              </w:rPr>
              <w:t>11</w:t>
            </w:r>
            <w:r>
              <w:t>:</w:t>
            </w:r>
            <w:r>
              <w:rPr>
                <w:rFonts w:hint="eastAsia"/>
              </w:rPr>
              <w:t>00</w:t>
            </w:r>
          </w:p>
        </w:tc>
        <w:tc>
          <w:tcPr>
            <w:tcW w:w="1105" w:type="dxa"/>
            <w:vAlign w:val="center"/>
          </w:tcPr>
          <w:p w14:paraId="4A166326" w14:textId="77777777" w:rsidR="008A0206" w:rsidRDefault="002A2886">
            <w:pPr>
              <w:jc w:val="center"/>
            </w:pPr>
            <w:r>
              <w:rPr>
                <w:rFonts w:hint="eastAsia"/>
              </w:rPr>
              <w:t>31.4</w:t>
            </w:r>
          </w:p>
        </w:tc>
        <w:tc>
          <w:tcPr>
            <w:tcW w:w="1103" w:type="dxa"/>
            <w:vAlign w:val="center"/>
          </w:tcPr>
          <w:p w14:paraId="57E68F4E" w14:textId="77777777" w:rsidR="008A0206" w:rsidRDefault="002A2886">
            <w:pPr>
              <w:jc w:val="center"/>
            </w:pPr>
            <w:r>
              <w:rPr>
                <w:rFonts w:hint="eastAsia"/>
              </w:rPr>
              <w:t>100.4</w:t>
            </w:r>
          </w:p>
        </w:tc>
        <w:tc>
          <w:tcPr>
            <w:tcW w:w="1104" w:type="dxa"/>
            <w:vAlign w:val="center"/>
          </w:tcPr>
          <w:p w14:paraId="43148FC2" w14:textId="77777777" w:rsidR="008A0206" w:rsidRDefault="002A2886">
            <w:pPr>
              <w:jc w:val="center"/>
            </w:pPr>
            <w:r>
              <w:rPr>
                <w:rFonts w:hint="eastAsia"/>
              </w:rPr>
              <w:t>2.6</w:t>
            </w:r>
          </w:p>
        </w:tc>
        <w:tc>
          <w:tcPr>
            <w:tcW w:w="1104" w:type="dxa"/>
            <w:vAlign w:val="center"/>
          </w:tcPr>
          <w:p w14:paraId="06DBD8F3" w14:textId="77777777" w:rsidR="008A0206" w:rsidRDefault="002A2886">
            <w:pPr>
              <w:jc w:val="center"/>
            </w:pPr>
            <w:r>
              <w:rPr>
                <w:rFonts w:hint="eastAsia"/>
              </w:rPr>
              <w:t>SE</w:t>
            </w:r>
          </w:p>
        </w:tc>
        <w:tc>
          <w:tcPr>
            <w:tcW w:w="1103" w:type="dxa"/>
            <w:vAlign w:val="center"/>
          </w:tcPr>
          <w:p w14:paraId="3B1EA317" w14:textId="77777777" w:rsidR="008A0206" w:rsidRDefault="002A2886">
            <w:pPr>
              <w:jc w:val="center"/>
            </w:pPr>
            <w:r>
              <w:rPr>
                <w:rFonts w:hint="eastAsia"/>
              </w:rPr>
              <w:t>3</w:t>
            </w:r>
          </w:p>
        </w:tc>
        <w:tc>
          <w:tcPr>
            <w:tcW w:w="1106" w:type="dxa"/>
            <w:vAlign w:val="center"/>
          </w:tcPr>
          <w:p w14:paraId="216387C4" w14:textId="77777777" w:rsidR="008A0206" w:rsidRDefault="002A2886">
            <w:pPr>
              <w:jc w:val="center"/>
            </w:pPr>
            <w:r>
              <w:rPr>
                <w:rFonts w:hint="eastAsia"/>
              </w:rPr>
              <w:t>0</w:t>
            </w:r>
          </w:p>
        </w:tc>
      </w:tr>
      <w:tr w:rsidR="008A0206" w14:paraId="67CA1872" w14:textId="77777777">
        <w:trPr>
          <w:trHeight w:hRule="exact" w:val="283"/>
          <w:jc w:val="center"/>
        </w:trPr>
        <w:tc>
          <w:tcPr>
            <w:tcW w:w="1291" w:type="dxa"/>
            <w:vMerge/>
            <w:vAlign w:val="center"/>
          </w:tcPr>
          <w:p w14:paraId="27E7B477" w14:textId="77777777" w:rsidR="008A0206" w:rsidRDefault="008A0206">
            <w:pPr>
              <w:jc w:val="center"/>
            </w:pPr>
          </w:p>
        </w:tc>
        <w:tc>
          <w:tcPr>
            <w:tcW w:w="1224" w:type="dxa"/>
            <w:vAlign w:val="center"/>
          </w:tcPr>
          <w:p w14:paraId="7F02F7F2" w14:textId="77777777" w:rsidR="008A0206" w:rsidRDefault="002A2886">
            <w:pPr>
              <w:jc w:val="center"/>
            </w:pPr>
            <w:r>
              <w:rPr>
                <w:rFonts w:hint="eastAsia"/>
              </w:rPr>
              <w:t>15</w:t>
            </w:r>
            <w:r>
              <w:t>:</w:t>
            </w:r>
            <w:r>
              <w:rPr>
                <w:rFonts w:hint="eastAsia"/>
              </w:rPr>
              <w:t>00</w:t>
            </w:r>
          </w:p>
        </w:tc>
        <w:tc>
          <w:tcPr>
            <w:tcW w:w="1105" w:type="dxa"/>
            <w:vAlign w:val="center"/>
          </w:tcPr>
          <w:p w14:paraId="2FEEF108" w14:textId="77777777" w:rsidR="008A0206" w:rsidRDefault="002A2886">
            <w:pPr>
              <w:jc w:val="center"/>
            </w:pPr>
            <w:r>
              <w:rPr>
                <w:rFonts w:hint="eastAsia"/>
              </w:rPr>
              <w:t>34.8</w:t>
            </w:r>
          </w:p>
        </w:tc>
        <w:tc>
          <w:tcPr>
            <w:tcW w:w="1103" w:type="dxa"/>
            <w:vAlign w:val="center"/>
          </w:tcPr>
          <w:p w14:paraId="7CA18BF5" w14:textId="77777777" w:rsidR="008A0206" w:rsidRDefault="002A2886">
            <w:pPr>
              <w:jc w:val="center"/>
            </w:pPr>
            <w:r>
              <w:rPr>
                <w:rFonts w:hint="eastAsia"/>
              </w:rPr>
              <w:t>100.4</w:t>
            </w:r>
          </w:p>
        </w:tc>
        <w:tc>
          <w:tcPr>
            <w:tcW w:w="1104" w:type="dxa"/>
            <w:vAlign w:val="center"/>
          </w:tcPr>
          <w:p w14:paraId="5C831DDA" w14:textId="77777777" w:rsidR="008A0206" w:rsidRDefault="002A2886">
            <w:pPr>
              <w:jc w:val="center"/>
            </w:pPr>
            <w:r>
              <w:rPr>
                <w:rFonts w:hint="eastAsia"/>
              </w:rPr>
              <w:t>2.9</w:t>
            </w:r>
          </w:p>
        </w:tc>
        <w:tc>
          <w:tcPr>
            <w:tcW w:w="1104" w:type="dxa"/>
            <w:vAlign w:val="center"/>
          </w:tcPr>
          <w:p w14:paraId="2D1D2B1C" w14:textId="77777777" w:rsidR="008A0206" w:rsidRDefault="002A2886">
            <w:pPr>
              <w:jc w:val="center"/>
            </w:pPr>
            <w:r>
              <w:rPr>
                <w:rFonts w:hint="eastAsia"/>
              </w:rPr>
              <w:t>SE</w:t>
            </w:r>
          </w:p>
        </w:tc>
        <w:tc>
          <w:tcPr>
            <w:tcW w:w="1103" w:type="dxa"/>
            <w:vAlign w:val="center"/>
          </w:tcPr>
          <w:p w14:paraId="530B8EC3" w14:textId="77777777" w:rsidR="008A0206" w:rsidRDefault="002A2886">
            <w:pPr>
              <w:jc w:val="center"/>
            </w:pPr>
            <w:r>
              <w:rPr>
                <w:rFonts w:hint="eastAsia"/>
              </w:rPr>
              <w:t>2</w:t>
            </w:r>
          </w:p>
        </w:tc>
        <w:tc>
          <w:tcPr>
            <w:tcW w:w="1106" w:type="dxa"/>
            <w:vAlign w:val="center"/>
          </w:tcPr>
          <w:p w14:paraId="7D70B484" w14:textId="77777777" w:rsidR="008A0206" w:rsidRDefault="002A2886">
            <w:pPr>
              <w:jc w:val="center"/>
            </w:pPr>
            <w:r>
              <w:rPr>
                <w:rFonts w:hint="eastAsia"/>
              </w:rPr>
              <w:t>0</w:t>
            </w:r>
          </w:p>
        </w:tc>
      </w:tr>
      <w:tr w:rsidR="008A0206" w14:paraId="7AF9730B" w14:textId="77777777">
        <w:trPr>
          <w:trHeight w:hRule="exact" w:val="283"/>
          <w:jc w:val="center"/>
        </w:trPr>
        <w:tc>
          <w:tcPr>
            <w:tcW w:w="1291" w:type="dxa"/>
            <w:vMerge w:val="restart"/>
            <w:vAlign w:val="center"/>
          </w:tcPr>
          <w:p w14:paraId="4F18CE37" w14:textId="77777777" w:rsidR="008A0206" w:rsidRDefault="002A2886">
            <w:pPr>
              <w:jc w:val="center"/>
            </w:pPr>
            <w:r>
              <w:rPr>
                <w:rFonts w:hint="eastAsia"/>
              </w:rPr>
              <w:t>2018-07-14</w:t>
            </w:r>
          </w:p>
        </w:tc>
        <w:tc>
          <w:tcPr>
            <w:tcW w:w="1224" w:type="dxa"/>
            <w:vAlign w:val="center"/>
          </w:tcPr>
          <w:p w14:paraId="05ABF70A" w14:textId="77777777" w:rsidR="008A0206" w:rsidRDefault="002A2886">
            <w:pPr>
              <w:jc w:val="center"/>
            </w:pPr>
            <w:r>
              <w:rPr>
                <w:rFonts w:hint="eastAsia"/>
              </w:rPr>
              <w:t>09</w:t>
            </w:r>
            <w:r>
              <w:t>:</w:t>
            </w:r>
            <w:r>
              <w:rPr>
                <w:rFonts w:hint="eastAsia"/>
              </w:rPr>
              <w:t>00</w:t>
            </w:r>
          </w:p>
        </w:tc>
        <w:tc>
          <w:tcPr>
            <w:tcW w:w="1105" w:type="dxa"/>
            <w:vAlign w:val="center"/>
          </w:tcPr>
          <w:p w14:paraId="3130F30E" w14:textId="77777777" w:rsidR="008A0206" w:rsidRDefault="002A2886">
            <w:pPr>
              <w:jc w:val="center"/>
            </w:pPr>
            <w:r>
              <w:rPr>
                <w:rFonts w:hint="eastAsia"/>
              </w:rPr>
              <w:t>29.0</w:t>
            </w:r>
          </w:p>
        </w:tc>
        <w:tc>
          <w:tcPr>
            <w:tcW w:w="1103" w:type="dxa"/>
            <w:vAlign w:val="center"/>
          </w:tcPr>
          <w:p w14:paraId="3DE9314F" w14:textId="77777777" w:rsidR="008A0206" w:rsidRDefault="002A2886">
            <w:pPr>
              <w:jc w:val="center"/>
            </w:pPr>
            <w:r>
              <w:rPr>
                <w:rFonts w:hint="eastAsia"/>
              </w:rPr>
              <w:t>100.2</w:t>
            </w:r>
          </w:p>
        </w:tc>
        <w:tc>
          <w:tcPr>
            <w:tcW w:w="1104" w:type="dxa"/>
            <w:vAlign w:val="center"/>
          </w:tcPr>
          <w:p w14:paraId="361579A5" w14:textId="77777777" w:rsidR="008A0206" w:rsidRDefault="002A2886">
            <w:pPr>
              <w:jc w:val="center"/>
            </w:pPr>
            <w:r>
              <w:rPr>
                <w:rFonts w:hint="eastAsia"/>
              </w:rPr>
              <w:t>2.9</w:t>
            </w:r>
          </w:p>
        </w:tc>
        <w:tc>
          <w:tcPr>
            <w:tcW w:w="1104" w:type="dxa"/>
            <w:vAlign w:val="center"/>
          </w:tcPr>
          <w:p w14:paraId="70E86F87" w14:textId="77777777" w:rsidR="008A0206" w:rsidRDefault="002A2886">
            <w:pPr>
              <w:jc w:val="center"/>
            </w:pPr>
            <w:r>
              <w:rPr>
                <w:rFonts w:hint="eastAsia"/>
              </w:rPr>
              <w:t>SE</w:t>
            </w:r>
          </w:p>
        </w:tc>
        <w:tc>
          <w:tcPr>
            <w:tcW w:w="1103" w:type="dxa"/>
            <w:vAlign w:val="center"/>
          </w:tcPr>
          <w:p w14:paraId="200B7DEA" w14:textId="77777777" w:rsidR="008A0206" w:rsidRDefault="002A2886">
            <w:pPr>
              <w:jc w:val="center"/>
            </w:pPr>
            <w:r>
              <w:rPr>
                <w:rFonts w:hint="eastAsia"/>
              </w:rPr>
              <w:t>3</w:t>
            </w:r>
          </w:p>
        </w:tc>
        <w:tc>
          <w:tcPr>
            <w:tcW w:w="1106" w:type="dxa"/>
            <w:vAlign w:val="center"/>
          </w:tcPr>
          <w:p w14:paraId="73EA34D3" w14:textId="77777777" w:rsidR="008A0206" w:rsidRDefault="002A2886">
            <w:pPr>
              <w:jc w:val="center"/>
            </w:pPr>
            <w:r>
              <w:rPr>
                <w:rFonts w:hint="eastAsia"/>
              </w:rPr>
              <w:t>0</w:t>
            </w:r>
          </w:p>
        </w:tc>
      </w:tr>
      <w:tr w:rsidR="008A0206" w14:paraId="233A25F7" w14:textId="77777777">
        <w:trPr>
          <w:trHeight w:hRule="exact" w:val="283"/>
          <w:jc w:val="center"/>
        </w:trPr>
        <w:tc>
          <w:tcPr>
            <w:tcW w:w="1291" w:type="dxa"/>
            <w:vMerge/>
            <w:vAlign w:val="center"/>
          </w:tcPr>
          <w:p w14:paraId="4EBF5885" w14:textId="77777777" w:rsidR="008A0206" w:rsidRDefault="008A0206">
            <w:pPr>
              <w:jc w:val="center"/>
            </w:pPr>
          </w:p>
        </w:tc>
        <w:tc>
          <w:tcPr>
            <w:tcW w:w="1224" w:type="dxa"/>
            <w:vAlign w:val="center"/>
          </w:tcPr>
          <w:p w14:paraId="1DB3B2F8" w14:textId="77777777" w:rsidR="008A0206" w:rsidRDefault="002A2886">
            <w:pPr>
              <w:jc w:val="center"/>
            </w:pPr>
            <w:r>
              <w:rPr>
                <w:rFonts w:hint="eastAsia"/>
              </w:rPr>
              <w:t>11</w:t>
            </w:r>
            <w:r>
              <w:t>:</w:t>
            </w:r>
            <w:r>
              <w:rPr>
                <w:rFonts w:hint="eastAsia"/>
              </w:rPr>
              <w:t>00</w:t>
            </w:r>
          </w:p>
        </w:tc>
        <w:tc>
          <w:tcPr>
            <w:tcW w:w="1105" w:type="dxa"/>
            <w:vAlign w:val="center"/>
          </w:tcPr>
          <w:p w14:paraId="11E5A6F8" w14:textId="77777777" w:rsidR="008A0206" w:rsidRDefault="002A2886">
            <w:pPr>
              <w:jc w:val="center"/>
            </w:pPr>
            <w:r>
              <w:rPr>
                <w:rFonts w:hint="eastAsia"/>
              </w:rPr>
              <w:t>31.8</w:t>
            </w:r>
          </w:p>
        </w:tc>
        <w:tc>
          <w:tcPr>
            <w:tcW w:w="1103" w:type="dxa"/>
            <w:vAlign w:val="center"/>
          </w:tcPr>
          <w:p w14:paraId="32432786" w14:textId="77777777" w:rsidR="008A0206" w:rsidRDefault="002A2886">
            <w:pPr>
              <w:jc w:val="center"/>
            </w:pPr>
            <w:r>
              <w:rPr>
                <w:rFonts w:hint="eastAsia"/>
              </w:rPr>
              <w:t>100.4</w:t>
            </w:r>
          </w:p>
        </w:tc>
        <w:tc>
          <w:tcPr>
            <w:tcW w:w="1104" w:type="dxa"/>
            <w:vAlign w:val="center"/>
          </w:tcPr>
          <w:p w14:paraId="555018B2" w14:textId="77777777" w:rsidR="008A0206" w:rsidRDefault="002A2886">
            <w:pPr>
              <w:jc w:val="center"/>
            </w:pPr>
            <w:r>
              <w:rPr>
                <w:rFonts w:hint="eastAsia"/>
              </w:rPr>
              <w:t>2.4</w:t>
            </w:r>
          </w:p>
        </w:tc>
        <w:tc>
          <w:tcPr>
            <w:tcW w:w="1104" w:type="dxa"/>
            <w:vAlign w:val="center"/>
          </w:tcPr>
          <w:p w14:paraId="7CD03668" w14:textId="77777777" w:rsidR="008A0206" w:rsidRDefault="002A2886">
            <w:pPr>
              <w:jc w:val="center"/>
            </w:pPr>
            <w:r>
              <w:rPr>
                <w:rFonts w:hint="eastAsia"/>
              </w:rPr>
              <w:t>SE</w:t>
            </w:r>
          </w:p>
        </w:tc>
        <w:tc>
          <w:tcPr>
            <w:tcW w:w="1103" w:type="dxa"/>
            <w:vAlign w:val="center"/>
          </w:tcPr>
          <w:p w14:paraId="5AC43A80" w14:textId="77777777" w:rsidR="008A0206" w:rsidRDefault="002A2886">
            <w:pPr>
              <w:jc w:val="center"/>
            </w:pPr>
            <w:r>
              <w:rPr>
                <w:rFonts w:hint="eastAsia"/>
              </w:rPr>
              <w:t>4</w:t>
            </w:r>
          </w:p>
        </w:tc>
        <w:tc>
          <w:tcPr>
            <w:tcW w:w="1106" w:type="dxa"/>
            <w:vAlign w:val="center"/>
          </w:tcPr>
          <w:p w14:paraId="3505311E" w14:textId="77777777" w:rsidR="008A0206" w:rsidRDefault="002A2886">
            <w:pPr>
              <w:jc w:val="center"/>
            </w:pPr>
            <w:r>
              <w:rPr>
                <w:rFonts w:hint="eastAsia"/>
              </w:rPr>
              <w:t>0</w:t>
            </w:r>
          </w:p>
        </w:tc>
      </w:tr>
      <w:tr w:rsidR="008A0206" w14:paraId="629F0E20" w14:textId="77777777">
        <w:trPr>
          <w:trHeight w:hRule="exact" w:val="283"/>
          <w:jc w:val="center"/>
        </w:trPr>
        <w:tc>
          <w:tcPr>
            <w:tcW w:w="1291" w:type="dxa"/>
            <w:vMerge/>
            <w:vAlign w:val="center"/>
          </w:tcPr>
          <w:p w14:paraId="08CF34F3" w14:textId="77777777" w:rsidR="008A0206" w:rsidRDefault="008A0206">
            <w:pPr>
              <w:jc w:val="center"/>
            </w:pPr>
          </w:p>
        </w:tc>
        <w:tc>
          <w:tcPr>
            <w:tcW w:w="1224" w:type="dxa"/>
            <w:vAlign w:val="center"/>
          </w:tcPr>
          <w:p w14:paraId="102EF4F2" w14:textId="77777777" w:rsidR="008A0206" w:rsidRDefault="002A2886">
            <w:pPr>
              <w:jc w:val="center"/>
            </w:pPr>
            <w:r>
              <w:rPr>
                <w:rFonts w:hint="eastAsia"/>
              </w:rPr>
              <w:t>15</w:t>
            </w:r>
            <w:r>
              <w:t>:</w:t>
            </w:r>
            <w:r>
              <w:rPr>
                <w:rFonts w:hint="eastAsia"/>
              </w:rPr>
              <w:t>00</w:t>
            </w:r>
          </w:p>
        </w:tc>
        <w:tc>
          <w:tcPr>
            <w:tcW w:w="1105" w:type="dxa"/>
            <w:vAlign w:val="center"/>
          </w:tcPr>
          <w:p w14:paraId="747790E6" w14:textId="77777777" w:rsidR="008A0206" w:rsidRDefault="002A2886">
            <w:pPr>
              <w:jc w:val="center"/>
            </w:pPr>
            <w:r>
              <w:rPr>
                <w:rFonts w:hint="eastAsia"/>
              </w:rPr>
              <w:t>35.0</w:t>
            </w:r>
          </w:p>
        </w:tc>
        <w:tc>
          <w:tcPr>
            <w:tcW w:w="1103" w:type="dxa"/>
            <w:vAlign w:val="center"/>
          </w:tcPr>
          <w:p w14:paraId="29FEAF1B" w14:textId="77777777" w:rsidR="008A0206" w:rsidRDefault="002A2886">
            <w:pPr>
              <w:jc w:val="center"/>
            </w:pPr>
            <w:r>
              <w:rPr>
                <w:rFonts w:hint="eastAsia"/>
              </w:rPr>
              <w:t>100.4</w:t>
            </w:r>
          </w:p>
        </w:tc>
        <w:tc>
          <w:tcPr>
            <w:tcW w:w="1104" w:type="dxa"/>
            <w:vAlign w:val="center"/>
          </w:tcPr>
          <w:p w14:paraId="2A9079D9" w14:textId="77777777" w:rsidR="008A0206" w:rsidRDefault="002A2886">
            <w:pPr>
              <w:jc w:val="center"/>
            </w:pPr>
            <w:r>
              <w:rPr>
                <w:rFonts w:hint="eastAsia"/>
              </w:rPr>
              <w:t>3.2</w:t>
            </w:r>
          </w:p>
        </w:tc>
        <w:tc>
          <w:tcPr>
            <w:tcW w:w="1104" w:type="dxa"/>
            <w:vAlign w:val="center"/>
          </w:tcPr>
          <w:p w14:paraId="039F47E9" w14:textId="77777777" w:rsidR="008A0206" w:rsidRDefault="002A2886">
            <w:pPr>
              <w:jc w:val="center"/>
            </w:pPr>
            <w:r>
              <w:rPr>
                <w:rFonts w:hint="eastAsia"/>
              </w:rPr>
              <w:t>SE</w:t>
            </w:r>
          </w:p>
        </w:tc>
        <w:tc>
          <w:tcPr>
            <w:tcW w:w="1103" w:type="dxa"/>
            <w:vAlign w:val="center"/>
          </w:tcPr>
          <w:p w14:paraId="10967377" w14:textId="77777777" w:rsidR="008A0206" w:rsidRDefault="002A2886">
            <w:pPr>
              <w:jc w:val="center"/>
            </w:pPr>
            <w:r>
              <w:rPr>
                <w:rFonts w:hint="eastAsia"/>
              </w:rPr>
              <w:t>3</w:t>
            </w:r>
          </w:p>
        </w:tc>
        <w:tc>
          <w:tcPr>
            <w:tcW w:w="1106" w:type="dxa"/>
            <w:vAlign w:val="center"/>
          </w:tcPr>
          <w:p w14:paraId="76D84A15" w14:textId="77777777" w:rsidR="008A0206" w:rsidRDefault="002A2886">
            <w:pPr>
              <w:jc w:val="center"/>
            </w:pPr>
            <w:r>
              <w:rPr>
                <w:rFonts w:hint="eastAsia"/>
              </w:rPr>
              <w:t>0</w:t>
            </w:r>
          </w:p>
        </w:tc>
      </w:tr>
    </w:tbl>
    <w:p w14:paraId="0AEDBD44" w14:textId="77777777" w:rsidR="008A0206" w:rsidRDefault="008A0206">
      <w:pPr>
        <w:rPr>
          <w:color w:val="000000"/>
          <w:sz w:val="24"/>
          <w:szCs w:val="24"/>
        </w:rPr>
      </w:pPr>
    </w:p>
    <w:p w14:paraId="5D8292CC" w14:textId="77777777" w:rsidR="008A0206" w:rsidRDefault="0054387B">
      <w:pPr>
        <w:pStyle w:val="a0"/>
        <w:rPr>
          <w:rFonts w:hint="default"/>
        </w:rPr>
      </w:pPr>
      <w:r>
        <w:rPr>
          <w:noProof/>
        </w:rPr>
        <w:drawing>
          <wp:inline distT="0" distB="0" distL="0" distR="0" wp14:anchorId="18FA545F" wp14:editId="5683910F">
            <wp:extent cx="5212080" cy="2889250"/>
            <wp:effectExtent l="0" t="0" r="0" b="0"/>
            <wp:docPr id="32"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5212080" cy="2889250"/>
                    </a:xfrm>
                    <a:prstGeom prst="rect">
                      <a:avLst/>
                    </a:prstGeom>
                    <a:noFill/>
                    <a:ln>
                      <a:noFill/>
                    </a:ln>
                  </pic:spPr>
                </pic:pic>
              </a:graphicData>
            </a:graphic>
          </wp:inline>
        </w:drawing>
      </w:r>
    </w:p>
    <w:p w14:paraId="754685AE" w14:textId="77777777" w:rsidR="008A0206" w:rsidRDefault="002A2886">
      <w:pPr>
        <w:pStyle w:val="3"/>
        <w:jc w:val="center"/>
        <w:rPr>
          <w:color w:val="000000"/>
          <w:sz w:val="24"/>
          <w:szCs w:val="24"/>
        </w:rPr>
      </w:pPr>
      <w:bookmarkStart w:id="141" w:name="_Toc18383"/>
      <w:r>
        <w:rPr>
          <w:rFonts w:hint="eastAsia"/>
          <w:color w:val="000000"/>
          <w:sz w:val="24"/>
          <w:szCs w:val="24"/>
        </w:rPr>
        <w:t>图</w:t>
      </w:r>
      <w:r>
        <w:rPr>
          <w:rFonts w:hint="eastAsia"/>
          <w:color w:val="000000"/>
          <w:sz w:val="24"/>
          <w:szCs w:val="24"/>
        </w:rPr>
        <w:t xml:space="preserve">7-2  </w:t>
      </w:r>
      <w:r>
        <w:rPr>
          <w:rFonts w:hint="eastAsia"/>
          <w:color w:val="000000"/>
          <w:sz w:val="24"/>
          <w:szCs w:val="24"/>
        </w:rPr>
        <w:t>无组织废气监测布点图</w:t>
      </w:r>
      <w:bookmarkEnd w:id="141"/>
    </w:p>
    <w:p w14:paraId="2D8361CB" w14:textId="77777777" w:rsidR="008A0206" w:rsidRDefault="008A0206">
      <w:pPr>
        <w:pStyle w:val="a0"/>
        <w:rPr>
          <w:rFonts w:hint="default"/>
        </w:rPr>
      </w:pPr>
    </w:p>
    <w:p w14:paraId="244B6CB5" w14:textId="77777777" w:rsidR="008A0206" w:rsidRDefault="002A2886">
      <w:pPr>
        <w:pStyle w:val="3"/>
        <w:rPr>
          <w:color w:val="000000"/>
          <w:sz w:val="24"/>
          <w:szCs w:val="24"/>
        </w:rPr>
      </w:pPr>
      <w:bookmarkStart w:id="142" w:name="_Toc28910"/>
      <w:r>
        <w:rPr>
          <w:color w:val="000000"/>
          <w:sz w:val="24"/>
          <w:szCs w:val="24"/>
        </w:rPr>
        <w:t xml:space="preserve">7.1.3 </w:t>
      </w:r>
      <w:r>
        <w:rPr>
          <w:color w:val="000000"/>
          <w:sz w:val="24"/>
          <w:szCs w:val="24"/>
        </w:rPr>
        <w:t>厂界噪声监测</w:t>
      </w:r>
      <w:bookmarkEnd w:id="142"/>
    </w:p>
    <w:p w14:paraId="7C962BEC" w14:textId="77777777" w:rsidR="008A0206" w:rsidRDefault="002A2886">
      <w:pPr>
        <w:pStyle w:val="3"/>
        <w:jc w:val="center"/>
        <w:rPr>
          <w:bCs/>
          <w:sz w:val="24"/>
          <w:szCs w:val="20"/>
        </w:rPr>
      </w:pPr>
      <w:bookmarkStart w:id="143" w:name="_Toc1170"/>
      <w:r>
        <w:rPr>
          <w:bCs/>
          <w:sz w:val="24"/>
          <w:szCs w:val="20"/>
        </w:rPr>
        <w:t>表</w:t>
      </w:r>
      <w:r>
        <w:rPr>
          <w:bCs/>
          <w:sz w:val="24"/>
          <w:szCs w:val="20"/>
        </w:rPr>
        <w:t>7-</w:t>
      </w:r>
      <w:r>
        <w:rPr>
          <w:rFonts w:hint="eastAsia"/>
          <w:bCs/>
          <w:sz w:val="24"/>
          <w:szCs w:val="20"/>
        </w:rPr>
        <w:t xml:space="preserve">5 </w:t>
      </w:r>
      <w:r>
        <w:rPr>
          <w:bCs/>
          <w:sz w:val="24"/>
          <w:szCs w:val="20"/>
        </w:rPr>
        <w:t>厂界噪声监测布点、因子及频次一览表</w:t>
      </w:r>
      <w:bookmarkEnd w:id="1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8"/>
        <w:gridCol w:w="1940"/>
        <w:gridCol w:w="4258"/>
      </w:tblGrid>
      <w:tr w:rsidR="008A0206" w14:paraId="1CC01B16" w14:textId="77777777">
        <w:tc>
          <w:tcPr>
            <w:tcW w:w="2318" w:type="dxa"/>
            <w:vAlign w:val="center"/>
          </w:tcPr>
          <w:p w14:paraId="28200A93"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监测点位</w:t>
            </w:r>
          </w:p>
        </w:tc>
        <w:tc>
          <w:tcPr>
            <w:tcW w:w="1940" w:type="dxa"/>
            <w:vAlign w:val="center"/>
          </w:tcPr>
          <w:p w14:paraId="70427D65"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监测因子</w:t>
            </w:r>
          </w:p>
        </w:tc>
        <w:tc>
          <w:tcPr>
            <w:tcW w:w="4258" w:type="dxa"/>
            <w:vAlign w:val="center"/>
          </w:tcPr>
          <w:p w14:paraId="41D17D48"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监测频次及周期</w:t>
            </w:r>
          </w:p>
        </w:tc>
      </w:tr>
      <w:tr w:rsidR="008A0206" w14:paraId="43D7AD41" w14:textId="77777777">
        <w:tc>
          <w:tcPr>
            <w:tcW w:w="2318" w:type="dxa"/>
            <w:vAlign w:val="center"/>
          </w:tcPr>
          <w:p w14:paraId="10DBCC00"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color w:val="000000"/>
                <w:sz w:val="21"/>
                <w:szCs w:val="21"/>
              </w:rPr>
              <w:t>厂</w:t>
            </w:r>
            <w:r>
              <w:rPr>
                <w:rFonts w:ascii="Times New Roman" w:hAnsi="Times New Roman" w:hint="default"/>
                <w:color w:val="000000"/>
                <w:sz w:val="21"/>
                <w:szCs w:val="21"/>
              </w:rPr>
              <w:t>界外</w:t>
            </w:r>
            <w:r>
              <w:rPr>
                <w:rFonts w:ascii="Times New Roman" w:hAnsi="Times New Roman" w:hint="default"/>
                <w:color w:val="000000"/>
                <w:sz w:val="21"/>
                <w:szCs w:val="21"/>
              </w:rPr>
              <w:t>1m</w:t>
            </w:r>
            <w:r>
              <w:rPr>
                <w:rFonts w:ascii="Times New Roman" w:hAnsi="Times New Roman" w:hint="default"/>
                <w:color w:val="000000"/>
                <w:sz w:val="21"/>
                <w:szCs w:val="21"/>
              </w:rPr>
              <w:t>（</w:t>
            </w:r>
            <w:r>
              <w:rPr>
                <w:rFonts w:ascii="Times New Roman" w:hAnsi="Times New Roman"/>
                <w:color w:val="000000"/>
                <w:sz w:val="21"/>
                <w:szCs w:val="21"/>
              </w:rPr>
              <w:t>N1</w:t>
            </w:r>
            <w:r>
              <w:rPr>
                <w:rFonts w:ascii="Times New Roman" w:hAnsi="Times New Roman" w:hint="default"/>
                <w:color w:val="000000"/>
                <w:sz w:val="21"/>
                <w:szCs w:val="21"/>
              </w:rPr>
              <w:t>-</w:t>
            </w:r>
            <w:r>
              <w:rPr>
                <w:rFonts w:ascii="Times New Roman" w:hAnsi="Times New Roman"/>
                <w:color w:val="000000"/>
                <w:sz w:val="21"/>
                <w:szCs w:val="21"/>
              </w:rPr>
              <w:t>N4</w:t>
            </w:r>
            <w:r>
              <w:rPr>
                <w:rFonts w:ascii="Times New Roman" w:hAnsi="Times New Roman" w:hint="default"/>
                <w:color w:val="000000"/>
                <w:sz w:val="21"/>
                <w:szCs w:val="21"/>
              </w:rPr>
              <w:t>）</w:t>
            </w:r>
          </w:p>
        </w:tc>
        <w:tc>
          <w:tcPr>
            <w:tcW w:w="1940" w:type="dxa"/>
            <w:vAlign w:val="center"/>
          </w:tcPr>
          <w:p w14:paraId="5B2DC788"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等效连续</w:t>
            </w:r>
            <w:r>
              <w:rPr>
                <w:rFonts w:ascii="Times New Roman" w:hAnsi="Times New Roman" w:hint="default"/>
                <w:color w:val="000000"/>
                <w:sz w:val="21"/>
                <w:szCs w:val="21"/>
              </w:rPr>
              <w:t xml:space="preserve"> A </w:t>
            </w:r>
            <w:r>
              <w:rPr>
                <w:rFonts w:ascii="Times New Roman" w:hAnsi="Times New Roman" w:hint="default"/>
                <w:color w:val="000000"/>
                <w:sz w:val="21"/>
                <w:szCs w:val="21"/>
              </w:rPr>
              <w:t>声级</w:t>
            </w:r>
          </w:p>
        </w:tc>
        <w:tc>
          <w:tcPr>
            <w:tcW w:w="4258" w:type="dxa"/>
            <w:vAlign w:val="center"/>
          </w:tcPr>
          <w:p w14:paraId="064C9AB4"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昼</w:t>
            </w:r>
            <w:r>
              <w:rPr>
                <w:rFonts w:ascii="Times New Roman" w:hAnsi="Times New Roman"/>
                <w:color w:val="000000"/>
                <w:sz w:val="21"/>
                <w:szCs w:val="21"/>
              </w:rPr>
              <w:t>夜各两次</w:t>
            </w:r>
            <w:r>
              <w:rPr>
                <w:rFonts w:ascii="Times New Roman" w:hAnsi="Times New Roman" w:hint="default"/>
                <w:color w:val="000000"/>
                <w:sz w:val="21"/>
                <w:szCs w:val="21"/>
              </w:rPr>
              <w:t>，连续监测</w:t>
            </w:r>
            <w:r>
              <w:rPr>
                <w:rFonts w:ascii="Times New Roman" w:hAnsi="Times New Roman" w:hint="default"/>
                <w:color w:val="000000"/>
                <w:sz w:val="21"/>
                <w:szCs w:val="21"/>
              </w:rPr>
              <w:t xml:space="preserve"> 2 </w:t>
            </w:r>
            <w:r>
              <w:rPr>
                <w:rFonts w:ascii="Times New Roman" w:hAnsi="Times New Roman" w:hint="default"/>
                <w:color w:val="000000"/>
                <w:sz w:val="21"/>
                <w:szCs w:val="21"/>
              </w:rPr>
              <w:t>天</w:t>
            </w:r>
          </w:p>
        </w:tc>
      </w:tr>
      <w:bookmarkEnd w:id="132"/>
      <w:bookmarkEnd w:id="133"/>
      <w:bookmarkEnd w:id="134"/>
    </w:tbl>
    <w:p w14:paraId="441E637D" w14:textId="77777777" w:rsidR="008A0206" w:rsidRDefault="008A0206"/>
    <w:p w14:paraId="5CDB9A2F" w14:textId="77777777" w:rsidR="008A0206" w:rsidRDefault="0054387B">
      <w:pPr>
        <w:rPr>
          <w:rFonts w:eastAsia="Times New Roman"/>
          <w:color w:val="FF0000"/>
        </w:rPr>
      </w:pPr>
      <w:r>
        <w:rPr>
          <w:noProof/>
        </w:rPr>
        <w:drawing>
          <wp:inline distT="0" distB="0" distL="0" distR="0" wp14:anchorId="1060D068" wp14:editId="6D27E518">
            <wp:extent cx="5010785" cy="2724785"/>
            <wp:effectExtent l="0" t="0" r="0" b="0"/>
            <wp:docPr id="33"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pic:cNvPicPr>
                      <a:picLocks noChangeAspect="1" noChangeArrowheads="1"/>
                    </pic:cNvPicPr>
                  </pic:nvPicPr>
                  <pic:blipFill>
                    <a:blip r:embed="rId52">
                      <a:extLst>
                        <a:ext uri="{28A0092B-C50C-407E-A947-70E740481C1C}">
                          <a14:useLocalDpi xmlns:a14="http://schemas.microsoft.com/office/drawing/2010/main"/>
                        </a:ext>
                      </a:extLst>
                    </a:blip>
                    <a:srcRect/>
                    <a:stretch>
                      <a:fillRect/>
                    </a:stretch>
                  </pic:blipFill>
                  <pic:spPr bwMode="auto">
                    <a:xfrm>
                      <a:off x="0" y="0"/>
                      <a:ext cx="5010785" cy="2724785"/>
                    </a:xfrm>
                    <a:prstGeom prst="rect">
                      <a:avLst/>
                    </a:prstGeom>
                    <a:noFill/>
                    <a:ln>
                      <a:noFill/>
                    </a:ln>
                  </pic:spPr>
                </pic:pic>
              </a:graphicData>
            </a:graphic>
          </wp:inline>
        </w:drawing>
      </w:r>
    </w:p>
    <w:p w14:paraId="6FB6ECDD" w14:textId="77777777" w:rsidR="008A0206" w:rsidRDefault="002A2886">
      <w:pPr>
        <w:jc w:val="center"/>
        <w:rPr>
          <w:b/>
          <w:bCs/>
          <w:sz w:val="24"/>
          <w:szCs w:val="24"/>
        </w:rPr>
      </w:pPr>
      <w:r>
        <w:rPr>
          <w:rFonts w:hint="eastAsia"/>
          <w:b/>
          <w:bCs/>
          <w:sz w:val="24"/>
          <w:szCs w:val="24"/>
        </w:rPr>
        <w:t>图</w:t>
      </w:r>
      <w:r>
        <w:rPr>
          <w:rFonts w:hint="eastAsia"/>
          <w:b/>
          <w:bCs/>
          <w:sz w:val="24"/>
          <w:szCs w:val="24"/>
        </w:rPr>
        <w:t>7-3</w:t>
      </w:r>
      <w:r>
        <w:rPr>
          <w:rFonts w:hint="eastAsia"/>
          <w:b/>
          <w:bCs/>
          <w:sz w:val="24"/>
          <w:szCs w:val="24"/>
        </w:rPr>
        <w:t>噪声监测布点图</w:t>
      </w:r>
    </w:p>
    <w:p w14:paraId="57A9DAC9" w14:textId="77777777" w:rsidR="008A0206" w:rsidRDefault="008A0206">
      <w:pPr>
        <w:spacing w:line="200" w:lineRule="exact"/>
        <w:rPr>
          <w:rFonts w:eastAsia="Times New Roman"/>
          <w:color w:val="FF0000"/>
        </w:rPr>
      </w:pPr>
    </w:p>
    <w:p w14:paraId="2A3B3EA4" w14:textId="77777777" w:rsidR="008A0206" w:rsidRDefault="008A0206">
      <w:pPr>
        <w:spacing w:line="200" w:lineRule="exact"/>
        <w:rPr>
          <w:rFonts w:eastAsia="Times New Roman"/>
          <w:color w:val="FF0000"/>
        </w:rPr>
      </w:pPr>
    </w:p>
    <w:p w14:paraId="3DDEE974" w14:textId="77777777" w:rsidR="008A0206" w:rsidRDefault="008A0206">
      <w:pPr>
        <w:spacing w:line="0" w:lineRule="atLeast"/>
        <w:rPr>
          <w:color w:val="FF0000"/>
          <w:sz w:val="24"/>
        </w:rPr>
        <w:sectPr w:rsidR="008A0206">
          <w:pgSz w:w="11900" w:h="16840"/>
          <w:pgMar w:top="1440" w:right="1800" w:bottom="1440" w:left="1800" w:header="0" w:footer="0" w:gutter="0"/>
          <w:cols w:space="720"/>
          <w:docGrid w:linePitch="360"/>
        </w:sectPr>
      </w:pPr>
      <w:bookmarkStart w:id="144" w:name="page25"/>
      <w:bookmarkEnd w:id="144"/>
    </w:p>
    <w:p w14:paraId="2BAED2BF" w14:textId="77777777" w:rsidR="008A0206" w:rsidRDefault="008A0206">
      <w:pPr>
        <w:adjustRightInd w:val="0"/>
        <w:snapToGrid w:val="0"/>
        <w:spacing w:line="360" w:lineRule="auto"/>
        <w:ind w:firstLineChars="200" w:firstLine="480"/>
        <w:jc w:val="both"/>
        <w:rPr>
          <w:color w:val="FF0000"/>
          <w:sz w:val="24"/>
        </w:rPr>
      </w:pPr>
      <w:bookmarkStart w:id="145" w:name="page26"/>
      <w:bookmarkEnd w:id="145"/>
    </w:p>
    <w:p w14:paraId="6CD7A76D" w14:textId="77777777" w:rsidR="008A0206" w:rsidRDefault="002A2886">
      <w:pPr>
        <w:pStyle w:val="3"/>
        <w:rPr>
          <w:sz w:val="24"/>
          <w:szCs w:val="24"/>
        </w:rPr>
      </w:pPr>
      <w:bookmarkStart w:id="146" w:name="_Toc16721"/>
      <w:r>
        <w:rPr>
          <w:sz w:val="24"/>
          <w:szCs w:val="24"/>
        </w:rPr>
        <w:t xml:space="preserve">7.1.4 </w:t>
      </w:r>
      <w:r>
        <w:rPr>
          <w:sz w:val="24"/>
          <w:szCs w:val="24"/>
        </w:rPr>
        <w:t>固（液）体废物监测</w:t>
      </w:r>
      <w:bookmarkEnd w:id="146"/>
    </w:p>
    <w:p w14:paraId="283EE9B9" w14:textId="77777777" w:rsidR="008A0206" w:rsidRDefault="002A2886">
      <w:pPr>
        <w:adjustRightInd w:val="0"/>
        <w:snapToGrid w:val="0"/>
        <w:spacing w:line="360" w:lineRule="auto"/>
        <w:ind w:firstLineChars="200" w:firstLine="480"/>
        <w:jc w:val="both"/>
        <w:rPr>
          <w:color w:val="FF0000"/>
          <w:sz w:val="24"/>
        </w:rPr>
      </w:pPr>
      <w:r>
        <w:rPr>
          <w:rFonts w:hint="eastAsia"/>
          <w:sz w:val="24"/>
        </w:rPr>
        <w:t>本项目产生的固体废物分类收集，分别处理。木材边角料、除尘器收集粉尘等一般工业固废，由专门的物资回收部门统一回收，不对外环境产生影响；对于各种油漆、溶剂及它化工材料包装物等危险废物拟集中收集，委托有处置资质和处置能力的单位进行处置，按照</w:t>
      </w:r>
      <w:r>
        <w:rPr>
          <w:rFonts w:hint="eastAsia"/>
          <w:sz w:val="24"/>
        </w:rPr>
        <w:t xml:space="preserve"> GB18597-2001</w:t>
      </w:r>
      <w:r>
        <w:rPr>
          <w:rFonts w:hint="eastAsia"/>
          <w:sz w:val="24"/>
        </w:rPr>
        <w:t>《危险废物贮存污染控制标准》及其修改单中有关规定，设置临时贮存场所，危废按照种类分类堆放；生活垃圾由环卫部门统一清运、处理</w:t>
      </w:r>
      <w:r>
        <w:rPr>
          <w:sz w:val="24"/>
        </w:rPr>
        <w:t>。本项目不涉及固（液）体废物监测。</w:t>
      </w:r>
    </w:p>
    <w:p w14:paraId="1099320E" w14:textId="77777777" w:rsidR="008A0206" w:rsidRDefault="002A2886">
      <w:pPr>
        <w:pStyle w:val="2"/>
        <w:rPr>
          <w:rFonts w:ascii="Times New Roman" w:hAnsi="Times New Roman" w:cs="Times New Roman"/>
          <w:sz w:val="28"/>
          <w:szCs w:val="28"/>
        </w:rPr>
      </w:pPr>
      <w:bookmarkStart w:id="147" w:name="_Toc30208"/>
      <w:r>
        <w:rPr>
          <w:rFonts w:ascii="Times New Roman" w:hAnsi="Times New Roman" w:cs="Times New Roman"/>
          <w:sz w:val="28"/>
          <w:szCs w:val="28"/>
        </w:rPr>
        <w:t xml:space="preserve">7.2 </w:t>
      </w:r>
      <w:r>
        <w:rPr>
          <w:rFonts w:ascii="Times New Roman" w:hAnsi="Times New Roman" w:cs="Times New Roman"/>
          <w:sz w:val="28"/>
          <w:szCs w:val="28"/>
        </w:rPr>
        <w:t>环境质量监测</w:t>
      </w:r>
      <w:bookmarkEnd w:id="147"/>
    </w:p>
    <w:p w14:paraId="60220060" w14:textId="77777777" w:rsidR="008A0206" w:rsidRDefault="002A2886">
      <w:pPr>
        <w:pStyle w:val="a0"/>
        <w:spacing w:before="0" w:line="360" w:lineRule="auto"/>
        <w:ind w:left="0" w:firstLineChars="200" w:firstLine="480"/>
        <w:rPr>
          <w:rFonts w:ascii="Times New Roman" w:hAnsi="Times New Roman" w:hint="default"/>
          <w:sz w:val="24"/>
          <w:szCs w:val="22"/>
        </w:rPr>
      </w:pPr>
      <w:r>
        <w:rPr>
          <w:rFonts w:ascii="Times New Roman" w:hAnsi="Times New Roman"/>
          <w:sz w:val="24"/>
          <w:szCs w:val="22"/>
        </w:rPr>
        <w:t>本次验收对敏感点庐阳区残疾人康复中心进行了空气环境现状监测和噪声环境现状监测。</w:t>
      </w:r>
    </w:p>
    <w:p w14:paraId="1375530C" w14:textId="77777777" w:rsidR="008A0206" w:rsidRDefault="002A2886">
      <w:pPr>
        <w:snapToGrid w:val="0"/>
        <w:spacing w:line="440" w:lineRule="exact"/>
        <w:ind w:firstLineChars="200" w:firstLine="480"/>
        <w:rPr>
          <w:sz w:val="24"/>
        </w:rPr>
      </w:pPr>
      <w:r>
        <w:rPr>
          <w:rFonts w:hint="eastAsia"/>
          <w:sz w:val="24"/>
        </w:rPr>
        <w:t>（</w:t>
      </w:r>
      <w:r>
        <w:rPr>
          <w:rFonts w:hint="eastAsia"/>
          <w:sz w:val="24"/>
        </w:rPr>
        <w:t>1</w:t>
      </w:r>
      <w:r>
        <w:rPr>
          <w:rFonts w:hint="eastAsia"/>
          <w:sz w:val="24"/>
        </w:rPr>
        <w:t>）环境空气</w:t>
      </w:r>
    </w:p>
    <w:p w14:paraId="16FFA39E" w14:textId="77777777" w:rsidR="008A0206" w:rsidRDefault="002A2886">
      <w:pPr>
        <w:snapToGrid w:val="0"/>
        <w:spacing w:line="440" w:lineRule="exact"/>
        <w:ind w:firstLineChars="200" w:firstLine="480"/>
        <w:rPr>
          <w:sz w:val="24"/>
        </w:rPr>
      </w:pPr>
      <w:r>
        <w:rPr>
          <w:sz w:val="24"/>
        </w:rPr>
        <w:t>环境敏感点现状监测共布设</w:t>
      </w:r>
      <w:r>
        <w:rPr>
          <w:rFonts w:hint="eastAsia"/>
          <w:sz w:val="24"/>
        </w:rPr>
        <w:t>1</w:t>
      </w:r>
      <w:r>
        <w:rPr>
          <w:sz w:val="24"/>
        </w:rPr>
        <w:t>个点。</w:t>
      </w:r>
    </w:p>
    <w:p w14:paraId="683496F9" w14:textId="77777777" w:rsidR="008A0206" w:rsidRDefault="002A2886">
      <w:pPr>
        <w:pStyle w:val="3"/>
        <w:jc w:val="center"/>
        <w:rPr>
          <w:color w:val="000000"/>
          <w:sz w:val="24"/>
          <w:szCs w:val="24"/>
        </w:rPr>
      </w:pPr>
      <w:r>
        <w:rPr>
          <w:color w:val="000000"/>
          <w:sz w:val="24"/>
          <w:szCs w:val="24"/>
        </w:rPr>
        <w:t>表</w:t>
      </w:r>
      <w:r>
        <w:rPr>
          <w:rFonts w:hint="eastAsia"/>
          <w:color w:val="000000"/>
          <w:sz w:val="24"/>
          <w:szCs w:val="24"/>
        </w:rPr>
        <w:t>7-6</w:t>
      </w:r>
      <w:r>
        <w:rPr>
          <w:color w:val="000000"/>
          <w:sz w:val="24"/>
          <w:szCs w:val="24"/>
        </w:rPr>
        <w:t xml:space="preserve">   </w:t>
      </w:r>
      <w:r>
        <w:rPr>
          <w:color w:val="000000"/>
          <w:sz w:val="24"/>
          <w:szCs w:val="24"/>
        </w:rPr>
        <w:t>环境空气监测点位一览表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620"/>
        <w:gridCol w:w="3060"/>
        <w:gridCol w:w="1015"/>
        <w:gridCol w:w="1705"/>
      </w:tblGrid>
      <w:tr w:rsidR="008A0206" w14:paraId="38D0E3AD" w14:textId="77777777">
        <w:trPr>
          <w:jc w:val="center"/>
        </w:trPr>
        <w:tc>
          <w:tcPr>
            <w:tcW w:w="828" w:type="dxa"/>
            <w:vAlign w:val="center"/>
          </w:tcPr>
          <w:p w14:paraId="4490BF99" w14:textId="77777777" w:rsidR="008A0206" w:rsidRDefault="002A2886">
            <w:pPr>
              <w:pStyle w:val="af2"/>
              <w:jc w:val="center"/>
              <w:rPr>
                <w:rFonts w:ascii="Times New Roman" w:hAnsi="Times New Roman" w:cs="Times New Roman"/>
              </w:rPr>
            </w:pPr>
            <w:r>
              <w:rPr>
                <w:rFonts w:ascii="Times New Roman" w:hAnsi="Times New Roman" w:cs="Times New Roman"/>
              </w:rPr>
              <w:t>点位编号</w:t>
            </w:r>
          </w:p>
        </w:tc>
        <w:tc>
          <w:tcPr>
            <w:tcW w:w="1620" w:type="dxa"/>
            <w:vAlign w:val="center"/>
          </w:tcPr>
          <w:p w14:paraId="00133511" w14:textId="77777777" w:rsidR="008A0206" w:rsidRDefault="002A2886">
            <w:pPr>
              <w:pStyle w:val="af2"/>
              <w:jc w:val="center"/>
              <w:rPr>
                <w:rFonts w:ascii="Times New Roman" w:hAnsi="Times New Roman" w:cs="Times New Roman"/>
              </w:rPr>
            </w:pPr>
            <w:r>
              <w:rPr>
                <w:rFonts w:ascii="Times New Roman" w:hAnsi="Times New Roman" w:cs="Times New Roman"/>
              </w:rPr>
              <w:t>点位名称</w:t>
            </w:r>
          </w:p>
        </w:tc>
        <w:tc>
          <w:tcPr>
            <w:tcW w:w="3060" w:type="dxa"/>
            <w:vAlign w:val="center"/>
          </w:tcPr>
          <w:p w14:paraId="7BE7708A" w14:textId="77777777" w:rsidR="008A0206" w:rsidRDefault="002A2886">
            <w:pPr>
              <w:pStyle w:val="af2"/>
              <w:jc w:val="center"/>
              <w:rPr>
                <w:rFonts w:ascii="Times New Roman" w:hAnsi="Times New Roman" w:cs="Times New Roman"/>
              </w:rPr>
            </w:pPr>
            <w:r>
              <w:rPr>
                <w:rFonts w:ascii="Times New Roman" w:hAnsi="Times New Roman" w:cs="Times New Roman"/>
              </w:rPr>
              <w:t>监测项目</w:t>
            </w:r>
          </w:p>
        </w:tc>
        <w:tc>
          <w:tcPr>
            <w:tcW w:w="1015" w:type="dxa"/>
            <w:vAlign w:val="center"/>
          </w:tcPr>
          <w:p w14:paraId="78D55425" w14:textId="77777777" w:rsidR="008A0206" w:rsidRDefault="002A2886">
            <w:pPr>
              <w:pStyle w:val="af2"/>
              <w:jc w:val="center"/>
              <w:rPr>
                <w:rFonts w:ascii="Times New Roman" w:hAnsi="Times New Roman" w:cs="Times New Roman"/>
              </w:rPr>
            </w:pPr>
            <w:r>
              <w:rPr>
                <w:rFonts w:ascii="Times New Roman" w:hAnsi="Times New Roman" w:cs="Times New Roman"/>
              </w:rPr>
              <w:t>距离</w:t>
            </w:r>
            <w:r>
              <w:rPr>
                <w:rFonts w:ascii="Times New Roman" w:hAnsi="Times New Roman" w:cs="Times New Roman"/>
              </w:rPr>
              <w:t>m</w:t>
            </w:r>
          </w:p>
        </w:tc>
        <w:tc>
          <w:tcPr>
            <w:tcW w:w="1705" w:type="dxa"/>
            <w:vAlign w:val="center"/>
          </w:tcPr>
          <w:p w14:paraId="2B09FA37" w14:textId="77777777" w:rsidR="008A0206" w:rsidRDefault="002A2886">
            <w:pPr>
              <w:pStyle w:val="af2"/>
              <w:jc w:val="center"/>
              <w:rPr>
                <w:rFonts w:ascii="Times New Roman" w:hAnsi="Times New Roman" w:cs="Times New Roman"/>
              </w:rPr>
            </w:pPr>
            <w:r>
              <w:rPr>
                <w:rFonts w:ascii="Times New Roman" w:hAnsi="Times New Roman" w:cs="Times New Roman"/>
              </w:rPr>
              <w:t>与厂址相对位置</w:t>
            </w:r>
          </w:p>
        </w:tc>
      </w:tr>
      <w:tr w:rsidR="008A0206" w14:paraId="5BA8F116" w14:textId="77777777">
        <w:trPr>
          <w:jc w:val="center"/>
        </w:trPr>
        <w:tc>
          <w:tcPr>
            <w:tcW w:w="828" w:type="dxa"/>
            <w:vAlign w:val="center"/>
          </w:tcPr>
          <w:p w14:paraId="40BB3991" w14:textId="77777777" w:rsidR="008A0206" w:rsidRDefault="002A2886">
            <w:pPr>
              <w:pStyle w:val="af2"/>
              <w:jc w:val="center"/>
              <w:rPr>
                <w:rFonts w:ascii="Times New Roman" w:hAnsi="Times New Roman" w:cs="Times New Roman"/>
              </w:rPr>
            </w:pPr>
            <w:r>
              <w:rPr>
                <w:rFonts w:ascii="Times New Roman" w:hAnsi="Times New Roman" w:cs="Times New Roman"/>
              </w:rPr>
              <w:t>1#</w:t>
            </w:r>
          </w:p>
        </w:tc>
        <w:tc>
          <w:tcPr>
            <w:tcW w:w="1620" w:type="dxa"/>
            <w:vAlign w:val="center"/>
          </w:tcPr>
          <w:p w14:paraId="699C41B8" w14:textId="77777777" w:rsidR="008A0206" w:rsidRDefault="002A2886">
            <w:pPr>
              <w:pStyle w:val="af2"/>
              <w:jc w:val="center"/>
              <w:rPr>
                <w:rFonts w:ascii="Times New Roman" w:hAnsi="Times New Roman" w:cs="Times New Roman"/>
                <w:color w:val="000000"/>
              </w:rPr>
            </w:pPr>
            <w:r>
              <w:rPr>
                <w:rFonts w:ascii="Times New Roman" w:hAnsi="Times New Roman" w:cs="Times New Roman" w:hint="eastAsia"/>
                <w:color w:val="000000"/>
              </w:rPr>
              <w:t>庐阳区残疾人康复中心</w:t>
            </w:r>
          </w:p>
        </w:tc>
        <w:tc>
          <w:tcPr>
            <w:tcW w:w="3060" w:type="dxa"/>
            <w:vAlign w:val="center"/>
          </w:tcPr>
          <w:p w14:paraId="2A922C14" w14:textId="77777777" w:rsidR="008A0206" w:rsidRDefault="002A2886">
            <w:pPr>
              <w:jc w:val="center"/>
              <w:rPr>
                <w:szCs w:val="21"/>
              </w:rPr>
            </w:pPr>
            <w:r>
              <w:rPr>
                <w:szCs w:val="21"/>
              </w:rPr>
              <w:t>PM</w:t>
            </w:r>
            <w:r>
              <w:rPr>
                <w:szCs w:val="21"/>
                <w:vertAlign w:val="subscript"/>
              </w:rPr>
              <w:t>10</w:t>
            </w:r>
            <w:r>
              <w:rPr>
                <w:szCs w:val="21"/>
              </w:rPr>
              <w:t>、</w:t>
            </w:r>
            <w:r>
              <w:rPr>
                <w:rFonts w:hint="eastAsia"/>
                <w:szCs w:val="21"/>
              </w:rPr>
              <w:t>甲苯、</w:t>
            </w:r>
            <w:r>
              <w:rPr>
                <w:szCs w:val="21"/>
              </w:rPr>
              <w:t>二甲苯、</w:t>
            </w:r>
            <w:r>
              <w:rPr>
                <w:rFonts w:hint="eastAsia"/>
                <w:szCs w:val="21"/>
              </w:rPr>
              <w:t>非甲烷总烃</w:t>
            </w:r>
          </w:p>
        </w:tc>
        <w:tc>
          <w:tcPr>
            <w:tcW w:w="1015" w:type="dxa"/>
            <w:vAlign w:val="center"/>
          </w:tcPr>
          <w:p w14:paraId="44B1B4E3" w14:textId="77777777" w:rsidR="008A0206" w:rsidRDefault="002A2886">
            <w:pPr>
              <w:pStyle w:val="af2"/>
              <w:jc w:val="center"/>
              <w:rPr>
                <w:rFonts w:ascii="Times New Roman" w:hAnsi="Times New Roman" w:cs="Times New Roman"/>
                <w:color w:val="000000"/>
              </w:rPr>
            </w:pPr>
            <w:r>
              <w:rPr>
                <w:rFonts w:ascii="Times New Roman" w:hAnsi="Times New Roman" w:cs="Times New Roman" w:hint="eastAsia"/>
                <w:color w:val="000000"/>
              </w:rPr>
              <w:t>5</w:t>
            </w:r>
          </w:p>
        </w:tc>
        <w:tc>
          <w:tcPr>
            <w:tcW w:w="1705" w:type="dxa"/>
            <w:vAlign w:val="center"/>
          </w:tcPr>
          <w:p w14:paraId="70753617" w14:textId="77777777" w:rsidR="008A0206" w:rsidRDefault="002A2886">
            <w:pPr>
              <w:pStyle w:val="af2"/>
              <w:jc w:val="center"/>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hint="eastAsia"/>
                <w:color w:val="000000"/>
              </w:rPr>
              <w:t>WS</w:t>
            </w:r>
          </w:p>
        </w:tc>
      </w:tr>
    </w:tbl>
    <w:p w14:paraId="7B35C602" w14:textId="77777777" w:rsidR="008A0206" w:rsidRDefault="008A0206">
      <w:pPr>
        <w:snapToGrid w:val="0"/>
        <w:spacing w:line="360" w:lineRule="auto"/>
        <w:ind w:firstLineChars="200" w:firstLine="480"/>
        <w:rPr>
          <w:sz w:val="24"/>
        </w:rPr>
      </w:pPr>
    </w:p>
    <w:p w14:paraId="58FA45F1" w14:textId="77777777" w:rsidR="008A0206" w:rsidRDefault="002A2886">
      <w:pPr>
        <w:snapToGrid w:val="0"/>
        <w:spacing w:line="360" w:lineRule="auto"/>
        <w:ind w:firstLineChars="200" w:firstLine="480"/>
        <w:rPr>
          <w:sz w:val="24"/>
        </w:rPr>
      </w:pPr>
      <w:r>
        <w:rPr>
          <w:sz w:val="24"/>
        </w:rPr>
        <w:t>连续监测</w:t>
      </w:r>
      <w:r>
        <w:rPr>
          <w:rFonts w:hint="eastAsia"/>
          <w:sz w:val="24"/>
        </w:rPr>
        <w:t>2</w:t>
      </w:r>
      <w:r>
        <w:rPr>
          <w:sz w:val="24"/>
        </w:rPr>
        <w:t>天。</w:t>
      </w:r>
      <w:r>
        <w:rPr>
          <w:snapToGrid w:val="0"/>
          <w:color w:val="000000"/>
          <w:sz w:val="24"/>
        </w:rPr>
        <w:t>PM</w:t>
      </w:r>
      <w:r>
        <w:rPr>
          <w:snapToGrid w:val="0"/>
          <w:color w:val="000000"/>
          <w:sz w:val="24"/>
          <w:vertAlign w:val="subscript"/>
        </w:rPr>
        <w:t>10</w:t>
      </w:r>
      <w:r>
        <w:rPr>
          <w:snapToGrid w:val="0"/>
          <w:color w:val="000000"/>
          <w:sz w:val="24"/>
        </w:rPr>
        <w:t>监测</w:t>
      </w:r>
      <w:r>
        <w:rPr>
          <w:snapToGrid w:val="0"/>
          <w:color w:val="000000"/>
          <w:sz w:val="24"/>
        </w:rPr>
        <w:t>24</w:t>
      </w:r>
      <w:r>
        <w:rPr>
          <w:snapToGrid w:val="0"/>
          <w:color w:val="000000"/>
          <w:sz w:val="24"/>
        </w:rPr>
        <w:t>小时平均浓度，每日至少有</w:t>
      </w:r>
      <w:r>
        <w:rPr>
          <w:snapToGrid w:val="0"/>
          <w:color w:val="000000"/>
          <w:sz w:val="24"/>
        </w:rPr>
        <w:t>20</w:t>
      </w:r>
      <w:r>
        <w:rPr>
          <w:snapToGrid w:val="0"/>
          <w:color w:val="000000"/>
          <w:sz w:val="24"/>
        </w:rPr>
        <w:t>个小时的采样时间。</w:t>
      </w:r>
      <w:r>
        <w:rPr>
          <w:rFonts w:hint="eastAsia"/>
          <w:sz w:val="24"/>
        </w:rPr>
        <w:t>甲苯、</w:t>
      </w:r>
      <w:r>
        <w:rPr>
          <w:rFonts w:hint="eastAsia"/>
          <w:szCs w:val="21"/>
        </w:rPr>
        <w:t>VOCS</w:t>
      </w:r>
      <w:r>
        <w:rPr>
          <w:sz w:val="24"/>
        </w:rPr>
        <w:t>、二甲苯</w:t>
      </w:r>
      <w:r>
        <w:rPr>
          <w:snapToGrid w:val="0"/>
          <w:sz w:val="24"/>
        </w:rPr>
        <w:t>监测</w:t>
      </w:r>
      <w:r>
        <w:rPr>
          <w:sz w:val="24"/>
        </w:rPr>
        <w:t>小时浓度，每日至少获取</w:t>
      </w:r>
      <w:r>
        <w:rPr>
          <w:sz w:val="24"/>
        </w:rPr>
        <w:t>4</w:t>
      </w:r>
      <w:r>
        <w:rPr>
          <w:sz w:val="24"/>
        </w:rPr>
        <w:t>小时浓度值（</w:t>
      </w:r>
      <w:r>
        <w:rPr>
          <w:sz w:val="24"/>
        </w:rPr>
        <w:t>02</w:t>
      </w:r>
      <w:r>
        <w:rPr>
          <w:sz w:val="24"/>
        </w:rPr>
        <w:t>时、</w:t>
      </w:r>
      <w:r>
        <w:rPr>
          <w:sz w:val="24"/>
        </w:rPr>
        <w:t>08</w:t>
      </w:r>
      <w:r>
        <w:rPr>
          <w:sz w:val="24"/>
        </w:rPr>
        <w:t>时、</w:t>
      </w:r>
      <w:r>
        <w:rPr>
          <w:sz w:val="24"/>
        </w:rPr>
        <w:t>14</w:t>
      </w:r>
      <w:r>
        <w:rPr>
          <w:sz w:val="24"/>
        </w:rPr>
        <w:t>时、</w:t>
      </w:r>
      <w:r>
        <w:rPr>
          <w:sz w:val="24"/>
        </w:rPr>
        <w:t>20</w:t>
      </w:r>
      <w:r>
        <w:rPr>
          <w:sz w:val="24"/>
        </w:rPr>
        <w:t>时）。同步提供监测时的气象数据。</w:t>
      </w:r>
    </w:p>
    <w:p w14:paraId="145A1B46" w14:textId="77777777" w:rsidR="008A0206" w:rsidRDefault="008A0206">
      <w:pPr>
        <w:pStyle w:val="a0"/>
        <w:rPr>
          <w:rFonts w:ascii="Times New Roman" w:hAnsi="Times New Roman" w:hint="default"/>
          <w:sz w:val="24"/>
        </w:rPr>
      </w:pPr>
    </w:p>
    <w:p w14:paraId="5FD51569" w14:textId="77777777" w:rsidR="008A0206" w:rsidRDefault="002A2886">
      <w:pPr>
        <w:pStyle w:val="a0"/>
        <w:numPr>
          <w:ilvl w:val="0"/>
          <w:numId w:val="5"/>
        </w:numPr>
        <w:rPr>
          <w:rFonts w:ascii="Times New Roman" w:hAnsi="Times New Roman" w:hint="default"/>
          <w:sz w:val="24"/>
        </w:rPr>
      </w:pPr>
      <w:r>
        <w:rPr>
          <w:rFonts w:ascii="Times New Roman" w:hAnsi="Times New Roman"/>
          <w:sz w:val="24"/>
        </w:rPr>
        <w:t>噪声</w:t>
      </w:r>
    </w:p>
    <w:p w14:paraId="0CA333D7" w14:textId="77777777" w:rsidR="008A0206" w:rsidRDefault="008A0206">
      <w:pPr>
        <w:pStyle w:val="a0"/>
        <w:ind w:left="0"/>
        <w:rPr>
          <w:rFonts w:ascii="Times New Roman" w:hAnsi="Times New Roman" w:hint="default"/>
          <w:sz w:val="24"/>
        </w:rPr>
      </w:pPr>
    </w:p>
    <w:p w14:paraId="6C0878A6" w14:textId="77777777" w:rsidR="008A0206" w:rsidRDefault="002A2886">
      <w:pPr>
        <w:pStyle w:val="3"/>
        <w:jc w:val="center"/>
        <w:rPr>
          <w:color w:val="000000"/>
          <w:sz w:val="24"/>
          <w:szCs w:val="24"/>
        </w:rPr>
      </w:pPr>
      <w:r>
        <w:rPr>
          <w:color w:val="000000"/>
          <w:sz w:val="24"/>
          <w:szCs w:val="24"/>
        </w:rPr>
        <w:t>表</w:t>
      </w:r>
      <w:r>
        <w:rPr>
          <w:rFonts w:hint="eastAsia"/>
          <w:color w:val="000000"/>
          <w:sz w:val="24"/>
          <w:szCs w:val="24"/>
        </w:rPr>
        <w:t xml:space="preserve">7-7  </w:t>
      </w:r>
      <w:r>
        <w:rPr>
          <w:color w:val="000000"/>
          <w:sz w:val="24"/>
          <w:szCs w:val="24"/>
        </w:rPr>
        <w:t xml:space="preserve"> </w:t>
      </w:r>
      <w:r>
        <w:rPr>
          <w:color w:val="000000"/>
          <w:sz w:val="24"/>
          <w:szCs w:val="24"/>
        </w:rPr>
        <w:t>噪声监测布点一览表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3"/>
        <w:gridCol w:w="1877"/>
        <w:gridCol w:w="4120"/>
      </w:tblGrid>
      <w:tr w:rsidR="008A0206" w14:paraId="559E5C1F" w14:textId="77777777">
        <w:trPr>
          <w:jc w:val="center"/>
        </w:trPr>
        <w:tc>
          <w:tcPr>
            <w:tcW w:w="2243" w:type="dxa"/>
            <w:vAlign w:val="center"/>
          </w:tcPr>
          <w:p w14:paraId="1C096554"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监测点位</w:t>
            </w:r>
          </w:p>
        </w:tc>
        <w:tc>
          <w:tcPr>
            <w:tcW w:w="1877" w:type="dxa"/>
            <w:vAlign w:val="center"/>
          </w:tcPr>
          <w:p w14:paraId="2F810615"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监测因子</w:t>
            </w:r>
          </w:p>
        </w:tc>
        <w:tc>
          <w:tcPr>
            <w:tcW w:w="4120" w:type="dxa"/>
            <w:vAlign w:val="center"/>
          </w:tcPr>
          <w:p w14:paraId="03D320CF"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监测频次及周期</w:t>
            </w:r>
          </w:p>
        </w:tc>
      </w:tr>
      <w:tr w:rsidR="008A0206" w14:paraId="114F01EA" w14:textId="77777777">
        <w:trPr>
          <w:jc w:val="center"/>
        </w:trPr>
        <w:tc>
          <w:tcPr>
            <w:tcW w:w="2243" w:type="dxa"/>
            <w:vAlign w:val="center"/>
          </w:tcPr>
          <w:p w14:paraId="3740F092"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color w:val="000000"/>
                <w:sz w:val="21"/>
                <w:szCs w:val="21"/>
              </w:rPr>
              <w:t>敏感点</w:t>
            </w:r>
            <w:r>
              <w:rPr>
                <w:rFonts w:ascii="Times New Roman" w:hAnsi="Times New Roman"/>
                <w:color w:val="000000"/>
                <w:sz w:val="21"/>
                <w:szCs w:val="21"/>
              </w:rPr>
              <w:t>N5</w:t>
            </w:r>
          </w:p>
        </w:tc>
        <w:tc>
          <w:tcPr>
            <w:tcW w:w="1877" w:type="dxa"/>
            <w:vAlign w:val="center"/>
          </w:tcPr>
          <w:p w14:paraId="5159ECAD"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等效连续</w:t>
            </w:r>
            <w:r>
              <w:rPr>
                <w:rFonts w:ascii="Times New Roman" w:hAnsi="Times New Roman" w:hint="default"/>
                <w:color w:val="000000"/>
                <w:sz w:val="21"/>
                <w:szCs w:val="21"/>
              </w:rPr>
              <w:t xml:space="preserve"> A </w:t>
            </w:r>
            <w:r>
              <w:rPr>
                <w:rFonts w:ascii="Times New Roman" w:hAnsi="Times New Roman" w:hint="default"/>
                <w:color w:val="000000"/>
                <w:sz w:val="21"/>
                <w:szCs w:val="21"/>
              </w:rPr>
              <w:t>声级</w:t>
            </w:r>
          </w:p>
        </w:tc>
        <w:tc>
          <w:tcPr>
            <w:tcW w:w="4120" w:type="dxa"/>
            <w:vAlign w:val="center"/>
          </w:tcPr>
          <w:p w14:paraId="01D9884F" w14:textId="77777777" w:rsidR="008A0206" w:rsidRDefault="002A2886">
            <w:pPr>
              <w:pStyle w:val="a0"/>
              <w:kinsoku w:val="0"/>
              <w:overflowPunct w:val="0"/>
              <w:spacing w:before="0" w:line="360" w:lineRule="auto"/>
              <w:ind w:left="0"/>
              <w:jc w:val="center"/>
              <w:rPr>
                <w:rFonts w:ascii="Times New Roman" w:hAnsi="Times New Roman" w:hint="default"/>
                <w:color w:val="000000"/>
                <w:sz w:val="21"/>
                <w:szCs w:val="21"/>
              </w:rPr>
            </w:pPr>
            <w:r>
              <w:rPr>
                <w:rFonts w:ascii="Times New Roman" w:hAnsi="Times New Roman" w:hint="default"/>
                <w:color w:val="000000"/>
                <w:sz w:val="21"/>
                <w:szCs w:val="21"/>
              </w:rPr>
              <w:t>昼</w:t>
            </w:r>
            <w:r>
              <w:rPr>
                <w:rFonts w:ascii="Times New Roman" w:hAnsi="Times New Roman"/>
                <w:color w:val="000000"/>
                <w:sz w:val="21"/>
                <w:szCs w:val="21"/>
              </w:rPr>
              <w:t>夜各两次</w:t>
            </w:r>
            <w:r>
              <w:rPr>
                <w:rFonts w:ascii="Times New Roman" w:hAnsi="Times New Roman" w:hint="default"/>
                <w:color w:val="000000"/>
                <w:sz w:val="21"/>
                <w:szCs w:val="21"/>
              </w:rPr>
              <w:t>，连续监测</w:t>
            </w:r>
            <w:r>
              <w:rPr>
                <w:rFonts w:ascii="Times New Roman" w:hAnsi="Times New Roman" w:hint="default"/>
                <w:color w:val="000000"/>
                <w:sz w:val="21"/>
                <w:szCs w:val="21"/>
              </w:rPr>
              <w:t xml:space="preserve"> 2 </w:t>
            </w:r>
            <w:r>
              <w:rPr>
                <w:rFonts w:ascii="Times New Roman" w:hAnsi="Times New Roman" w:hint="default"/>
                <w:color w:val="000000"/>
                <w:sz w:val="21"/>
                <w:szCs w:val="21"/>
              </w:rPr>
              <w:t>天</w:t>
            </w:r>
          </w:p>
        </w:tc>
      </w:tr>
    </w:tbl>
    <w:p w14:paraId="1F091EDE" w14:textId="77777777" w:rsidR="008A0206" w:rsidRDefault="008A0206">
      <w:pPr>
        <w:pStyle w:val="a0"/>
        <w:ind w:left="0"/>
        <w:rPr>
          <w:rFonts w:ascii="Times New Roman" w:hAnsi="Times New Roman" w:hint="default"/>
          <w:sz w:val="24"/>
        </w:rPr>
        <w:sectPr w:rsidR="008A0206">
          <w:type w:val="continuous"/>
          <w:pgSz w:w="11900" w:h="16840"/>
          <w:pgMar w:top="1440" w:right="1800" w:bottom="1440" w:left="1800" w:header="0" w:footer="0" w:gutter="0"/>
          <w:cols w:space="720"/>
          <w:docGrid w:linePitch="360"/>
        </w:sectPr>
      </w:pPr>
    </w:p>
    <w:p w14:paraId="3BF1DF40" w14:textId="77777777" w:rsidR="008A0206" w:rsidRDefault="002A2886">
      <w:pPr>
        <w:pStyle w:val="1"/>
        <w:jc w:val="both"/>
        <w:rPr>
          <w:rFonts w:cs="Times New Roman"/>
          <w:sz w:val="36"/>
          <w:szCs w:val="36"/>
        </w:rPr>
      </w:pPr>
      <w:bookmarkStart w:id="148" w:name="_Toc15457"/>
      <w:bookmarkStart w:id="149" w:name="_Toc4289"/>
      <w:bookmarkStart w:id="150" w:name="_Toc14669"/>
      <w:bookmarkStart w:id="151" w:name="_Toc24925"/>
      <w:r>
        <w:rPr>
          <w:rFonts w:cs="Times New Roman"/>
          <w:sz w:val="36"/>
          <w:szCs w:val="36"/>
        </w:rPr>
        <w:t>8</w:t>
      </w:r>
      <w:r>
        <w:rPr>
          <w:rFonts w:cs="Times New Roman"/>
          <w:sz w:val="36"/>
          <w:szCs w:val="36"/>
        </w:rPr>
        <w:t>、验收监测的质量控制和质量保证</w:t>
      </w:r>
      <w:bookmarkEnd w:id="148"/>
      <w:bookmarkEnd w:id="149"/>
      <w:bookmarkEnd w:id="150"/>
      <w:bookmarkEnd w:id="151"/>
    </w:p>
    <w:p w14:paraId="490E615B" w14:textId="77777777" w:rsidR="008A0206" w:rsidRDefault="002A2886">
      <w:pPr>
        <w:pStyle w:val="2"/>
        <w:rPr>
          <w:rFonts w:ascii="Times New Roman" w:hAnsi="Times New Roman" w:cs="Times New Roman"/>
          <w:sz w:val="28"/>
          <w:szCs w:val="28"/>
        </w:rPr>
      </w:pPr>
      <w:bookmarkStart w:id="152" w:name="_Toc25720"/>
      <w:r>
        <w:rPr>
          <w:rFonts w:ascii="Times New Roman" w:hAnsi="Times New Roman" w:cs="Times New Roman"/>
          <w:sz w:val="28"/>
          <w:szCs w:val="28"/>
        </w:rPr>
        <w:t xml:space="preserve">8.1 </w:t>
      </w:r>
      <w:r>
        <w:rPr>
          <w:rFonts w:ascii="Times New Roman" w:hAnsi="Times New Roman" w:cs="Times New Roman"/>
          <w:sz w:val="28"/>
          <w:szCs w:val="28"/>
        </w:rPr>
        <w:t>监测分析方法</w:t>
      </w:r>
      <w:bookmarkEnd w:id="152"/>
    </w:p>
    <w:p w14:paraId="47B9C85C" w14:textId="77777777" w:rsidR="008A0206" w:rsidRDefault="002A2886">
      <w:pPr>
        <w:pStyle w:val="3"/>
        <w:rPr>
          <w:sz w:val="24"/>
          <w:szCs w:val="24"/>
        </w:rPr>
      </w:pPr>
      <w:bookmarkStart w:id="153" w:name="_Toc10046"/>
      <w:r>
        <w:rPr>
          <w:sz w:val="24"/>
          <w:szCs w:val="24"/>
        </w:rPr>
        <w:t>8.1.1</w:t>
      </w:r>
      <w:r>
        <w:rPr>
          <w:sz w:val="24"/>
          <w:szCs w:val="24"/>
        </w:rPr>
        <w:t>废水</w:t>
      </w:r>
      <w:bookmarkEnd w:id="153"/>
    </w:p>
    <w:p w14:paraId="3D484544" w14:textId="77777777" w:rsidR="008A0206" w:rsidRDefault="002A2886">
      <w:pPr>
        <w:pStyle w:val="a0"/>
        <w:kinsoku w:val="0"/>
        <w:overflowPunct w:val="0"/>
        <w:spacing w:before="0" w:line="360" w:lineRule="auto"/>
        <w:ind w:left="0" w:firstLineChars="200" w:firstLine="480"/>
        <w:jc w:val="both"/>
        <w:rPr>
          <w:rFonts w:ascii="Times New Roman" w:hAnsi="Times New Roman" w:hint="default"/>
          <w:sz w:val="24"/>
          <w:szCs w:val="22"/>
        </w:rPr>
      </w:pPr>
      <w:r>
        <w:rPr>
          <w:rFonts w:ascii="Times New Roman" w:hAnsi="Times New Roman" w:hint="default"/>
          <w:sz w:val="24"/>
          <w:szCs w:val="22"/>
        </w:rPr>
        <w:t>检测项目及方法见表</w:t>
      </w:r>
      <w:r>
        <w:rPr>
          <w:rFonts w:ascii="Times New Roman" w:hAnsi="Times New Roman" w:hint="default"/>
          <w:sz w:val="24"/>
          <w:szCs w:val="22"/>
        </w:rPr>
        <w:t>8-1</w:t>
      </w:r>
      <w:r>
        <w:rPr>
          <w:rFonts w:ascii="Times New Roman" w:hAnsi="Times New Roman" w:hint="default"/>
          <w:sz w:val="24"/>
          <w:szCs w:val="22"/>
        </w:rPr>
        <w:t>。</w:t>
      </w:r>
    </w:p>
    <w:p w14:paraId="1896255C"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 xml:space="preserve"> 8-1 </w:t>
      </w:r>
      <w:r>
        <w:rPr>
          <w:b/>
          <w:sz w:val="24"/>
          <w:szCs w:val="24"/>
        </w:rPr>
        <w:t>废水检测项目及分析方法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0"/>
        <w:gridCol w:w="2197"/>
        <w:gridCol w:w="1857"/>
        <w:gridCol w:w="1856"/>
      </w:tblGrid>
      <w:tr w:rsidR="008A0206" w14:paraId="6C5BC594" w14:textId="77777777">
        <w:trPr>
          <w:trHeight w:val="530"/>
          <w:tblHeader/>
          <w:jc w:val="center"/>
        </w:trPr>
        <w:tc>
          <w:tcPr>
            <w:tcW w:w="2210" w:type="dxa"/>
            <w:tcBorders>
              <w:top w:val="single" w:sz="4" w:space="0" w:color="auto"/>
            </w:tcBorders>
            <w:vAlign w:val="center"/>
          </w:tcPr>
          <w:p w14:paraId="5324043A" w14:textId="77777777" w:rsidR="008A0206" w:rsidRDefault="002A2886">
            <w:pPr>
              <w:jc w:val="center"/>
              <w:rPr>
                <w:sz w:val="21"/>
                <w:szCs w:val="21"/>
              </w:rPr>
            </w:pPr>
            <w:r>
              <w:rPr>
                <w:sz w:val="21"/>
                <w:szCs w:val="21"/>
              </w:rPr>
              <w:t>分析项目</w:t>
            </w:r>
          </w:p>
        </w:tc>
        <w:tc>
          <w:tcPr>
            <w:tcW w:w="2197" w:type="dxa"/>
            <w:tcBorders>
              <w:top w:val="single" w:sz="4" w:space="0" w:color="auto"/>
            </w:tcBorders>
            <w:vAlign w:val="center"/>
          </w:tcPr>
          <w:p w14:paraId="27C2FBB0" w14:textId="77777777" w:rsidR="008A0206" w:rsidRDefault="002A2886">
            <w:pPr>
              <w:jc w:val="center"/>
              <w:rPr>
                <w:sz w:val="21"/>
                <w:szCs w:val="21"/>
              </w:rPr>
            </w:pPr>
            <w:r>
              <w:rPr>
                <w:sz w:val="21"/>
                <w:szCs w:val="21"/>
              </w:rPr>
              <w:t>分析方法</w:t>
            </w:r>
          </w:p>
        </w:tc>
        <w:tc>
          <w:tcPr>
            <w:tcW w:w="1857" w:type="dxa"/>
            <w:tcBorders>
              <w:top w:val="single" w:sz="4" w:space="0" w:color="auto"/>
            </w:tcBorders>
            <w:vAlign w:val="center"/>
          </w:tcPr>
          <w:p w14:paraId="7E3E67E0" w14:textId="77777777" w:rsidR="008A0206" w:rsidRDefault="002A2886">
            <w:pPr>
              <w:jc w:val="center"/>
              <w:rPr>
                <w:sz w:val="21"/>
                <w:szCs w:val="21"/>
              </w:rPr>
            </w:pPr>
            <w:r>
              <w:rPr>
                <w:sz w:val="21"/>
                <w:szCs w:val="21"/>
              </w:rPr>
              <w:t>方法依据</w:t>
            </w:r>
          </w:p>
        </w:tc>
        <w:tc>
          <w:tcPr>
            <w:tcW w:w="1856" w:type="dxa"/>
            <w:tcBorders>
              <w:top w:val="single" w:sz="4" w:space="0" w:color="auto"/>
            </w:tcBorders>
            <w:vAlign w:val="center"/>
          </w:tcPr>
          <w:p w14:paraId="3B23ED84" w14:textId="77777777" w:rsidR="008A0206" w:rsidRDefault="002A2886">
            <w:pPr>
              <w:jc w:val="center"/>
              <w:rPr>
                <w:sz w:val="21"/>
                <w:szCs w:val="21"/>
              </w:rPr>
            </w:pPr>
            <w:r>
              <w:rPr>
                <w:sz w:val="21"/>
                <w:szCs w:val="21"/>
              </w:rPr>
              <w:t>检出限</w:t>
            </w:r>
          </w:p>
        </w:tc>
      </w:tr>
      <w:tr w:rsidR="008A0206" w14:paraId="4C92F9B0" w14:textId="77777777">
        <w:trPr>
          <w:trHeight w:val="285"/>
          <w:jc w:val="center"/>
        </w:trPr>
        <w:tc>
          <w:tcPr>
            <w:tcW w:w="2210" w:type="dxa"/>
            <w:vAlign w:val="center"/>
          </w:tcPr>
          <w:p w14:paraId="17B7BCCC" w14:textId="77777777" w:rsidR="008A0206" w:rsidRDefault="002A2886">
            <w:pPr>
              <w:jc w:val="center"/>
              <w:textAlignment w:val="center"/>
              <w:rPr>
                <w:sz w:val="21"/>
                <w:szCs w:val="21"/>
              </w:rPr>
            </w:pPr>
            <w:r>
              <w:rPr>
                <w:sz w:val="21"/>
                <w:szCs w:val="21"/>
                <w:lang w:bidi="ar"/>
              </w:rPr>
              <w:t>pH</w:t>
            </w:r>
            <w:r>
              <w:rPr>
                <w:sz w:val="21"/>
                <w:szCs w:val="21"/>
                <w:lang w:bidi="ar"/>
              </w:rPr>
              <w:t>值</w:t>
            </w:r>
          </w:p>
        </w:tc>
        <w:tc>
          <w:tcPr>
            <w:tcW w:w="2197" w:type="dxa"/>
            <w:vAlign w:val="center"/>
          </w:tcPr>
          <w:p w14:paraId="7ED2A5AA" w14:textId="77777777" w:rsidR="008A0206" w:rsidRDefault="002A2886">
            <w:pPr>
              <w:jc w:val="center"/>
              <w:textAlignment w:val="center"/>
              <w:rPr>
                <w:sz w:val="21"/>
                <w:szCs w:val="21"/>
              </w:rPr>
            </w:pPr>
            <w:r>
              <w:rPr>
                <w:sz w:val="21"/>
                <w:szCs w:val="21"/>
                <w:lang w:bidi="ar"/>
              </w:rPr>
              <w:t>玻璃电极法</w:t>
            </w:r>
          </w:p>
        </w:tc>
        <w:tc>
          <w:tcPr>
            <w:tcW w:w="1857" w:type="dxa"/>
            <w:vAlign w:val="center"/>
          </w:tcPr>
          <w:p w14:paraId="722A5681" w14:textId="77777777" w:rsidR="008A0206" w:rsidRDefault="002A2886">
            <w:pPr>
              <w:jc w:val="center"/>
              <w:textAlignment w:val="center"/>
              <w:rPr>
                <w:sz w:val="21"/>
                <w:szCs w:val="21"/>
              </w:rPr>
            </w:pPr>
            <w:r>
              <w:rPr>
                <w:sz w:val="21"/>
                <w:szCs w:val="21"/>
                <w:lang w:bidi="ar"/>
              </w:rPr>
              <w:t>GB 6920-1986</w:t>
            </w:r>
          </w:p>
        </w:tc>
        <w:tc>
          <w:tcPr>
            <w:tcW w:w="1856" w:type="dxa"/>
            <w:vAlign w:val="center"/>
          </w:tcPr>
          <w:p w14:paraId="5D45747E" w14:textId="77777777" w:rsidR="008A0206" w:rsidRDefault="002A2886">
            <w:pPr>
              <w:jc w:val="center"/>
              <w:textAlignment w:val="center"/>
              <w:rPr>
                <w:sz w:val="21"/>
                <w:szCs w:val="21"/>
              </w:rPr>
            </w:pPr>
            <w:r>
              <w:rPr>
                <w:sz w:val="21"/>
                <w:szCs w:val="21"/>
                <w:lang w:bidi="ar"/>
              </w:rPr>
              <w:t>范围</w:t>
            </w:r>
            <w:r>
              <w:rPr>
                <w:sz w:val="21"/>
                <w:szCs w:val="21"/>
                <w:lang w:bidi="ar"/>
              </w:rPr>
              <w:t>2-11</w:t>
            </w:r>
          </w:p>
        </w:tc>
      </w:tr>
      <w:tr w:rsidR="008A0206" w14:paraId="624538CB" w14:textId="77777777">
        <w:trPr>
          <w:trHeight w:val="540"/>
          <w:jc w:val="center"/>
        </w:trPr>
        <w:tc>
          <w:tcPr>
            <w:tcW w:w="2210" w:type="dxa"/>
            <w:vAlign w:val="center"/>
          </w:tcPr>
          <w:p w14:paraId="3D81AEB4" w14:textId="77777777" w:rsidR="008A0206" w:rsidRDefault="002A2886">
            <w:pPr>
              <w:jc w:val="center"/>
              <w:textAlignment w:val="center"/>
              <w:rPr>
                <w:sz w:val="21"/>
                <w:szCs w:val="21"/>
              </w:rPr>
            </w:pPr>
            <w:r>
              <w:rPr>
                <w:sz w:val="21"/>
                <w:szCs w:val="21"/>
                <w:lang w:bidi="ar"/>
              </w:rPr>
              <w:t>化学需氧量（</w:t>
            </w:r>
            <w:r>
              <w:rPr>
                <w:rStyle w:val="font61"/>
                <w:color w:val="auto"/>
                <w:lang w:bidi="ar"/>
              </w:rPr>
              <w:t>COD</w:t>
            </w:r>
            <w:r>
              <w:rPr>
                <w:rStyle w:val="font81"/>
                <w:color w:val="auto"/>
                <w:lang w:bidi="ar"/>
              </w:rPr>
              <w:t>Cr</w:t>
            </w:r>
            <w:r>
              <w:rPr>
                <w:sz w:val="21"/>
                <w:szCs w:val="21"/>
                <w:lang w:bidi="ar"/>
              </w:rPr>
              <w:t>）</w:t>
            </w:r>
          </w:p>
        </w:tc>
        <w:tc>
          <w:tcPr>
            <w:tcW w:w="2197" w:type="dxa"/>
            <w:vAlign w:val="center"/>
          </w:tcPr>
          <w:p w14:paraId="3317FA18" w14:textId="77777777" w:rsidR="008A0206" w:rsidRDefault="002A2886">
            <w:pPr>
              <w:jc w:val="center"/>
              <w:textAlignment w:val="center"/>
              <w:rPr>
                <w:sz w:val="21"/>
                <w:szCs w:val="21"/>
              </w:rPr>
            </w:pPr>
            <w:r>
              <w:rPr>
                <w:sz w:val="21"/>
                <w:szCs w:val="21"/>
                <w:lang w:bidi="ar"/>
              </w:rPr>
              <w:t>重铬酸盐法</w:t>
            </w:r>
          </w:p>
        </w:tc>
        <w:tc>
          <w:tcPr>
            <w:tcW w:w="1857" w:type="dxa"/>
            <w:vAlign w:val="center"/>
          </w:tcPr>
          <w:p w14:paraId="39E2483B" w14:textId="77777777" w:rsidR="008A0206" w:rsidRDefault="002A2886">
            <w:pPr>
              <w:jc w:val="center"/>
              <w:textAlignment w:val="center"/>
              <w:rPr>
                <w:sz w:val="21"/>
                <w:szCs w:val="21"/>
              </w:rPr>
            </w:pPr>
            <w:r>
              <w:rPr>
                <w:sz w:val="21"/>
                <w:szCs w:val="21"/>
                <w:lang w:bidi="ar"/>
              </w:rPr>
              <w:t>HJ 828-2017</w:t>
            </w:r>
          </w:p>
        </w:tc>
        <w:tc>
          <w:tcPr>
            <w:tcW w:w="1856" w:type="dxa"/>
            <w:vAlign w:val="center"/>
          </w:tcPr>
          <w:p w14:paraId="38F9CD49" w14:textId="77777777" w:rsidR="008A0206" w:rsidRDefault="002A2886">
            <w:pPr>
              <w:jc w:val="center"/>
              <w:textAlignment w:val="center"/>
              <w:rPr>
                <w:sz w:val="21"/>
                <w:szCs w:val="21"/>
              </w:rPr>
            </w:pPr>
            <w:r>
              <w:rPr>
                <w:sz w:val="21"/>
                <w:szCs w:val="21"/>
                <w:lang w:bidi="ar"/>
              </w:rPr>
              <w:t>4mg/L</w:t>
            </w:r>
          </w:p>
        </w:tc>
      </w:tr>
      <w:tr w:rsidR="008A0206" w14:paraId="792AE73C" w14:textId="77777777">
        <w:trPr>
          <w:trHeight w:val="547"/>
          <w:jc w:val="center"/>
        </w:trPr>
        <w:tc>
          <w:tcPr>
            <w:tcW w:w="2210" w:type="dxa"/>
            <w:vAlign w:val="center"/>
          </w:tcPr>
          <w:p w14:paraId="14A0A455" w14:textId="77777777" w:rsidR="008A0206" w:rsidRDefault="002A2886">
            <w:pPr>
              <w:jc w:val="center"/>
              <w:textAlignment w:val="center"/>
              <w:rPr>
                <w:sz w:val="21"/>
                <w:szCs w:val="21"/>
              </w:rPr>
            </w:pPr>
            <w:r>
              <w:rPr>
                <w:sz w:val="21"/>
                <w:szCs w:val="21"/>
                <w:lang w:bidi="ar"/>
              </w:rPr>
              <w:t>五日生化需氧量（</w:t>
            </w:r>
            <w:r>
              <w:rPr>
                <w:sz w:val="21"/>
                <w:szCs w:val="21"/>
                <w:lang w:bidi="ar"/>
              </w:rPr>
              <w:t>BOD</w:t>
            </w:r>
            <w:r>
              <w:rPr>
                <w:rStyle w:val="font71"/>
                <w:color w:val="auto"/>
                <w:lang w:bidi="ar"/>
              </w:rPr>
              <w:t>5</w:t>
            </w:r>
            <w:r>
              <w:rPr>
                <w:sz w:val="21"/>
                <w:szCs w:val="21"/>
                <w:lang w:bidi="ar"/>
              </w:rPr>
              <w:t>）</w:t>
            </w:r>
          </w:p>
        </w:tc>
        <w:tc>
          <w:tcPr>
            <w:tcW w:w="2197" w:type="dxa"/>
            <w:vAlign w:val="center"/>
          </w:tcPr>
          <w:p w14:paraId="71CD0986" w14:textId="77777777" w:rsidR="008A0206" w:rsidRDefault="002A2886">
            <w:pPr>
              <w:jc w:val="center"/>
              <w:textAlignment w:val="center"/>
              <w:rPr>
                <w:sz w:val="21"/>
                <w:szCs w:val="21"/>
              </w:rPr>
            </w:pPr>
            <w:r>
              <w:rPr>
                <w:sz w:val="21"/>
                <w:szCs w:val="21"/>
                <w:lang w:bidi="ar"/>
              </w:rPr>
              <w:t>稀释与接种法</w:t>
            </w:r>
          </w:p>
        </w:tc>
        <w:tc>
          <w:tcPr>
            <w:tcW w:w="1857" w:type="dxa"/>
            <w:vAlign w:val="center"/>
          </w:tcPr>
          <w:p w14:paraId="61F33FCE" w14:textId="77777777" w:rsidR="008A0206" w:rsidRDefault="002A2886">
            <w:pPr>
              <w:jc w:val="center"/>
              <w:textAlignment w:val="center"/>
              <w:rPr>
                <w:sz w:val="21"/>
                <w:szCs w:val="21"/>
              </w:rPr>
            </w:pPr>
            <w:r>
              <w:rPr>
                <w:sz w:val="21"/>
                <w:szCs w:val="21"/>
                <w:lang w:bidi="ar"/>
              </w:rPr>
              <w:t>HJ 505-2009</w:t>
            </w:r>
          </w:p>
        </w:tc>
        <w:tc>
          <w:tcPr>
            <w:tcW w:w="1856" w:type="dxa"/>
            <w:vAlign w:val="center"/>
          </w:tcPr>
          <w:p w14:paraId="4BE3B1DA" w14:textId="77777777" w:rsidR="008A0206" w:rsidRDefault="002A2886">
            <w:pPr>
              <w:jc w:val="center"/>
              <w:textAlignment w:val="center"/>
              <w:rPr>
                <w:sz w:val="21"/>
                <w:szCs w:val="21"/>
              </w:rPr>
            </w:pPr>
            <w:r>
              <w:rPr>
                <w:sz w:val="21"/>
                <w:szCs w:val="21"/>
                <w:lang w:bidi="ar"/>
              </w:rPr>
              <w:t>0.5mg/L</w:t>
            </w:r>
          </w:p>
        </w:tc>
      </w:tr>
      <w:tr w:rsidR="008A0206" w14:paraId="01FBB3F5" w14:textId="77777777">
        <w:trPr>
          <w:trHeight w:val="501"/>
          <w:jc w:val="center"/>
        </w:trPr>
        <w:tc>
          <w:tcPr>
            <w:tcW w:w="2210" w:type="dxa"/>
            <w:vAlign w:val="center"/>
          </w:tcPr>
          <w:p w14:paraId="7DF5F057" w14:textId="77777777" w:rsidR="008A0206" w:rsidRDefault="002A2886">
            <w:pPr>
              <w:jc w:val="center"/>
              <w:textAlignment w:val="center"/>
              <w:rPr>
                <w:sz w:val="21"/>
                <w:szCs w:val="21"/>
              </w:rPr>
            </w:pPr>
            <w:r>
              <w:rPr>
                <w:sz w:val="21"/>
                <w:szCs w:val="21"/>
                <w:lang w:bidi="ar"/>
              </w:rPr>
              <w:t>悬浮物</w:t>
            </w:r>
          </w:p>
        </w:tc>
        <w:tc>
          <w:tcPr>
            <w:tcW w:w="2197" w:type="dxa"/>
            <w:vAlign w:val="center"/>
          </w:tcPr>
          <w:p w14:paraId="5F122A12" w14:textId="77777777" w:rsidR="008A0206" w:rsidRDefault="002A2886">
            <w:pPr>
              <w:jc w:val="center"/>
              <w:textAlignment w:val="center"/>
              <w:rPr>
                <w:sz w:val="21"/>
                <w:szCs w:val="21"/>
              </w:rPr>
            </w:pPr>
            <w:r>
              <w:rPr>
                <w:sz w:val="21"/>
                <w:szCs w:val="21"/>
                <w:lang w:bidi="ar"/>
              </w:rPr>
              <w:t>重量法</w:t>
            </w:r>
          </w:p>
        </w:tc>
        <w:tc>
          <w:tcPr>
            <w:tcW w:w="1857" w:type="dxa"/>
            <w:vAlign w:val="center"/>
          </w:tcPr>
          <w:p w14:paraId="56E4E71A" w14:textId="77777777" w:rsidR="008A0206" w:rsidRDefault="002A2886">
            <w:pPr>
              <w:jc w:val="center"/>
              <w:textAlignment w:val="center"/>
              <w:rPr>
                <w:sz w:val="21"/>
                <w:szCs w:val="21"/>
              </w:rPr>
            </w:pPr>
            <w:r>
              <w:rPr>
                <w:sz w:val="21"/>
                <w:szCs w:val="21"/>
                <w:lang w:bidi="ar"/>
              </w:rPr>
              <w:t>GB 11901-1989</w:t>
            </w:r>
          </w:p>
        </w:tc>
        <w:tc>
          <w:tcPr>
            <w:tcW w:w="1856" w:type="dxa"/>
            <w:vAlign w:val="center"/>
          </w:tcPr>
          <w:p w14:paraId="2682C63C" w14:textId="77777777" w:rsidR="008A0206" w:rsidRDefault="002A2886">
            <w:pPr>
              <w:jc w:val="center"/>
              <w:textAlignment w:val="center"/>
              <w:rPr>
                <w:sz w:val="21"/>
                <w:szCs w:val="21"/>
              </w:rPr>
            </w:pPr>
            <w:r>
              <w:rPr>
                <w:sz w:val="21"/>
                <w:szCs w:val="21"/>
                <w:lang w:bidi="ar"/>
              </w:rPr>
              <w:t>4mg/L</w:t>
            </w:r>
          </w:p>
        </w:tc>
      </w:tr>
      <w:tr w:rsidR="008A0206" w14:paraId="508AEF6B" w14:textId="77777777">
        <w:trPr>
          <w:trHeight w:val="540"/>
          <w:jc w:val="center"/>
        </w:trPr>
        <w:tc>
          <w:tcPr>
            <w:tcW w:w="2210" w:type="dxa"/>
            <w:vAlign w:val="center"/>
          </w:tcPr>
          <w:p w14:paraId="30336E69" w14:textId="77777777" w:rsidR="008A0206" w:rsidRDefault="002A2886">
            <w:pPr>
              <w:jc w:val="center"/>
              <w:textAlignment w:val="center"/>
              <w:rPr>
                <w:sz w:val="21"/>
                <w:szCs w:val="21"/>
              </w:rPr>
            </w:pPr>
            <w:r>
              <w:rPr>
                <w:sz w:val="21"/>
                <w:szCs w:val="21"/>
                <w:lang w:bidi="ar"/>
              </w:rPr>
              <w:t>氨氮</w:t>
            </w:r>
          </w:p>
        </w:tc>
        <w:tc>
          <w:tcPr>
            <w:tcW w:w="2197" w:type="dxa"/>
            <w:vAlign w:val="center"/>
          </w:tcPr>
          <w:p w14:paraId="401F72A9" w14:textId="77777777" w:rsidR="008A0206" w:rsidRDefault="002A2886">
            <w:pPr>
              <w:jc w:val="center"/>
              <w:textAlignment w:val="center"/>
              <w:rPr>
                <w:sz w:val="21"/>
                <w:szCs w:val="21"/>
              </w:rPr>
            </w:pPr>
            <w:r>
              <w:rPr>
                <w:sz w:val="21"/>
                <w:szCs w:val="21"/>
                <w:lang w:bidi="ar"/>
              </w:rPr>
              <w:t>纳氏试剂分光光度法</w:t>
            </w:r>
          </w:p>
        </w:tc>
        <w:tc>
          <w:tcPr>
            <w:tcW w:w="1857" w:type="dxa"/>
            <w:vAlign w:val="center"/>
          </w:tcPr>
          <w:p w14:paraId="117E96F0" w14:textId="77777777" w:rsidR="008A0206" w:rsidRDefault="002A2886">
            <w:pPr>
              <w:jc w:val="center"/>
              <w:textAlignment w:val="center"/>
              <w:rPr>
                <w:sz w:val="21"/>
                <w:szCs w:val="21"/>
              </w:rPr>
            </w:pPr>
            <w:r>
              <w:rPr>
                <w:sz w:val="21"/>
                <w:szCs w:val="21"/>
                <w:lang w:bidi="ar"/>
              </w:rPr>
              <w:t>HJ 535-2009</w:t>
            </w:r>
          </w:p>
        </w:tc>
        <w:tc>
          <w:tcPr>
            <w:tcW w:w="1856" w:type="dxa"/>
            <w:vAlign w:val="center"/>
          </w:tcPr>
          <w:p w14:paraId="40712AFC" w14:textId="77777777" w:rsidR="008A0206" w:rsidRDefault="002A2886">
            <w:pPr>
              <w:jc w:val="center"/>
              <w:textAlignment w:val="center"/>
              <w:rPr>
                <w:sz w:val="21"/>
                <w:szCs w:val="21"/>
              </w:rPr>
            </w:pPr>
            <w:r>
              <w:rPr>
                <w:sz w:val="21"/>
                <w:szCs w:val="21"/>
                <w:lang w:bidi="ar"/>
              </w:rPr>
              <w:t>0.025mg/L</w:t>
            </w:r>
          </w:p>
        </w:tc>
      </w:tr>
      <w:tr w:rsidR="008A0206" w14:paraId="5605CFAD" w14:textId="77777777">
        <w:trPr>
          <w:trHeight w:val="519"/>
          <w:jc w:val="center"/>
        </w:trPr>
        <w:tc>
          <w:tcPr>
            <w:tcW w:w="2210" w:type="dxa"/>
            <w:vAlign w:val="center"/>
          </w:tcPr>
          <w:p w14:paraId="7D0FCEF5" w14:textId="77777777" w:rsidR="008A0206" w:rsidRDefault="002A2886">
            <w:pPr>
              <w:jc w:val="center"/>
              <w:textAlignment w:val="center"/>
              <w:rPr>
                <w:sz w:val="21"/>
                <w:szCs w:val="21"/>
              </w:rPr>
            </w:pPr>
            <w:r>
              <w:rPr>
                <w:sz w:val="21"/>
                <w:szCs w:val="21"/>
                <w:lang w:bidi="ar"/>
              </w:rPr>
              <w:t>总磷</w:t>
            </w:r>
          </w:p>
        </w:tc>
        <w:tc>
          <w:tcPr>
            <w:tcW w:w="2197" w:type="dxa"/>
            <w:vAlign w:val="center"/>
          </w:tcPr>
          <w:p w14:paraId="62838D34" w14:textId="77777777" w:rsidR="008A0206" w:rsidRDefault="002A2886">
            <w:pPr>
              <w:jc w:val="center"/>
              <w:textAlignment w:val="center"/>
              <w:rPr>
                <w:sz w:val="21"/>
                <w:szCs w:val="21"/>
              </w:rPr>
            </w:pPr>
            <w:r>
              <w:rPr>
                <w:sz w:val="21"/>
                <w:szCs w:val="21"/>
                <w:lang w:bidi="ar"/>
              </w:rPr>
              <w:t>钼酸铵分光光度法</w:t>
            </w:r>
          </w:p>
        </w:tc>
        <w:tc>
          <w:tcPr>
            <w:tcW w:w="1857" w:type="dxa"/>
            <w:vAlign w:val="center"/>
          </w:tcPr>
          <w:p w14:paraId="6BCCFC00" w14:textId="77777777" w:rsidR="008A0206" w:rsidRDefault="002A2886">
            <w:pPr>
              <w:jc w:val="center"/>
              <w:textAlignment w:val="center"/>
              <w:rPr>
                <w:sz w:val="21"/>
                <w:szCs w:val="21"/>
              </w:rPr>
            </w:pPr>
            <w:r>
              <w:rPr>
                <w:sz w:val="21"/>
                <w:szCs w:val="21"/>
                <w:lang w:bidi="ar"/>
              </w:rPr>
              <w:t>GB 11893-1989</w:t>
            </w:r>
          </w:p>
        </w:tc>
        <w:tc>
          <w:tcPr>
            <w:tcW w:w="1856" w:type="dxa"/>
            <w:vAlign w:val="center"/>
          </w:tcPr>
          <w:p w14:paraId="31EC6C5C" w14:textId="77777777" w:rsidR="008A0206" w:rsidRDefault="002A2886">
            <w:pPr>
              <w:jc w:val="center"/>
              <w:textAlignment w:val="center"/>
              <w:rPr>
                <w:sz w:val="21"/>
                <w:szCs w:val="21"/>
              </w:rPr>
            </w:pPr>
            <w:r>
              <w:rPr>
                <w:sz w:val="21"/>
                <w:szCs w:val="21"/>
                <w:lang w:bidi="ar"/>
              </w:rPr>
              <w:t>0.01mg/L</w:t>
            </w:r>
          </w:p>
        </w:tc>
      </w:tr>
      <w:tr w:rsidR="008A0206" w14:paraId="40347D7E" w14:textId="77777777">
        <w:trPr>
          <w:trHeight w:val="539"/>
          <w:jc w:val="center"/>
        </w:trPr>
        <w:tc>
          <w:tcPr>
            <w:tcW w:w="2210" w:type="dxa"/>
            <w:vAlign w:val="center"/>
          </w:tcPr>
          <w:p w14:paraId="37FCF9EA" w14:textId="77777777" w:rsidR="008A0206" w:rsidRDefault="002A2886">
            <w:pPr>
              <w:jc w:val="center"/>
              <w:textAlignment w:val="center"/>
              <w:rPr>
                <w:sz w:val="21"/>
                <w:szCs w:val="21"/>
                <w:lang w:bidi="ar"/>
              </w:rPr>
            </w:pPr>
            <w:r>
              <w:rPr>
                <w:sz w:val="21"/>
                <w:szCs w:val="21"/>
                <w:lang w:bidi="ar"/>
              </w:rPr>
              <w:t>动植物油</w:t>
            </w:r>
          </w:p>
        </w:tc>
        <w:tc>
          <w:tcPr>
            <w:tcW w:w="2197" w:type="dxa"/>
            <w:vAlign w:val="center"/>
          </w:tcPr>
          <w:p w14:paraId="7F0C4638" w14:textId="77777777" w:rsidR="008A0206" w:rsidRDefault="002A2886">
            <w:pPr>
              <w:jc w:val="center"/>
              <w:textAlignment w:val="center"/>
              <w:rPr>
                <w:sz w:val="21"/>
                <w:szCs w:val="21"/>
                <w:lang w:bidi="ar"/>
              </w:rPr>
            </w:pPr>
            <w:r>
              <w:rPr>
                <w:sz w:val="21"/>
                <w:szCs w:val="21"/>
                <w:lang w:bidi="ar"/>
              </w:rPr>
              <w:t>红外分光光度法</w:t>
            </w:r>
          </w:p>
        </w:tc>
        <w:tc>
          <w:tcPr>
            <w:tcW w:w="1857" w:type="dxa"/>
            <w:vAlign w:val="center"/>
          </w:tcPr>
          <w:p w14:paraId="14EEC5BC" w14:textId="77777777" w:rsidR="008A0206" w:rsidRDefault="002A2886">
            <w:pPr>
              <w:jc w:val="center"/>
              <w:textAlignment w:val="center"/>
              <w:rPr>
                <w:sz w:val="21"/>
                <w:szCs w:val="21"/>
                <w:lang w:bidi="ar"/>
              </w:rPr>
            </w:pPr>
            <w:r>
              <w:rPr>
                <w:sz w:val="21"/>
                <w:szCs w:val="21"/>
                <w:lang w:bidi="ar"/>
              </w:rPr>
              <w:t>HJ 637-2012</w:t>
            </w:r>
          </w:p>
        </w:tc>
        <w:tc>
          <w:tcPr>
            <w:tcW w:w="1856" w:type="dxa"/>
            <w:vAlign w:val="center"/>
          </w:tcPr>
          <w:p w14:paraId="27248CA6" w14:textId="77777777" w:rsidR="008A0206" w:rsidRDefault="002A2886">
            <w:pPr>
              <w:jc w:val="center"/>
              <w:textAlignment w:val="center"/>
              <w:rPr>
                <w:sz w:val="21"/>
                <w:szCs w:val="21"/>
                <w:lang w:bidi="ar"/>
              </w:rPr>
            </w:pPr>
            <w:r>
              <w:rPr>
                <w:sz w:val="21"/>
                <w:szCs w:val="21"/>
                <w:lang w:bidi="ar"/>
              </w:rPr>
              <w:t>0.04mg/L</w:t>
            </w:r>
          </w:p>
        </w:tc>
      </w:tr>
    </w:tbl>
    <w:p w14:paraId="38BF25AA" w14:textId="77777777" w:rsidR="008A0206" w:rsidRDefault="008A0206"/>
    <w:p w14:paraId="1814AAE6" w14:textId="77777777" w:rsidR="008A0206" w:rsidRDefault="002A2886">
      <w:pPr>
        <w:pStyle w:val="3"/>
        <w:rPr>
          <w:sz w:val="24"/>
          <w:szCs w:val="24"/>
        </w:rPr>
      </w:pPr>
      <w:bookmarkStart w:id="154" w:name="_Toc26520"/>
      <w:r>
        <w:rPr>
          <w:sz w:val="24"/>
          <w:szCs w:val="24"/>
        </w:rPr>
        <w:t>8.1.</w:t>
      </w:r>
      <w:r>
        <w:rPr>
          <w:rFonts w:hint="eastAsia"/>
          <w:sz w:val="24"/>
          <w:szCs w:val="24"/>
        </w:rPr>
        <w:t>2</w:t>
      </w:r>
      <w:r>
        <w:rPr>
          <w:rFonts w:hint="eastAsia"/>
          <w:sz w:val="24"/>
          <w:szCs w:val="24"/>
        </w:rPr>
        <w:t>环境空气、废气</w:t>
      </w:r>
      <w:bookmarkEnd w:id="154"/>
    </w:p>
    <w:p w14:paraId="6BECFF9C" w14:textId="77777777" w:rsidR="008A0206" w:rsidRDefault="002A2886">
      <w:pPr>
        <w:jc w:val="center"/>
        <w:rPr>
          <w:b/>
          <w:sz w:val="24"/>
          <w:szCs w:val="24"/>
        </w:rPr>
      </w:pPr>
      <w:r>
        <w:rPr>
          <w:b/>
          <w:sz w:val="24"/>
          <w:szCs w:val="24"/>
        </w:rPr>
        <w:t>表</w:t>
      </w:r>
      <w:r>
        <w:rPr>
          <w:b/>
          <w:sz w:val="24"/>
          <w:szCs w:val="24"/>
        </w:rPr>
        <w:t xml:space="preserve"> 8-</w:t>
      </w:r>
      <w:r>
        <w:rPr>
          <w:rFonts w:hint="eastAsia"/>
          <w:b/>
          <w:sz w:val="24"/>
          <w:szCs w:val="24"/>
        </w:rPr>
        <w:t>2</w:t>
      </w:r>
      <w:r>
        <w:rPr>
          <w:b/>
          <w:sz w:val="24"/>
          <w:szCs w:val="24"/>
        </w:rPr>
        <w:t xml:space="preserve"> </w:t>
      </w:r>
      <w:r>
        <w:rPr>
          <w:rFonts w:hint="eastAsia"/>
          <w:b/>
          <w:sz w:val="24"/>
          <w:szCs w:val="24"/>
        </w:rPr>
        <w:t>环境空气、废气</w:t>
      </w:r>
      <w:r>
        <w:rPr>
          <w:b/>
          <w:sz w:val="24"/>
          <w:szCs w:val="24"/>
        </w:rPr>
        <w:t>检测项目及分析方法</w:t>
      </w:r>
    </w:p>
    <w:tbl>
      <w:tblPr>
        <w:tblStyle w:val="afc"/>
        <w:tblW w:w="0" w:type="auto"/>
        <w:tblLayout w:type="fixed"/>
        <w:tblCellMar>
          <w:left w:w="108" w:type="dxa"/>
          <w:right w:w="108" w:type="dxa"/>
        </w:tblCellMar>
        <w:tblLook w:val="0000" w:firstRow="0" w:lastRow="0" w:firstColumn="0" w:lastColumn="0" w:noHBand="0" w:noVBand="0"/>
      </w:tblPr>
      <w:tblGrid>
        <w:gridCol w:w="765"/>
        <w:gridCol w:w="1376"/>
        <w:gridCol w:w="2583"/>
        <w:gridCol w:w="2480"/>
        <w:gridCol w:w="1345"/>
      </w:tblGrid>
      <w:tr w:rsidR="008A0206" w14:paraId="08629305" w14:textId="77777777">
        <w:trPr>
          <w:trHeight w:val="1170"/>
        </w:trPr>
        <w:tc>
          <w:tcPr>
            <w:tcW w:w="765" w:type="dxa"/>
            <w:vAlign w:val="center"/>
          </w:tcPr>
          <w:p w14:paraId="7E16FD80" w14:textId="77777777" w:rsidR="008A0206" w:rsidRDefault="002A2886">
            <w:pPr>
              <w:pStyle w:val="a0"/>
              <w:ind w:left="0"/>
              <w:jc w:val="center"/>
              <w:rPr>
                <w:rFonts w:hint="default"/>
              </w:rPr>
            </w:pPr>
            <w:r>
              <w:rPr>
                <w:rFonts w:ascii="Times New Roman" w:hAnsi="Times New Roman" w:hint="default"/>
                <w:sz w:val="21"/>
                <w:szCs w:val="21"/>
              </w:rPr>
              <w:t>样品类别</w:t>
            </w:r>
          </w:p>
        </w:tc>
        <w:tc>
          <w:tcPr>
            <w:tcW w:w="1376" w:type="dxa"/>
            <w:vAlign w:val="center"/>
          </w:tcPr>
          <w:p w14:paraId="53082530" w14:textId="77777777" w:rsidR="008A0206" w:rsidRDefault="002A2886">
            <w:pPr>
              <w:jc w:val="center"/>
            </w:pPr>
            <w:r>
              <w:rPr>
                <w:sz w:val="21"/>
                <w:szCs w:val="21"/>
              </w:rPr>
              <w:t>分析项目</w:t>
            </w:r>
          </w:p>
        </w:tc>
        <w:tc>
          <w:tcPr>
            <w:tcW w:w="2583" w:type="dxa"/>
            <w:vAlign w:val="center"/>
          </w:tcPr>
          <w:p w14:paraId="7A878EDB" w14:textId="77777777" w:rsidR="008A0206" w:rsidRDefault="002A2886">
            <w:pPr>
              <w:jc w:val="center"/>
            </w:pPr>
            <w:r>
              <w:rPr>
                <w:sz w:val="21"/>
                <w:szCs w:val="21"/>
              </w:rPr>
              <w:t>分析方法</w:t>
            </w:r>
          </w:p>
        </w:tc>
        <w:tc>
          <w:tcPr>
            <w:tcW w:w="2480" w:type="dxa"/>
            <w:vAlign w:val="center"/>
          </w:tcPr>
          <w:p w14:paraId="3D806164" w14:textId="77777777" w:rsidR="008A0206" w:rsidRDefault="002A2886">
            <w:pPr>
              <w:jc w:val="center"/>
            </w:pPr>
            <w:r>
              <w:rPr>
                <w:sz w:val="21"/>
                <w:szCs w:val="21"/>
              </w:rPr>
              <w:t>方法依据</w:t>
            </w:r>
          </w:p>
        </w:tc>
        <w:tc>
          <w:tcPr>
            <w:tcW w:w="1345" w:type="dxa"/>
            <w:vAlign w:val="center"/>
          </w:tcPr>
          <w:p w14:paraId="012520A9" w14:textId="77777777" w:rsidR="008A0206" w:rsidRDefault="002A2886">
            <w:pPr>
              <w:jc w:val="center"/>
            </w:pPr>
            <w:r>
              <w:rPr>
                <w:sz w:val="21"/>
                <w:szCs w:val="21"/>
              </w:rPr>
              <w:t>检出限</w:t>
            </w:r>
          </w:p>
        </w:tc>
      </w:tr>
      <w:tr w:rsidR="008A0206" w14:paraId="36C269EA" w14:textId="77777777">
        <w:trPr>
          <w:trHeight w:val="585"/>
        </w:trPr>
        <w:tc>
          <w:tcPr>
            <w:tcW w:w="765" w:type="dxa"/>
            <w:vMerge w:val="restart"/>
            <w:vAlign w:val="center"/>
          </w:tcPr>
          <w:p w14:paraId="48AECCF5" w14:textId="77777777" w:rsidR="008A0206" w:rsidRDefault="002A2886">
            <w:pPr>
              <w:pStyle w:val="a0"/>
              <w:ind w:left="0"/>
              <w:jc w:val="center"/>
              <w:rPr>
                <w:rFonts w:hint="default"/>
              </w:rPr>
            </w:pPr>
            <w:r>
              <w:rPr>
                <w:rFonts w:ascii="Times New Roman" w:hAnsi="Times New Roman" w:hint="default"/>
                <w:sz w:val="21"/>
                <w:szCs w:val="21"/>
              </w:rPr>
              <w:t>环境空气</w:t>
            </w:r>
          </w:p>
        </w:tc>
        <w:tc>
          <w:tcPr>
            <w:tcW w:w="1376" w:type="dxa"/>
            <w:vAlign w:val="center"/>
          </w:tcPr>
          <w:p w14:paraId="74F9A370" w14:textId="77777777" w:rsidR="008A0206" w:rsidRDefault="002A2886">
            <w:pPr>
              <w:widowControl/>
              <w:jc w:val="center"/>
              <w:textAlignment w:val="center"/>
            </w:pPr>
            <w:r>
              <w:rPr>
                <w:sz w:val="21"/>
                <w:szCs w:val="21"/>
                <w:lang w:bidi="ar"/>
              </w:rPr>
              <w:t>甲苯</w:t>
            </w:r>
          </w:p>
        </w:tc>
        <w:tc>
          <w:tcPr>
            <w:tcW w:w="2583" w:type="dxa"/>
            <w:vAlign w:val="center"/>
          </w:tcPr>
          <w:p w14:paraId="27FFEC56" w14:textId="77777777" w:rsidR="008A0206" w:rsidRDefault="002A2886">
            <w:pPr>
              <w:widowControl/>
              <w:jc w:val="center"/>
              <w:textAlignment w:val="center"/>
            </w:pPr>
            <w:r>
              <w:rPr>
                <w:sz w:val="21"/>
                <w:szCs w:val="21"/>
                <w:lang w:bidi="ar"/>
              </w:rPr>
              <w:t>活性炭吸附</w:t>
            </w:r>
            <w:r>
              <w:rPr>
                <w:rStyle w:val="font31"/>
                <w:color w:val="auto"/>
                <w:lang w:bidi="ar"/>
              </w:rPr>
              <w:t>/</w:t>
            </w:r>
            <w:r>
              <w:rPr>
                <w:rStyle w:val="font21"/>
                <w:rFonts w:ascii="Times New Roman" w:hAnsi="Times New Roman" w:cs="Times New Roman" w:hint="default"/>
                <w:color w:val="auto"/>
                <w:lang w:bidi="ar"/>
              </w:rPr>
              <w:t>二硫化碳解吸</w:t>
            </w:r>
            <w:r>
              <w:rPr>
                <w:rStyle w:val="font31"/>
                <w:color w:val="auto"/>
                <w:lang w:bidi="ar"/>
              </w:rPr>
              <w:t>-</w:t>
            </w:r>
            <w:r>
              <w:rPr>
                <w:rStyle w:val="font21"/>
                <w:rFonts w:ascii="Times New Roman" w:hAnsi="Times New Roman" w:cs="Times New Roman" w:hint="default"/>
                <w:color w:val="auto"/>
                <w:lang w:bidi="ar"/>
              </w:rPr>
              <w:t>气相色谱法</w:t>
            </w:r>
          </w:p>
        </w:tc>
        <w:tc>
          <w:tcPr>
            <w:tcW w:w="2480" w:type="dxa"/>
            <w:vAlign w:val="center"/>
          </w:tcPr>
          <w:p w14:paraId="201A6168" w14:textId="77777777" w:rsidR="008A0206" w:rsidRDefault="002A2886">
            <w:pPr>
              <w:widowControl/>
              <w:jc w:val="center"/>
              <w:textAlignment w:val="center"/>
            </w:pPr>
            <w:r>
              <w:rPr>
                <w:sz w:val="21"/>
                <w:szCs w:val="21"/>
                <w:lang w:bidi="ar"/>
              </w:rPr>
              <w:t>HJ 584-2010</w:t>
            </w:r>
          </w:p>
        </w:tc>
        <w:tc>
          <w:tcPr>
            <w:tcW w:w="1345" w:type="dxa"/>
            <w:vAlign w:val="center"/>
          </w:tcPr>
          <w:p w14:paraId="2F17952B" w14:textId="77777777" w:rsidR="008A0206" w:rsidRDefault="002A2886">
            <w:pPr>
              <w:widowControl/>
              <w:jc w:val="center"/>
              <w:textAlignment w:val="center"/>
            </w:pPr>
            <w:r>
              <w:rPr>
                <w:sz w:val="21"/>
                <w:szCs w:val="21"/>
                <w:lang w:bidi="ar"/>
              </w:rPr>
              <w:t>0.0015mg/m</w:t>
            </w:r>
            <w:r>
              <w:rPr>
                <w:rStyle w:val="font01"/>
                <w:color w:val="auto"/>
                <w:vertAlign w:val="superscript"/>
                <w:lang w:bidi="ar"/>
              </w:rPr>
              <w:t>3</w:t>
            </w:r>
          </w:p>
        </w:tc>
      </w:tr>
      <w:tr w:rsidR="008A0206" w14:paraId="6208CE4C" w14:textId="77777777">
        <w:trPr>
          <w:trHeight w:val="585"/>
        </w:trPr>
        <w:tc>
          <w:tcPr>
            <w:tcW w:w="765" w:type="dxa"/>
            <w:vMerge/>
            <w:vAlign w:val="center"/>
          </w:tcPr>
          <w:p w14:paraId="5B6600EF" w14:textId="77777777" w:rsidR="008A0206" w:rsidRDefault="008A0206">
            <w:pPr>
              <w:pStyle w:val="a0"/>
              <w:jc w:val="center"/>
              <w:rPr>
                <w:rFonts w:hint="default"/>
              </w:rPr>
            </w:pPr>
          </w:p>
        </w:tc>
        <w:tc>
          <w:tcPr>
            <w:tcW w:w="1376" w:type="dxa"/>
            <w:vAlign w:val="center"/>
          </w:tcPr>
          <w:p w14:paraId="733EC33D" w14:textId="77777777" w:rsidR="008A0206" w:rsidRDefault="002A2886">
            <w:pPr>
              <w:widowControl/>
              <w:jc w:val="center"/>
              <w:textAlignment w:val="center"/>
            </w:pPr>
            <w:r>
              <w:rPr>
                <w:sz w:val="21"/>
                <w:szCs w:val="21"/>
                <w:lang w:bidi="ar"/>
              </w:rPr>
              <w:t>二甲苯</w:t>
            </w:r>
          </w:p>
        </w:tc>
        <w:tc>
          <w:tcPr>
            <w:tcW w:w="2583" w:type="dxa"/>
            <w:vAlign w:val="center"/>
          </w:tcPr>
          <w:p w14:paraId="49D4E303" w14:textId="77777777" w:rsidR="008A0206" w:rsidRDefault="002A2886">
            <w:pPr>
              <w:widowControl/>
              <w:jc w:val="center"/>
              <w:textAlignment w:val="center"/>
            </w:pPr>
            <w:r>
              <w:rPr>
                <w:sz w:val="21"/>
                <w:szCs w:val="21"/>
                <w:lang w:bidi="ar"/>
              </w:rPr>
              <w:t>活性炭吸附</w:t>
            </w:r>
            <w:r>
              <w:rPr>
                <w:rStyle w:val="font31"/>
                <w:color w:val="auto"/>
                <w:lang w:bidi="ar"/>
              </w:rPr>
              <w:t>/</w:t>
            </w:r>
            <w:r>
              <w:rPr>
                <w:rStyle w:val="font21"/>
                <w:rFonts w:ascii="Times New Roman" w:hAnsi="Times New Roman" w:cs="Times New Roman" w:hint="default"/>
                <w:color w:val="auto"/>
                <w:lang w:bidi="ar"/>
              </w:rPr>
              <w:t>二硫化碳解吸</w:t>
            </w:r>
            <w:r>
              <w:rPr>
                <w:rStyle w:val="font31"/>
                <w:color w:val="auto"/>
                <w:lang w:bidi="ar"/>
              </w:rPr>
              <w:t>-</w:t>
            </w:r>
            <w:r>
              <w:rPr>
                <w:rStyle w:val="font21"/>
                <w:rFonts w:ascii="Times New Roman" w:hAnsi="Times New Roman" w:cs="Times New Roman" w:hint="default"/>
                <w:color w:val="auto"/>
                <w:lang w:bidi="ar"/>
              </w:rPr>
              <w:t>气相色谱法</w:t>
            </w:r>
          </w:p>
        </w:tc>
        <w:tc>
          <w:tcPr>
            <w:tcW w:w="2480" w:type="dxa"/>
            <w:vAlign w:val="center"/>
          </w:tcPr>
          <w:p w14:paraId="0715BAA4" w14:textId="77777777" w:rsidR="008A0206" w:rsidRDefault="002A2886">
            <w:pPr>
              <w:widowControl/>
              <w:jc w:val="center"/>
              <w:textAlignment w:val="center"/>
            </w:pPr>
            <w:r>
              <w:rPr>
                <w:sz w:val="21"/>
                <w:szCs w:val="21"/>
                <w:lang w:bidi="ar"/>
              </w:rPr>
              <w:t>HJ 584-2010</w:t>
            </w:r>
          </w:p>
        </w:tc>
        <w:tc>
          <w:tcPr>
            <w:tcW w:w="1345" w:type="dxa"/>
            <w:vAlign w:val="center"/>
          </w:tcPr>
          <w:p w14:paraId="67A5E32B" w14:textId="77777777" w:rsidR="008A0206" w:rsidRDefault="002A2886">
            <w:pPr>
              <w:widowControl/>
              <w:jc w:val="center"/>
              <w:textAlignment w:val="center"/>
            </w:pPr>
            <w:r>
              <w:rPr>
                <w:sz w:val="21"/>
                <w:szCs w:val="21"/>
                <w:lang w:bidi="ar"/>
              </w:rPr>
              <w:t>0.0015mg/m</w:t>
            </w:r>
            <w:r>
              <w:rPr>
                <w:rStyle w:val="font01"/>
                <w:color w:val="auto"/>
                <w:vertAlign w:val="superscript"/>
                <w:lang w:bidi="ar"/>
              </w:rPr>
              <w:t>3</w:t>
            </w:r>
          </w:p>
        </w:tc>
      </w:tr>
      <w:tr w:rsidR="008A0206" w14:paraId="62CD5E0B" w14:textId="77777777">
        <w:trPr>
          <w:trHeight w:val="585"/>
        </w:trPr>
        <w:tc>
          <w:tcPr>
            <w:tcW w:w="765" w:type="dxa"/>
            <w:vMerge/>
            <w:vAlign w:val="center"/>
          </w:tcPr>
          <w:p w14:paraId="06DF261C" w14:textId="77777777" w:rsidR="008A0206" w:rsidRDefault="008A0206">
            <w:pPr>
              <w:pStyle w:val="a0"/>
              <w:jc w:val="center"/>
              <w:rPr>
                <w:rFonts w:hint="default"/>
              </w:rPr>
            </w:pPr>
          </w:p>
        </w:tc>
        <w:tc>
          <w:tcPr>
            <w:tcW w:w="1376" w:type="dxa"/>
            <w:vAlign w:val="center"/>
          </w:tcPr>
          <w:p w14:paraId="39C5B43F" w14:textId="77777777" w:rsidR="008A0206" w:rsidRDefault="002A2886">
            <w:pPr>
              <w:widowControl/>
              <w:jc w:val="center"/>
              <w:textAlignment w:val="center"/>
            </w:pPr>
            <w:r>
              <w:rPr>
                <w:sz w:val="21"/>
                <w:szCs w:val="21"/>
                <w:lang w:bidi="ar"/>
              </w:rPr>
              <w:t>非甲烷总烃</w:t>
            </w:r>
          </w:p>
        </w:tc>
        <w:tc>
          <w:tcPr>
            <w:tcW w:w="2583" w:type="dxa"/>
            <w:vAlign w:val="center"/>
          </w:tcPr>
          <w:p w14:paraId="70A0B7F0" w14:textId="77777777" w:rsidR="008A0206" w:rsidRDefault="002A2886">
            <w:pPr>
              <w:widowControl/>
              <w:jc w:val="center"/>
              <w:textAlignment w:val="center"/>
            </w:pPr>
            <w:r>
              <w:rPr>
                <w:sz w:val="21"/>
                <w:szCs w:val="21"/>
                <w:lang w:bidi="ar"/>
              </w:rPr>
              <w:t>气相色谱法</w:t>
            </w:r>
          </w:p>
        </w:tc>
        <w:tc>
          <w:tcPr>
            <w:tcW w:w="2480" w:type="dxa"/>
            <w:vAlign w:val="center"/>
          </w:tcPr>
          <w:p w14:paraId="60BD7755" w14:textId="77777777" w:rsidR="008A0206" w:rsidRDefault="002A2886">
            <w:pPr>
              <w:widowControl/>
              <w:jc w:val="center"/>
              <w:textAlignment w:val="center"/>
            </w:pPr>
            <w:r>
              <w:rPr>
                <w:sz w:val="21"/>
                <w:szCs w:val="21"/>
                <w:lang w:bidi="ar"/>
              </w:rPr>
              <w:t>HJ 604-2017</w:t>
            </w:r>
          </w:p>
        </w:tc>
        <w:tc>
          <w:tcPr>
            <w:tcW w:w="1345" w:type="dxa"/>
            <w:vAlign w:val="center"/>
          </w:tcPr>
          <w:p w14:paraId="5F97EF8A" w14:textId="77777777" w:rsidR="008A0206" w:rsidRDefault="002A2886">
            <w:pPr>
              <w:widowControl/>
              <w:jc w:val="center"/>
              <w:textAlignment w:val="center"/>
            </w:pPr>
            <w:r>
              <w:rPr>
                <w:sz w:val="21"/>
                <w:szCs w:val="21"/>
                <w:lang w:bidi="ar"/>
              </w:rPr>
              <w:t>0.07mg/m</w:t>
            </w:r>
            <w:r>
              <w:rPr>
                <w:sz w:val="21"/>
                <w:szCs w:val="21"/>
                <w:vertAlign w:val="superscript"/>
                <w:lang w:bidi="ar"/>
              </w:rPr>
              <w:t>3</w:t>
            </w:r>
            <w:r>
              <w:rPr>
                <w:sz w:val="21"/>
                <w:szCs w:val="21"/>
                <w:lang w:bidi="ar"/>
              </w:rPr>
              <w:t>（以碳计）</w:t>
            </w:r>
          </w:p>
        </w:tc>
      </w:tr>
      <w:tr w:rsidR="008A0206" w14:paraId="065A0B32" w14:textId="77777777">
        <w:trPr>
          <w:trHeight w:val="297"/>
        </w:trPr>
        <w:tc>
          <w:tcPr>
            <w:tcW w:w="765" w:type="dxa"/>
            <w:vMerge/>
            <w:vAlign w:val="center"/>
          </w:tcPr>
          <w:p w14:paraId="7B9DAED3" w14:textId="77777777" w:rsidR="008A0206" w:rsidRDefault="008A0206">
            <w:pPr>
              <w:pStyle w:val="a0"/>
              <w:jc w:val="center"/>
              <w:rPr>
                <w:rFonts w:hint="default"/>
              </w:rPr>
            </w:pPr>
          </w:p>
        </w:tc>
        <w:tc>
          <w:tcPr>
            <w:tcW w:w="1376" w:type="dxa"/>
            <w:vAlign w:val="center"/>
          </w:tcPr>
          <w:p w14:paraId="6B48C4E5" w14:textId="77777777" w:rsidR="008A0206" w:rsidRDefault="002A2886">
            <w:pPr>
              <w:widowControl/>
              <w:jc w:val="center"/>
              <w:textAlignment w:val="center"/>
            </w:pPr>
            <w:r>
              <w:rPr>
                <w:sz w:val="21"/>
                <w:szCs w:val="21"/>
                <w:lang w:bidi="ar"/>
              </w:rPr>
              <w:t>PM</w:t>
            </w:r>
            <w:r>
              <w:rPr>
                <w:rStyle w:val="font11"/>
                <w:rFonts w:ascii="Times New Roman" w:hAnsi="Times New Roman" w:cs="Times New Roman" w:hint="default"/>
                <w:color w:val="auto"/>
                <w:lang w:bidi="ar"/>
              </w:rPr>
              <w:t>10</w:t>
            </w:r>
          </w:p>
        </w:tc>
        <w:tc>
          <w:tcPr>
            <w:tcW w:w="2583" w:type="dxa"/>
            <w:vAlign w:val="center"/>
          </w:tcPr>
          <w:p w14:paraId="61B662ED" w14:textId="77777777" w:rsidR="008A0206" w:rsidRDefault="002A2886">
            <w:pPr>
              <w:widowControl/>
              <w:jc w:val="center"/>
              <w:textAlignment w:val="center"/>
            </w:pPr>
            <w:r>
              <w:rPr>
                <w:sz w:val="21"/>
                <w:szCs w:val="21"/>
                <w:lang w:bidi="ar"/>
              </w:rPr>
              <w:t>重量法</w:t>
            </w:r>
          </w:p>
        </w:tc>
        <w:tc>
          <w:tcPr>
            <w:tcW w:w="2480" w:type="dxa"/>
            <w:vAlign w:val="center"/>
          </w:tcPr>
          <w:p w14:paraId="2CFE00EE" w14:textId="77777777" w:rsidR="008A0206" w:rsidRDefault="002A2886">
            <w:pPr>
              <w:widowControl/>
              <w:jc w:val="center"/>
              <w:textAlignment w:val="center"/>
            </w:pPr>
            <w:r>
              <w:rPr>
                <w:sz w:val="21"/>
                <w:szCs w:val="21"/>
                <w:lang w:bidi="ar"/>
              </w:rPr>
              <w:t>HJ 618-2011</w:t>
            </w:r>
          </w:p>
        </w:tc>
        <w:tc>
          <w:tcPr>
            <w:tcW w:w="1345" w:type="dxa"/>
            <w:vAlign w:val="center"/>
          </w:tcPr>
          <w:p w14:paraId="27767458" w14:textId="77777777" w:rsidR="008A0206" w:rsidRDefault="002A2886">
            <w:pPr>
              <w:widowControl/>
              <w:jc w:val="center"/>
              <w:textAlignment w:val="center"/>
            </w:pPr>
            <w:r>
              <w:rPr>
                <w:sz w:val="21"/>
                <w:szCs w:val="21"/>
                <w:lang w:bidi="ar"/>
              </w:rPr>
              <w:t>0.010mg/m</w:t>
            </w:r>
            <w:r>
              <w:rPr>
                <w:sz w:val="21"/>
                <w:szCs w:val="21"/>
                <w:vertAlign w:val="superscript"/>
                <w:lang w:bidi="ar"/>
              </w:rPr>
              <w:t>3</w:t>
            </w:r>
          </w:p>
        </w:tc>
      </w:tr>
      <w:tr w:rsidR="008A0206" w14:paraId="30F4C9F9" w14:textId="77777777">
        <w:trPr>
          <w:trHeight w:val="585"/>
        </w:trPr>
        <w:tc>
          <w:tcPr>
            <w:tcW w:w="765" w:type="dxa"/>
            <w:vAlign w:val="center"/>
          </w:tcPr>
          <w:p w14:paraId="476C2B9F" w14:textId="77777777" w:rsidR="008A0206" w:rsidRDefault="002A2886">
            <w:pPr>
              <w:widowControl/>
              <w:jc w:val="center"/>
              <w:textAlignment w:val="center"/>
            </w:pPr>
            <w:r>
              <w:rPr>
                <w:sz w:val="21"/>
                <w:szCs w:val="21"/>
                <w:lang w:bidi="ar"/>
              </w:rPr>
              <w:t>油烟</w:t>
            </w:r>
          </w:p>
        </w:tc>
        <w:tc>
          <w:tcPr>
            <w:tcW w:w="1376" w:type="dxa"/>
            <w:vAlign w:val="center"/>
          </w:tcPr>
          <w:p w14:paraId="1BD23DEB" w14:textId="77777777" w:rsidR="008A0206" w:rsidRDefault="002A2886">
            <w:pPr>
              <w:widowControl/>
              <w:jc w:val="center"/>
              <w:textAlignment w:val="center"/>
            </w:pPr>
            <w:r>
              <w:rPr>
                <w:sz w:val="21"/>
                <w:szCs w:val="21"/>
                <w:lang w:bidi="ar"/>
              </w:rPr>
              <w:t>饮食业油烟</w:t>
            </w:r>
          </w:p>
        </w:tc>
        <w:tc>
          <w:tcPr>
            <w:tcW w:w="2583" w:type="dxa"/>
            <w:vAlign w:val="center"/>
          </w:tcPr>
          <w:p w14:paraId="6B9E1AF6" w14:textId="77777777" w:rsidR="008A0206" w:rsidRDefault="002A2886">
            <w:pPr>
              <w:widowControl/>
              <w:jc w:val="center"/>
              <w:textAlignment w:val="center"/>
            </w:pPr>
            <w:r>
              <w:rPr>
                <w:sz w:val="21"/>
                <w:szCs w:val="21"/>
                <w:lang w:bidi="ar"/>
              </w:rPr>
              <w:t>红外分光光度法</w:t>
            </w:r>
          </w:p>
        </w:tc>
        <w:tc>
          <w:tcPr>
            <w:tcW w:w="2480" w:type="dxa"/>
            <w:vAlign w:val="center"/>
          </w:tcPr>
          <w:p w14:paraId="2B7D5138" w14:textId="77777777" w:rsidR="008A0206" w:rsidRDefault="002A2886">
            <w:pPr>
              <w:widowControl/>
              <w:jc w:val="center"/>
              <w:textAlignment w:val="center"/>
            </w:pPr>
            <w:r>
              <w:rPr>
                <w:sz w:val="21"/>
                <w:szCs w:val="21"/>
                <w:lang w:bidi="ar"/>
              </w:rPr>
              <w:t>GB 18483-2001</w:t>
            </w:r>
          </w:p>
        </w:tc>
        <w:tc>
          <w:tcPr>
            <w:tcW w:w="1345" w:type="dxa"/>
            <w:vAlign w:val="center"/>
          </w:tcPr>
          <w:p w14:paraId="01A1A2F2" w14:textId="77777777" w:rsidR="008A0206" w:rsidRDefault="002A2886">
            <w:pPr>
              <w:widowControl/>
              <w:jc w:val="center"/>
              <w:textAlignment w:val="center"/>
            </w:pPr>
            <w:r>
              <w:rPr>
                <w:sz w:val="21"/>
                <w:szCs w:val="21"/>
                <w:lang w:bidi="ar"/>
              </w:rPr>
              <w:t>0.10mg/m</w:t>
            </w:r>
            <w:r>
              <w:rPr>
                <w:sz w:val="21"/>
                <w:szCs w:val="21"/>
                <w:vertAlign w:val="superscript"/>
                <w:lang w:bidi="ar"/>
              </w:rPr>
              <w:t>3</w:t>
            </w:r>
          </w:p>
        </w:tc>
      </w:tr>
      <w:tr w:rsidR="008A0206" w14:paraId="759566C2" w14:textId="77777777">
        <w:trPr>
          <w:trHeight w:val="297"/>
        </w:trPr>
        <w:tc>
          <w:tcPr>
            <w:tcW w:w="765" w:type="dxa"/>
            <w:vMerge w:val="restart"/>
            <w:vAlign w:val="center"/>
          </w:tcPr>
          <w:p w14:paraId="39F527CE" w14:textId="77777777" w:rsidR="008A0206" w:rsidRDefault="002A2886">
            <w:pPr>
              <w:jc w:val="center"/>
            </w:pPr>
            <w:r>
              <w:rPr>
                <w:sz w:val="21"/>
                <w:szCs w:val="21"/>
              </w:rPr>
              <w:t>有组织废气</w:t>
            </w:r>
          </w:p>
        </w:tc>
        <w:tc>
          <w:tcPr>
            <w:tcW w:w="1376" w:type="dxa"/>
            <w:vAlign w:val="center"/>
          </w:tcPr>
          <w:p w14:paraId="0D04E0B8" w14:textId="77777777" w:rsidR="008A0206" w:rsidRDefault="002A2886">
            <w:pPr>
              <w:widowControl/>
              <w:jc w:val="center"/>
              <w:textAlignment w:val="center"/>
            </w:pPr>
            <w:r>
              <w:rPr>
                <w:sz w:val="21"/>
                <w:szCs w:val="21"/>
                <w:lang w:bidi="ar"/>
              </w:rPr>
              <w:t>颗粒物</w:t>
            </w:r>
          </w:p>
        </w:tc>
        <w:tc>
          <w:tcPr>
            <w:tcW w:w="2583" w:type="dxa"/>
            <w:vAlign w:val="center"/>
          </w:tcPr>
          <w:p w14:paraId="0F2DAA98" w14:textId="77777777" w:rsidR="008A0206" w:rsidRDefault="002A2886">
            <w:pPr>
              <w:widowControl/>
              <w:jc w:val="center"/>
              <w:textAlignment w:val="center"/>
            </w:pPr>
            <w:r>
              <w:rPr>
                <w:sz w:val="21"/>
                <w:szCs w:val="21"/>
                <w:lang w:bidi="ar"/>
              </w:rPr>
              <w:t>重量法</w:t>
            </w:r>
          </w:p>
        </w:tc>
        <w:tc>
          <w:tcPr>
            <w:tcW w:w="2480" w:type="dxa"/>
            <w:vAlign w:val="center"/>
          </w:tcPr>
          <w:p w14:paraId="65F64216" w14:textId="77777777" w:rsidR="008A0206" w:rsidRDefault="002A2886">
            <w:pPr>
              <w:widowControl/>
              <w:jc w:val="center"/>
              <w:textAlignment w:val="center"/>
            </w:pPr>
            <w:r>
              <w:rPr>
                <w:sz w:val="21"/>
                <w:szCs w:val="21"/>
                <w:lang w:bidi="ar"/>
              </w:rPr>
              <w:t>GB/T 16157-1996</w:t>
            </w:r>
          </w:p>
        </w:tc>
        <w:tc>
          <w:tcPr>
            <w:tcW w:w="1345" w:type="dxa"/>
            <w:vAlign w:val="center"/>
          </w:tcPr>
          <w:p w14:paraId="33524107" w14:textId="77777777" w:rsidR="008A0206" w:rsidRDefault="002A2886">
            <w:pPr>
              <w:widowControl/>
              <w:jc w:val="center"/>
              <w:textAlignment w:val="center"/>
            </w:pPr>
            <w:r>
              <w:rPr>
                <w:sz w:val="21"/>
                <w:szCs w:val="21"/>
                <w:lang w:bidi="ar"/>
              </w:rPr>
              <w:t>——</w:t>
            </w:r>
          </w:p>
        </w:tc>
      </w:tr>
      <w:tr w:rsidR="008A0206" w14:paraId="44B27BE8" w14:textId="77777777">
        <w:trPr>
          <w:trHeight w:val="1161"/>
        </w:trPr>
        <w:tc>
          <w:tcPr>
            <w:tcW w:w="765" w:type="dxa"/>
            <w:vMerge/>
            <w:vAlign w:val="center"/>
          </w:tcPr>
          <w:p w14:paraId="7F9409AC" w14:textId="77777777" w:rsidR="008A0206" w:rsidRDefault="008A0206">
            <w:pPr>
              <w:pStyle w:val="a0"/>
              <w:jc w:val="center"/>
              <w:rPr>
                <w:rFonts w:hint="default"/>
              </w:rPr>
            </w:pPr>
          </w:p>
        </w:tc>
        <w:tc>
          <w:tcPr>
            <w:tcW w:w="1376" w:type="dxa"/>
            <w:vAlign w:val="center"/>
          </w:tcPr>
          <w:p w14:paraId="6D440C95" w14:textId="77777777" w:rsidR="008A0206" w:rsidRDefault="002A2886">
            <w:pPr>
              <w:widowControl/>
              <w:jc w:val="center"/>
              <w:textAlignment w:val="center"/>
            </w:pPr>
            <w:r>
              <w:rPr>
                <w:sz w:val="21"/>
                <w:szCs w:val="21"/>
                <w:lang w:bidi="ar"/>
              </w:rPr>
              <w:t>甲苯</w:t>
            </w:r>
          </w:p>
        </w:tc>
        <w:tc>
          <w:tcPr>
            <w:tcW w:w="2583" w:type="dxa"/>
            <w:vAlign w:val="center"/>
          </w:tcPr>
          <w:p w14:paraId="66A3AF21" w14:textId="77777777" w:rsidR="008A0206" w:rsidRDefault="002A2886">
            <w:pPr>
              <w:widowControl/>
              <w:jc w:val="center"/>
              <w:textAlignment w:val="center"/>
            </w:pPr>
            <w:r>
              <w:rPr>
                <w:sz w:val="21"/>
                <w:szCs w:val="21"/>
                <w:lang w:bidi="ar"/>
              </w:rPr>
              <w:t>活性炭吸附二硫化碳解吸气相色谱法</w:t>
            </w:r>
          </w:p>
        </w:tc>
        <w:tc>
          <w:tcPr>
            <w:tcW w:w="2480" w:type="dxa"/>
            <w:vAlign w:val="center"/>
          </w:tcPr>
          <w:p w14:paraId="308280B2" w14:textId="77777777" w:rsidR="008A0206" w:rsidRDefault="002A2886">
            <w:pPr>
              <w:widowControl/>
              <w:jc w:val="center"/>
              <w:textAlignment w:val="center"/>
            </w:pPr>
            <w:r>
              <w:rPr>
                <w:sz w:val="21"/>
                <w:szCs w:val="21"/>
                <w:lang w:bidi="ar"/>
              </w:rPr>
              <w:t>《空气和废气检测分析方法》（第四版）国家环保总局（</w:t>
            </w:r>
            <w:r>
              <w:rPr>
                <w:sz w:val="21"/>
                <w:szCs w:val="21"/>
                <w:lang w:bidi="ar"/>
              </w:rPr>
              <w:t>2003</w:t>
            </w:r>
            <w:r>
              <w:rPr>
                <w:sz w:val="21"/>
                <w:szCs w:val="21"/>
                <w:lang w:bidi="ar"/>
              </w:rPr>
              <w:t>）</w:t>
            </w:r>
          </w:p>
        </w:tc>
        <w:tc>
          <w:tcPr>
            <w:tcW w:w="1345" w:type="dxa"/>
            <w:vAlign w:val="center"/>
          </w:tcPr>
          <w:p w14:paraId="1990023C" w14:textId="77777777" w:rsidR="008A0206" w:rsidRDefault="002A2886">
            <w:pPr>
              <w:widowControl/>
              <w:jc w:val="center"/>
              <w:textAlignment w:val="center"/>
            </w:pPr>
            <w:r>
              <w:rPr>
                <w:sz w:val="21"/>
                <w:szCs w:val="21"/>
                <w:lang w:bidi="ar"/>
              </w:rPr>
              <w:t>0.01mg/m</w:t>
            </w:r>
            <w:r>
              <w:rPr>
                <w:sz w:val="21"/>
                <w:szCs w:val="21"/>
                <w:vertAlign w:val="superscript"/>
                <w:lang w:bidi="ar"/>
              </w:rPr>
              <w:t>3</w:t>
            </w:r>
          </w:p>
        </w:tc>
      </w:tr>
      <w:tr w:rsidR="008A0206" w14:paraId="17C50460" w14:textId="77777777">
        <w:trPr>
          <w:trHeight w:val="1161"/>
        </w:trPr>
        <w:tc>
          <w:tcPr>
            <w:tcW w:w="765" w:type="dxa"/>
            <w:vMerge/>
            <w:vAlign w:val="center"/>
          </w:tcPr>
          <w:p w14:paraId="0E485165" w14:textId="77777777" w:rsidR="008A0206" w:rsidRDefault="008A0206">
            <w:pPr>
              <w:pStyle w:val="a0"/>
              <w:jc w:val="center"/>
              <w:rPr>
                <w:rFonts w:hint="default"/>
              </w:rPr>
            </w:pPr>
          </w:p>
        </w:tc>
        <w:tc>
          <w:tcPr>
            <w:tcW w:w="1376" w:type="dxa"/>
            <w:vAlign w:val="center"/>
          </w:tcPr>
          <w:p w14:paraId="07674891" w14:textId="77777777" w:rsidR="008A0206" w:rsidRDefault="002A2886">
            <w:pPr>
              <w:widowControl/>
              <w:jc w:val="center"/>
              <w:textAlignment w:val="center"/>
            </w:pPr>
            <w:r>
              <w:rPr>
                <w:sz w:val="21"/>
                <w:szCs w:val="21"/>
                <w:lang w:bidi="ar"/>
              </w:rPr>
              <w:t>二甲苯</w:t>
            </w:r>
          </w:p>
        </w:tc>
        <w:tc>
          <w:tcPr>
            <w:tcW w:w="2583" w:type="dxa"/>
            <w:vAlign w:val="center"/>
          </w:tcPr>
          <w:p w14:paraId="205790FC" w14:textId="77777777" w:rsidR="008A0206" w:rsidRDefault="002A2886">
            <w:pPr>
              <w:widowControl/>
              <w:jc w:val="center"/>
              <w:textAlignment w:val="center"/>
            </w:pPr>
            <w:r>
              <w:rPr>
                <w:sz w:val="21"/>
                <w:szCs w:val="21"/>
                <w:lang w:bidi="ar"/>
              </w:rPr>
              <w:t>活性炭吸附二硫化碳解吸气相色谱法</w:t>
            </w:r>
          </w:p>
        </w:tc>
        <w:tc>
          <w:tcPr>
            <w:tcW w:w="2480" w:type="dxa"/>
            <w:vAlign w:val="center"/>
          </w:tcPr>
          <w:p w14:paraId="5A61D0C3" w14:textId="77777777" w:rsidR="008A0206" w:rsidRDefault="002A2886">
            <w:pPr>
              <w:widowControl/>
              <w:jc w:val="center"/>
              <w:textAlignment w:val="center"/>
            </w:pPr>
            <w:r>
              <w:rPr>
                <w:sz w:val="21"/>
                <w:szCs w:val="21"/>
                <w:lang w:bidi="ar"/>
              </w:rPr>
              <w:t>《空气和废气检测分析方法》（第四版）国家环保总局（</w:t>
            </w:r>
            <w:r>
              <w:rPr>
                <w:sz w:val="21"/>
                <w:szCs w:val="21"/>
                <w:lang w:bidi="ar"/>
              </w:rPr>
              <w:t>2003</w:t>
            </w:r>
            <w:r>
              <w:rPr>
                <w:sz w:val="21"/>
                <w:szCs w:val="21"/>
                <w:lang w:bidi="ar"/>
              </w:rPr>
              <w:t>）</w:t>
            </w:r>
          </w:p>
        </w:tc>
        <w:tc>
          <w:tcPr>
            <w:tcW w:w="1345" w:type="dxa"/>
            <w:vAlign w:val="center"/>
          </w:tcPr>
          <w:p w14:paraId="7592B209" w14:textId="77777777" w:rsidR="008A0206" w:rsidRDefault="002A2886">
            <w:pPr>
              <w:widowControl/>
              <w:jc w:val="center"/>
              <w:textAlignment w:val="center"/>
            </w:pPr>
            <w:r>
              <w:rPr>
                <w:sz w:val="21"/>
                <w:szCs w:val="21"/>
                <w:lang w:bidi="ar"/>
              </w:rPr>
              <w:t>0.01mg/m</w:t>
            </w:r>
            <w:r>
              <w:rPr>
                <w:sz w:val="21"/>
                <w:szCs w:val="21"/>
                <w:vertAlign w:val="superscript"/>
                <w:lang w:bidi="ar"/>
              </w:rPr>
              <w:t>3</w:t>
            </w:r>
          </w:p>
        </w:tc>
      </w:tr>
      <w:tr w:rsidR="008A0206" w14:paraId="5EB7943A" w14:textId="77777777">
        <w:trPr>
          <w:trHeight w:val="840"/>
        </w:trPr>
        <w:tc>
          <w:tcPr>
            <w:tcW w:w="765" w:type="dxa"/>
            <w:vMerge/>
            <w:vAlign w:val="center"/>
          </w:tcPr>
          <w:p w14:paraId="7C458926" w14:textId="77777777" w:rsidR="008A0206" w:rsidRDefault="008A0206">
            <w:pPr>
              <w:pStyle w:val="a0"/>
              <w:jc w:val="center"/>
              <w:rPr>
                <w:rFonts w:hint="default"/>
              </w:rPr>
            </w:pPr>
          </w:p>
        </w:tc>
        <w:tc>
          <w:tcPr>
            <w:tcW w:w="1376" w:type="dxa"/>
            <w:vAlign w:val="center"/>
          </w:tcPr>
          <w:p w14:paraId="12AB7271" w14:textId="77777777" w:rsidR="008A0206" w:rsidRDefault="002A2886">
            <w:pPr>
              <w:widowControl/>
              <w:jc w:val="center"/>
              <w:textAlignment w:val="center"/>
            </w:pPr>
            <w:r>
              <w:rPr>
                <w:sz w:val="21"/>
                <w:szCs w:val="21"/>
                <w:lang w:bidi="ar"/>
              </w:rPr>
              <w:t>挥发性有机物</w:t>
            </w:r>
            <w:r>
              <w:rPr>
                <w:sz w:val="21"/>
                <w:szCs w:val="21"/>
                <w:lang w:bidi="ar"/>
              </w:rPr>
              <w:t>*</w:t>
            </w:r>
          </w:p>
        </w:tc>
        <w:tc>
          <w:tcPr>
            <w:tcW w:w="2583" w:type="dxa"/>
            <w:vAlign w:val="center"/>
          </w:tcPr>
          <w:p w14:paraId="56520170" w14:textId="77777777" w:rsidR="008A0206" w:rsidRDefault="002A2886">
            <w:pPr>
              <w:widowControl/>
              <w:jc w:val="center"/>
              <w:textAlignment w:val="center"/>
            </w:pPr>
            <w:r>
              <w:rPr>
                <w:rFonts w:hint="eastAsia"/>
                <w:sz w:val="21"/>
                <w:szCs w:val="21"/>
                <w:lang w:bidi="ar"/>
              </w:rPr>
              <w:t>固相吸附</w:t>
            </w:r>
            <w:r>
              <w:rPr>
                <w:rFonts w:hint="eastAsia"/>
                <w:sz w:val="21"/>
                <w:szCs w:val="21"/>
                <w:lang w:bidi="ar"/>
              </w:rPr>
              <w:t>-</w:t>
            </w:r>
            <w:r>
              <w:rPr>
                <w:rFonts w:hint="eastAsia"/>
                <w:sz w:val="21"/>
                <w:szCs w:val="21"/>
                <w:lang w:bidi="ar"/>
              </w:rPr>
              <w:t>热脱附</w:t>
            </w:r>
            <w:r>
              <w:rPr>
                <w:rFonts w:hint="eastAsia"/>
                <w:sz w:val="21"/>
                <w:szCs w:val="21"/>
                <w:lang w:bidi="ar"/>
              </w:rPr>
              <w:t>/</w:t>
            </w:r>
            <w:r>
              <w:rPr>
                <w:rFonts w:hint="eastAsia"/>
                <w:sz w:val="21"/>
                <w:szCs w:val="21"/>
                <w:lang w:bidi="ar"/>
              </w:rPr>
              <w:t>气相色谱</w:t>
            </w:r>
            <w:r>
              <w:rPr>
                <w:rFonts w:hint="eastAsia"/>
                <w:sz w:val="21"/>
                <w:szCs w:val="21"/>
                <w:lang w:bidi="ar"/>
              </w:rPr>
              <w:t>-</w:t>
            </w:r>
            <w:r>
              <w:rPr>
                <w:rFonts w:hint="eastAsia"/>
                <w:sz w:val="21"/>
                <w:szCs w:val="21"/>
                <w:lang w:bidi="ar"/>
              </w:rPr>
              <w:t>质谱法</w:t>
            </w:r>
          </w:p>
        </w:tc>
        <w:tc>
          <w:tcPr>
            <w:tcW w:w="2480" w:type="dxa"/>
            <w:vAlign w:val="center"/>
          </w:tcPr>
          <w:p w14:paraId="230DFBDB" w14:textId="77777777" w:rsidR="008A0206" w:rsidRDefault="002A2886">
            <w:pPr>
              <w:widowControl/>
              <w:jc w:val="center"/>
              <w:textAlignment w:val="center"/>
            </w:pPr>
            <w:r>
              <w:rPr>
                <w:rFonts w:hint="eastAsia"/>
                <w:sz w:val="21"/>
                <w:szCs w:val="21"/>
                <w:lang w:bidi="ar"/>
              </w:rPr>
              <w:t>HJ734-2014</w:t>
            </w:r>
          </w:p>
        </w:tc>
        <w:tc>
          <w:tcPr>
            <w:tcW w:w="1345" w:type="dxa"/>
            <w:vAlign w:val="center"/>
          </w:tcPr>
          <w:p w14:paraId="6A83D60D" w14:textId="77777777" w:rsidR="008A0206" w:rsidRDefault="002A2886">
            <w:pPr>
              <w:widowControl/>
              <w:jc w:val="center"/>
              <w:textAlignment w:val="center"/>
            </w:pPr>
            <w:r>
              <w:rPr>
                <w:rFonts w:hint="eastAsia"/>
                <w:sz w:val="21"/>
                <w:szCs w:val="21"/>
                <w:lang w:bidi="ar"/>
              </w:rPr>
              <w:t>——</w:t>
            </w:r>
          </w:p>
        </w:tc>
      </w:tr>
      <w:tr w:rsidR="008A0206" w14:paraId="3CDFCE20" w14:textId="77777777">
        <w:trPr>
          <w:trHeight w:val="297"/>
        </w:trPr>
        <w:tc>
          <w:tcPr>
            <w:tcW w:w="765" w:type="dxa"/>
            <w:vMerge w:val="restart"/>
            <w:vAlign w:val="center"/>
          </w:tcPr>
          <w:p w14:paraId="43BE574D" w14:textId="77777777" w:rsidR="008A0206" w:rsidRDefault="002A2886">
            <w:pPr>
              <w:widowControl/>
              <w:jc w:val="center"/>
              <w:textAlignment w:val="center"/>
            </w:pPr>
            <w:r>
              <w:rPr>
                <w:sz w:val="21"/>
                <w:szCs w:val="21"/>
                <w:lang w:bidi="ar"/>
              </w:rPr>
              <w:t>无组织废气</w:t>
            </w:r>
          </w:p>
        </w:tc>
        <w:tc>
          <w:tcPr>
            <w:tcW w:w="1376" w:type="dxa"/>
            <w:vAlign w:val="center"/>
          </w:tcPr>
          <w:p w14:paraId="782803D4" w14:textId="77777777" w:rsidR="008A0206" w:rsidRDefault="002A2886">
            <w:pPr>
              <w:widowControl/>
              <w:jc w:val="center"/>
              <w:textAlignment w:val="center"/>
            </w:pPr>
            <w:r>
              <w:rPr>
                <w:sz w:val="21"/>
                <w:szCs w:val="21"/>
                <w:lang w:bidi="ar"/>
              </w:rPr>
              <w:t>颗粒物</w:t>
            </w:r>
          </w:p>
        </w:tc>
        <w:tc>
          <w:tcPr>
            <w:tcW w:w="2583" w:type="dxa"/>
            <w:vAlign w:val="center"/>
          </w:tcPr>
          <w:p w14:paraId="3227DA92" w14:textId="77777777" w:rsidR="008A0206" w:rsidRDefault="002A2886">
            <w:pPr>
              <w:widowControl/>
              <w:jc w:val="center"/>
              <w:textAlignment w:val="center"/>
            </w:pPr>
            <w:r>
              <w:rPr>
                <w:sz w:val="21"/>
                <w:szCs w:val="21"/>
                <w:lang w:bidi="ar"/>
              </w:rPr>
              <w:t>重量法</w:t>
            </w:r>
          </w:p>
        </w:tc>
        <w:tc>
          <w:tcPr>
            <w:tcW w:w="2480" w:type="dxa"/>
            <w:vAlign w:val="center"/>
          </w:tcPr>
          <w:p w14:paraId="3DF8E4F0" w14:textId="77777777" w:rsidR="008A0206" w:rsidRDefault="002A2886">
            <w:pPr>
              <w:widowControl/>
              <w:jc w:val="center"/>
              <w:textAlignment w:val="center"/>
            </w:pPr>
            <w:r>
              <w:rPr>
                <w:sz w:val="21"/>
                <w:szCs w:val="21"/>
                <w:lang w:bidi="ar"/>
              </w:rPr>
              <w:t>GB/T 15432-1995</w:t>
            </w:r>
          </w:p>
        </w:tc>
        <w:tc>
          <w:tcPr>
            <w:tcW w:w="1345" w:type="dxa"/>
            <w:vAlign w:val="center"/>
          </w:tcPr>
          <w:p w14:paraId="1073931F" w14:textId="77777777" w:rsidR="008A0206" w:rsidRDefault="002A2886">
            <w:pPr>
              <w:widowControl/>
              <w:jc w:val="center"/>
              <w:textAlignment w:val="center"/>
            </w:pPr>
            <w:r>
              <w:rPr>
                <w:sz w:val="21"/>
                <w:szCs w:val="21"/>
                <w:lang w:bidi="ar"/>
              </w:rPr>
              <w:t>0.001mg/m</w:t>
            </w:r>
            <w:r>
              <w:rPr>
                <w:sz w:val="21"/>
                <w:szCs w:val="21"/>
                <w:vertAlign w:val="superscript"/>
                <w:lang w:bidi="ar"/>
              </w:rPr>
              <w:t>3</w:t>
            </w:r>
          </w:p>
        </w:tc>
      </w:tr>
      <w:tr w:rsidR="008A0206" w14:paraId="7583BF8F" w14:textId="77777777">
        <w:trPr>
          <w:trHeight w:val="585"/>
        </w:trPr>
        <w:tc>
          <w:tcPr>
            <w:tcW w:w="765" w:type="dxa"/>
            <w:vMerge/>
            <w:vAlign w:val="center"/>
          </w:tcPr>
          <w:p w14:paraId="70F36E80" w14:textId="77777777" w:rsidR="008A0206" w:rsidRDefault="008A0206">
            <w:pPr>
              <w:pStyle w:val="a0"/>
              <w:jc w:val="center"/>
              <w:rPr>
                <w:rFonts w:hint="default"/>
              </w:rPr>
            </w:pPr>
          </w:p>
        </w:tc>
        <w:tc>
          <w:tcPr>
            <w:tcW w:w="1376" w:type="dxa"/>
            <w:vAlign w:val="center"/>
          </w:tcPr>
          <w:p w14:paraId="45E30C47" w14:textId="77777777" w:rsidR="008A0206" w:rsidRDefault="002A2886">
            <w:pPr>
              <w:widowControl/>
              <w:jc w:val="center"/>
              <w:textAlignment w:val="center"/>
            </w:pPr>
            <w:r>
              <w:rPr>
                <w:sz w:val="21"/>
                <w:szCs w:val="21"/>
                <w:lang w:bidi="ar"/>
              </w:rPr>
              <w:t>甲苯</w:t>
            </w:r>
          </w:p>
        </w:tc>
        <w:tc>
          <w:tcPr>
            <w:tcW w:w="2583" w:type="dxa"/>
            <w:vAlign w:val="center"/>
          </w:tcPr>
          <w:p w14:paraId="325AC94C" w14:textId="77777777" w:rsidR="008A0206" w:rsidRDefault="002A2886">
            <w:pPr>
              <w:widowControl/>
              <w:jc w:val="center"/>
              <w:textAlignment w:val="center"/>
            </w:pPr>
            <w:r>
              <w:rPr>
                <w:sz w:val="21"/>
                <w:szCs w:val="21"/>
                <w:lang w:bidi="ar"/>
              </w:rPr>
              <w:t>活性炭吸附</w:t>
            </w:r>
            <w:r>
              <w:rPr>
                <w:sz w:val="21"/>
                <w:szCs w:val="21"/>
                <w:lang w:bidi="ar"/>
              </w:rPr>
              <w:t>/</w:t>
            </w:r>
            <w:r>
              <w:rPr>
                <w:sz w:val="21"/>
                <w:szCs w:val="21"/>
                <w:lang w:bidi="ar"/>
              </w:rPr>
              <w:t>二硫化碳解吸</w:t>
            </w:r>
            <w:r>
              <w:rPr>
                <w:sz w:val="21"/>
                <w:szCs w:val="21"/>
                <w:lang w:bidi="ar"/>
              </w:rPr>
              <w:t>-</w:t>
            </w:r>
            <w:r>
              <w:rPr>
                <w:sz w:val="21"/>
                <w:szCs w:val="21"/>
                <w:lang w:bidi="ar"/>
              </w:rPr>
              <w:t>气相色谱法</w:t>
            </w:r>
          </w:p>
        </w:tc>
        <w:tc>
          <w:tcPr>
            <w:tcW w:w="2480" w:type="dxa"/>
            <w:vAlign w:val="center"/>
          </w:tcPr>
          <w:p w14:paraId="5FE949B7" w14:textId="77777777" w:rsidR="008A0206" w:rsidRDefault="002A2886">
            <w:pPr>
              <w:widowControl/>
              <w:jc w:val="center"/>
              <w:textAlignment w:val="center"/>
            </w:pPr>
            <w:r>
              <w:rPr>
                <w:sz w:val="21"/>
                <w:szCs w:val="21"/>
                <w:lang w:bidi="ar"/>
              </w:rPr>
              <w:t>HJ 584-2010</w:t>
            </w:r>
          </w:p>
        </w:tc>
        <w:tc>
          <w:tcPr>
            <w:tcW w:w="1345" w:type="dxa"/>
            <w:vAlign w:val="center"/>
          </w:tcPr>
          <w:p w14:paraId="13BDDAE8" w14:textId="77777777" w:rsidR="008A0206" w:rsidRDefault="002A2886">
            <w:pPr>
              <w:widowControl/>
              <w:jc w:val="center"/>
              <w:textAlignment w:val="center"/>
            </w:pPr>
            <w:r>
              <w:rPr>
                <w:sz w:val="21"/>
                <w:szCs w:val="21"/>
                <w:lang w:bidi="ar"/>
              </w:rPr>
              <w:t>0.0015mg/m</w:t>
            </w:r>
            <w:r>
              <w:rPr>
                <w:sz w:val="21"/>
                <w:szCs w:val="21"/>
                <w:vertAlign w:val="superscript"/>
                <w:lang w:bidi="ar"/>
              </w:rPr>
              <w:t>3</w:t>
            </w:r>
          </w:p>
        </w:tc>
      </w:tr>
      <w:tr w:rsidR="008A0206" w14:paraId="589D8081" w14:textId="77777777">
        <w:trPr>
          <w:trHeight w:val="585"/>
        </w:trPr>
        <w:tc>
          <w:tcPr>
            <w:tcW w:w="765" w:type="dxa"/>
            <w:vMerge/>
            <w:vAlign w:val="center"/>
          </w:tcPr>
          <w:p w14:paraId="5A58C383" w14:textId="77777777" w:rsidR="008A0206" w:rsidRDefault="008A0206">
            <w:pPr>
              <w:pStyle w:val="a0"/>
              <w:jc w:val="center"/>
              <w:rPr>
                <w:rFonts w:hint="default"/>
              </w:rPr>
            </w:pPr>
          </w:p>
        </w:tc>
        <w:tc>
          <w:tcPr>
            <w:tcW w:w="1376" w:type="dxa"/>
            <w:vAlign w:val="center"/>
          </w:tcPr>
          <w:p w14:paraId="1A516E74" w14:textId="77777777" w:rsidR="008A0206" w:rsidRDefault="002A2886">
            <w:pPr>
              <w:widowControl/>
              <w:jc w:val="center"/>
              <w:textAlignment w:val="center"/>
            </w:pPr>
            <w:r>
              <w:rPr>
                <w:sz w:val="21"/>
                <w:szCs w:val="21"/>
                <w:lang w:bidi="ar"/>
              </w:rPr>
              <w:t>二甲苯</w:t>
            </w:r>
          </w:p>
        </w:tc>
        <w:tc>
          <w:tcPr>
            <w:tcW w:w="2583" w:type="dxa"/>
            <w:vAlign w:val="center"/>
          </w:tcPr>
          <w:p w14:paraId="41072744" w14:textId="77777777" w:rsidR="008A0206" w:rsidRDefault="002A2886">
            <w:pPr>
              <w:widowControl/>
              <w:jc w:val="center"/>
              <w:textAlignment w:val="center"/>
            </w:pPr>
            <w:r>
              <w:rPr>
                <w:sz w:val="21"/>
                <w:szCs w:val="21"/>
                <w:lang w:bidi="ar"/>
              </w:rPr>
              <w:t>活性炭吸附</w:t>
            </w:r>
            <w:r>
              <w:rPr>
                <w:sz w:val="21"/>
                <w:szCs w:val="21"/>
                <w:lang w:bidi="ar"/>
              </w:rPr>
              <w:t>/</w:t>
            </w:r>
            <w:r>
              <w:rPr>
                <w:sz w:val="21"/>
                <w:szCs w:val="21"/>
                <w:lang w:bidi="ar"/>
              </w:rPr>
              <w:t>二硫化碳解吸</w:t>
            </w:r>
            <w:r>
              <w:rPr>
                <w:sz w:val="21"/>
                <w:szCs w:val="21"/>
                <w:lang w:bidi="ar"/>
              </w:rPr>
              <w:t>-</w:t>
            </w:r>
            <w:r>
              <w:rPr>
                <w:sz w:val="21"/>
                <w:szCs w:val="21"/>
                <w:lang w:bidi="ar"/>
              </w:rPr>
              <w:t>气相色谱法</w:t>
            </w:r>
          </w:p>
        </w:tc>
        <w:tc>
          <w:tcPr>
            <w:tcW w:w="2480" w:type="dxa"/>
            <w:vAlign w:val="center"/>
          </w:tcPr>
          <w:p w14:paraId="4A7A2E59" w14:textId="77777777" w:rsidR="008A0206" w:rsidRDefault="002A2886">
            <w:pPr>
              <w:widowControl/>
              <w:jc w:val="center"/>
              <w:textAlignment w:val="center"/>
            </w:pPr>
            <w:r>
              <w:rPr>
                <w:sz w:val="21"/>
                <w:szCs w:val="21"/>
                <w:lang w:bidi="ar"/>
              </w:rPr>
              <w:t>HJ 584-2010</w:t>
            </w:r>
          </w:p>
        </w:tc>
        <w:tc>
          <w:tcPr>
            <w:tcW w:w="1345" w:type="dxa"/>
            <w:vAlign w:val="center"/>
          </w:tcPr>
          <w:p w14:paraId="4C50F395" w14:textId="77777777" w:rsidR="008A0206" w:rsidRDefault="002A2886">
            <w:pPr>
              <w:widowControl/>
              <w:jc w:val="center"/>
              <w:textAlignment w:val="center"/>
            </w:pPr>
            <w:r>
              <w:rPr>
                <w:sz w:val="21"/>
                <w:szCs w:val="21"/>
                <w:lang w:bidi="ar"/>
              </w:rPr>
              <w:t>0.0015mg/m</w:t>
            </w:r>
            <w:r>
              <w:rPr>
                <w:sz w:val="21"/>
                <w:szCs w:val="21"/>
                <w:vertAlign w:val="superscript"/>
                <w:lang w:bidi="ar"/>
              </w:rPr>
              <w:t>3</w:t>
            </w:r>
          </w:p>
        </w:tc>
      </w:tr>
      <w:tr w:rsidR="008A0206" w14:paraId="31908C40" w14:textId="77777777">
        <w:trPr>
          <w:trHeight w:val="851"/>
        </w:trPr>
        <w:tc>
          <w:tcPr>
            <w:tcW w:w="765" w:type="dxa"/>
            <w:vMerge/>
            <w:vAlign w:val="center"/>
          </w:tcPr>
          <w:p w14:paraId="2D57CBDA" w14:textId="77777777" w:rsidR="008A0206" w:rsidRDefault="008A0206">
            <w:pPr>
              <w:pStyle w:val="a0"/>
              <w:jc w:val="center"/>
              <w:rPr>
                <w:rFonts w:hint="default"/>
              </w:rPr>
            </w:pPr>
          </w:p>
        </w:tc>
        <w:tc>
          <w:tcPr>
            <w:tcW w:w="1376" w:type="dxa"/>
            <w:vAlign w:val="center"/>
          </w:tcPr>
          <w:p w14:paraId="1C342EC2" w14:textId="77777777" w:rsidR="008A0206" w:rsidRDefault="002A2886">
            <w:pPr>
              <w:widowControl/>
              <w:jc w:val="center"/>
              <w:textAlignment w:val="center"/>
            </w:pPr>
            <w:r>
              <w:rPr>
                <w:sz w:val="21"/>
                <w:szCs w:val="21"/>
                <w:lang w:bidi="ar"/>
              </w:rPr>
              <w:t>挥发性有机物</w:t>
            </w:r>
            <w:r>
              <w:rPr>
                <w:sz w:val="21"/>
                <w:szCs w:val="21"/>
                <w:lang w:bidi="ar"/>
              </w:rPr>
              <w:t>*</w:t>
            </w:r>
          </w:p>
        </w:tc>
        <w:tc>
          <w:tcPr>
            <w:tcW w:w="2583" w:type="dxa"/>
            <w:vAlign w:val="center"/>
          </w:tcPr>
          <w:p w14:paraId="18F283AC" w14:textId="77777777" w:rsidR="008A0206" w:rsidRDefault="002A2886">
            <w:pPr>
              <w:widowControl/>
              <w:jc w:val="center"/>
              <w:textAlignment w:val="center"/>
            </w:pPr>
            <w:r>
              <w:rPr>
                <w:rFonts w:hint="eastAsia"/>
                <w:sz w:val="21"/>
                <w:szCs w:val="21"/>
                <w:lang w:bidi="ar"/>
              </w:rPr>
              <w:t>固相吸附</w:t>
            </w:r>
            <w:r>
              <w:rPr>
                <w:rFonts w:hint="eastAsia"/>
                <w:sz w:val="21"/>
                <w:szCs w:val="21"/>
                <w:lang w:bidi="ar"/>
              </w:rPr>
              <w:t>-</w:t>
            </w:r>
            <w:r>
              <w:rPr>
                <w:rFonts w:hint="eastAsia"/>
                <w:sz w:val="21"/>
                <w:szCs w:val="21"/>
                <w:lang w:bidi="ar"/>
              </w:rPr>
              <w:t>热脱附</w:t>
            </w:r>
            <w:r>
              <w:rPr>
                <w:rFonts w:hint="eastAsia"/>
                <w:sz w:val="21"/>
                <w:szCs w:val="21"/>
                <w:lang w:bidi="ar"/>
              </w:rPr>
              <w:t>/</w:t>
            </w:r>
            <w:r>
              <w:rPr>
                <w:rFonts w:hint="eastAsia"/>
                <w:sz w:val="21"/>
                <w:szCs w:val="21"/>
                <w:lang w:bidi="ar"/>
              </w:rPr>
              <w:t>气相色谱</w:t>
            </w:r>
            <w:r>
              <w:rPr>
                <w:rFonts w:hint="eastAsia"/>
                <w:sz w:val="21"/>
                <w:szCs w:val="21"/>
                <w:lang w:bidi="ar"/>
              </w:rPr>
              <w:t>-</w:t>
            </w:r>
            <w:r>
              <w:rPr>
                <w:rFonts w:hint="eastAsia"/>
                <w:sz w:val="21"/>
                <w:szCs w:val="21"/>
                <w:lang w:bidi="ar"/>
              </w:rPr>
              <w:t>质谱法</w:t>
            </w:r>
          </w:p>
        </w:tc>
        <w:tc>
          <w:tcPr>
            <w:tcW w:w="2480" w:type="dxa"/>
            <w:vAlign w:val="center"/>
          </w:tcPr>
          <w:p w14:paraId="2AB223FE" w14:textId="77777777" w:rsidR="008A0206" w:rsidRDefault="002A2886">
            <w:pPr>
              <w:widowControl/>
              <w:jc w:val="center"/>
              <w:textAlignment w:val="center"/>
            </w:pPr>
            <w:r>
              <w:rPr>
                <w:rFonts w:hint="eastAsia"/>
                <w:sz w:val="21"/>
                <w:szCs w:val="21"/>
                <w:lang w:bidi="ar"/>
              </w:rPr>
              <w:t>HJ644-2013</w:t>
            </w:r>
          </w:p>
        </w:tc>
        <w:tc>
          <w:tcPr>
            <w:tcW w:w="1345" w:type="dxa"/>
            <w:vAlign w:val="center"/>
          </w:tcPr>
          <w:p w14:paraId="0F1B9E32" w14:textId="77777777" w:rsidR="008A0206" w:rsidRDefault="002A2886">
            <w:pPr>
              <w:widowControl/>
              <w:jc w:val="center"/>
              <w:textAlignment w:val="center"/>
            </w:pPr>
            <w:r>
              <w:rPr>
                <w:rFonts w:hint="eastAsia"/>
                <w:sz w:val="21"/>
                <w:szCs w:val="21"/>
                <w:lang w:bidi="ar"/>
              </w:rPr>
              <w:t>——</w:t>
            </w:r>
          </w:p>
        </w:tc>
      </w:tr>
    </w:tbl>
    <w:p w14:paraId="116153E9" w14:textId="77777777" w:rsidR="008A0206" w:rsidRDefault="008A0206">
      <w:pPr>
        <w:pStyle w:val="a0"/>
        <w:rPr>
          <w:rFonts w:hint="default"/>
        </w:rPr>
      </w:pPr>
    </w:p>
    <w:p w14:paraId="5DDCD142" w14:textId="77777777" w:rsidR="008A0206" w:rsidRDefault="002A2886">
      <w:pPr>
        <w:pStyle w:val="3"/>
        <w:rPr>
          <w:sz w:val="24"/>
          <w:szCs w:val="24"/>
        </w:rPr>
      </w:pPr>
      <w:bookmarkStart w:id="155" w:name="_Toc1461"/>
      <w:r>
        <w:rPr>
          <w:sz w:val="24"/>
          <w:szCs w:val="24"/>
        </w:rPr>
        <w:t>8.1.</w:t>
      </w:r>
      <w:r>
        <w:rPr>
          <w:rFonts w:hint="eastAsia"/>
          <w:sz w:val="24"/>
          <w:szCs w:val="24"/>
        </w:rPr>
        <w:t>3</w:t>
      </w:r>
      <w:r>
        <w:rPr>
          <w:sz w:val="24"/>
          <w:szCs w:val="24"/>
        </w:rPr>
        <w:t>噪声</w:t>
      </w:r>
      <w:bookmarkEnd w:id="155"/>
    </w:p>
    <w:p w14:paraId="7B54B2FB" w14:textId="77777777" w:rsidR="008A0206" w:rsidRDefault="002A2886">
      <w:pPr>
        <w:jc w:val="center"/>
      </w:pPr>
      <w:r>
        <w:rPr>
          <w:b/>
          <w:sz w:val="24"/>
          <w:szCs w:val="24"/>
        </w:rPr>
        <w:t>表</w:t>
      </w:r>
      <w:r>
        <w:rPr>
          <w:b/>
          <w:sz w:val="24"/>
          <w:szCs w:val="24"/>
        </w:rPr>
        <w:t xml:space="preserve"> 8-</w:t>
      </w:r>
      <w:r>
        <w:rPr>
          <w:rFonts w:hint="eastAsia"/>
          <w:b/>
          <w:sz w:val="24"/>
          <w:szCs w:val="24"/>
        </w:rPr>
        <w:t>3</w:t>
      </w:r>
      <w:r>
        <w:rPr>
          <w:b/>
          <w:sz w:val="24"/>
          <w:szCs w:val="24"/>
        </w:rPr>
        <w:t xml:space="preserve"> </w:t>
      </w:r>
      <w:r>
        <w:rPr>
          <w:rFonts w:hint="eastAsia"/>
          <w:b/>
          <w:sz w:val="24"/>
          <w:szCs w:val="24"/>
        </w:rPr>
        <w:t>噪声</w:t>
      </w:r>
      <w:r>
        <w:rPr>
          <w:b/>
          <w:sz w:val="24"/>
          <w:szCs w:val="24"/>
        </w:rPr>
        <w:t>检测项目及分析方法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5"/>
        <w:gridCol w:w="1092"/>
        <w:gridCol w:w="2157"/>
        <w:gridCol w:w="1768"/>
        <w:gridCol w:w="1088"/>
      </w:tblGrid>
      <w:tr w:rsidR="008A0206" w14:paraId="3E397F23" w14:textId="77777777">
        <w:trPr>
          <w:trHeight w:val="587"/>
          <w:jc w:val="center"/>
        </w:trPr>
        <w:tc>
          <w:tcPr>
            <w:tcW w:w="1515" w:type="dxa"/>
            <w:vAlign w:val="center"/>
          </w:tcPr>
          <w:p w14:paraId="7B63377F" w14:textId="77777777" w:rsidR="008A0206" w:rsidRDefault="002A2886">
            <w:pPr>
              <w:pStyle w:val="a0"/>
              <w:ind w:left="0"/>
              <w:jc w:val="center"/>
              <w:rPr>
                <w:rFonts w:ascii="Times New Roman" w:hAnsi="Times New Roman" w:hint="default"/>
                <w:sz w:val="21"/>
                <w:szCs w:val="21"/>
                <w:lang w:bidi="ar"/>
              </w:rPr>
            </w:pPr>
            <w:r>
              <w:rPr>
                <w:rFonts w:ascii="Times New Roman" w:hAnsi="Times New Roman" w:hint="default"/>
                <w:sz w:val="21"/>
                <w:szCs w:val="21"/>
              </w:rPr>
              <w:t>样品类别</w:t>
            </w:r>
          </w:p>
        </w:tc>
        <w:tc>
          <w:tcPr>
            <w:tcW w:w="1092" w:type="dxa"/>
            <w:vAlign w:val="center"/>
          </w:tcPr>
          <w:p w14:paraId="28550E21" w14:textId="77777777" w:rsidR="008A0206" w:rsidRDefault="002A2886">
            <w:pPr>
              <w:jc w:val="center"/>
              <w:rPr>
                <w:sz w:val="21"/>
                <w:szCs w:val="21"/>
                <w:lang w:bidi="ar"/>
              </w:rPr>
            </w:pPr>
            <w:r>
              <w:rPr>
                <w:sz w:val="21"/>
                <w:szCs w:val="21"/>
              </w:rPr>
              <w:t>分析项目</w:t>
            </w:r>
          </w:p>
        </w:tc>
        <w:tc>
          <w:tcPr>
            <w:tcW w:w="2157" w:type="dxa"/>
            <w:vAlign w:val="center"/>
          </w:tcPr>
          <w:p w14:paraId="620BDFBA" w14:textId="77777777" w:rsidR="008A0206" w:rsidRDefault="002A2886">
            <w:pPr>
              <w:jc w:val="center"/>
              <w:rPr>
                <w:sz w:val="21"/>
                <w:szCs w:val="21"/>
                <w:lang w:bidi="ar"/>
              </w:rPr>
            </w:pPr>
            <w:r>
              <w:rPr>
                <w:sz w:val="21"/>
                <w:szCs w:val="21"/>
              </w:rPr>
              <w:t>分析方法</w:t>
            </w:r>
          </w:p>
        </w:tc>
        <w:tc>
          <w:tcPr>
            <w:tcW w:w="1768" w:type="dxa"/>
            <w:vAlign w:val="center"/>
          </w:tcPr>
          <w:p w14:paraId="7C92D74E" w14:textId="77777777" w:rsidR="008A0206" w:rsidRDefault="002A2886">
            <w:pPr>
              <w:jc w:val="center"/>
              <w:rPr>
                <w:sz w:val="21"/>
                <w:szCs w:val="21"/>
                <w:lang w:bidi="ar"/>
              </w:rPr>
            </w:pPr>
            <w:r>
              <w:rPr>
                <w:sz w:val="21"/>
                <w:szCs w:val="21"/>
              </w:rPr>
              <w:t>方法依据</w:t>
            </w:r>
          </w:p>
        </w:tc>
        <w:tc>
          <w:tcPr>
            <w:tcW w:w="1088" w:type="dxa"/>
            <w:vAlign w:val="center"/>
          </w:tcPr>
          <w:p w14:paraId="285ACB64" w14:textId="77777777" w:rsidR="008A0206" w:rsidRDefault="002A2886">
            <w:pPr>
              <w:jc w:val="center"/>
              <w:rPr>
                <w:sz w:val="21"/>
                <w:szCs w:val="21"/>
                <w:lang w:bidi="ar"/>
              </w:rPr>
            </w:pPr>
            <w:r>
              <w:rPr>
                <w:sz w:val="21"/>
                <w:szCs w:val="21"/>
              </w:rPr>
              <w:t>检出限</w:t>
            </w:r>
          </w:p>
        </w:tc>
      </w:tr>
      <w:tr w:rsidR="008A0206" w14:paraId="7227DC08" w14:textId="77777777">
        <w:trPr>
          <w:trHeight w:val="548"/>
          <w:jc w:val="center"/>
        </w:trPr>
        <w:tc>
          <w:tcPr>
            <w:tcW w:w="1515" w:type="dxa"/>
            <w:vAlign w:val="center"/>
          </w:tcPr>
          <w:p w14:paraId="3ECF4A51" w14:textId="77777777" w:rsidR="008A0206" w:rsidRDefault="002A2886">
            <w:pPr>
              <w:jc w:val="center"/>
              <w:textAlignment w:val="center"/>
              <w:rPr>
                <w:sz w:val="21"/>
                <w:szCs w:val="21"/>
              </w:rPr>
            </w:pPr>
            <w:r>
              <w:rPr>
                <w:sz w:val="21"/>
                <w:szCs w:val="21"/>
                <w:lang w:bidi="ar"/>
              </w:rPr>
              <w:t>声环境</w:t>
            </w:r>
          </w:p>
        </w:tc>
        <w:tc>
          <w:tcPr>
            <w:tcW w:w="1092" w:type="dxa"/>
            <w:vAlign w:val="center"/>
          </w:tcPr>
          <w:p w14:paraId="3162CEC8" w14:textId="77777777" w:rsidR="008A0206" w:rsidRDefault="002A2886">
            <w:pPr>
              <w:jc w:val="center"/>
              <w:textAlignment w:val="center"/>
              <w:rPr>
                <w:sz w:val="21"/>
                <w:szCs w:val="21"/>
              </w:rPr>
            </w:pPr>
            <w:r>
              <w:rPr>
                <w:sz w:val="21"/>
                <w:szCs w:val="21"/>
                <w:lang w:bidi="ar"/>
              </w:rPr>
              <w:t>噪声</w:t>
            </w:r>
          </w:p>
        </w:tc>
        <w:tc>
          <w:tcPr>
            <w:tcW w:w="2157" w:type="dxa"/>
            <w:vAlign w:val="center"/>
          </w:tcPr>
          <w:p w14:paraId="36A3A1D4" w14:textId="77777777" w:rsidR="008A0206" w:rsidRDefault="002A2886">
            <w:pPr>
              <w:jc w:val="center"/>
              <w:textAlignment w:val="center"/>
              <w:rPr>
                <w:sz w:val="21"/>
                <w:szCs w:val="21"/>
              </w:rPr>
            </w:pPr>
            <w:r>
              <w:rPr>
                <w:sz w:val="21"/>
                <w:szCs w:val="21"/>
                <w:lang w:bidi="ar"/>
              </w:rPr>
              <w:t>声环境质量标准</w:t>
            </w:r>
          </w:p>
        </w:tc>
        <w:tc>
          <w:tcPr>
            <w:tcW w:w="1768" w:type="dxa"/>
            <w:vAlign w:val="center"/>
          </w:tcPr>
          <w:p w14:paraId="3E840D52" w14:textId="77777777" w:rsidR="008A0206" w:rsidRDefault="002A2886">
            <w:pPr>
              <w:jc w:val="center"/>
              <w:textAlignment w:val="center"/>
              <w:rPr>
                <w:sz w:val="21"/>
                <w:szCs w:val="21"/>
              </w:rPr>
            </w:pPr>
            <w:r>
              <w:rPr>
                <w:sz w:val="21"/>
                <w:szCs w:val="21"/>
                <w:lang w:bidi="ar"/>
              </w:rPr>
              <w:t>GB 3096-2008</w:t>
            </w:r>
          </w:p>
        </w:tc>
        <w:tc>
          <w:tcPr>
            <w:tcW w:w="1088" w:type="dxa"/>
            <w:vAlign w:val="center"/>
          </w:tcPr>
          <w:p w14:paraId="6AFFCB51" w14:textId="77777777" w:rsidR="008A0206" w:rsidRDefault="002A2886">
            <w:pPr>
              <w:jc w:val="center"/>
              <w:textAlignment w:val="center"/>
              <w:rPr>
                <w:sz w:val="21"/>
                <w:szCs w:val="21"/>
              </w:rPr>
            </w:pPr>
            <w:r>
              <w:rPr>
                <w:sz w:val="21"/>
                <w:szCs w:val="21"/>
                <w:lang w:bidi="ar"/>
              </w:rPr>
              <w:t>——</w:t>
            </w:r>
          </w:p>
        </w:tc>
      </w:tr>
      <w:tr w:rsidR="008A0206" w14:paraId="46B156DB" w14:textId="77777777">
        <w:trPr>
          <w:trHeight w:val="1008"/>
          <w:jc w:val="center"/>
        </w:trPr>
        <w:tc>
          <w:tcPr>
            <w:tcW w:w="1515" w:type="dxa"/>
            <w:vAlign w:val="center"/>
          </w:tcPr>
          <w:p w14:paraId="7E31179D" w14:textId="77777777" w:rsidR="008A0206" w:rsidRDefault="002A2886">
            <w:pPr>
              <w:jc w:val="center"/>
              <w:textAlignment w:val="center"/>
              <w:rPr>
                <w:sz w:val="21"/>
                <w:szCs w:val="21"/>
              </w:rPr>
            </w:pPr>
            <w:r>
              <w:rPr>
                <w:sz w:val="21"/>
                <w:szCs w:val="21"/>
                <w:lang w:bidi="ar"/>
              </w:rPr>
              <w:t>工业企业厂界噪声</w:t>
            </w:r>
          </w:p>
        </w:tc>
        <w:tc>
          <w:tcPr>
            <w:tcW w:w="1092" w:type="dxa"/>
            <w:vAlign w:val="center"/>
          </w:tcPr>
          <w:p w14:paraId="3C63D3DA" w14:textId="77777777" w:rsidR="008A0206" w:rsidRDefault="002A2886">
            <w:pPr>
              <w:jc w:val="center"/>
              <w:textAlignment w:val="center"/>
              <w:rPr>
                <w:sz w:val="21"/>
                <w:szCs w:val="21"/>
              </w:rPr>
            </w:pPr>
            <w:r>
              <w:rPr>
                <w:sz w:val="21"/>
                <w:szCs w:val="21"/>
                <w:lang w:bidi="ar"/>
              </w:rPr>
              <w:t>噪声</w:t>
            </w:r>
          </w:p>
        </w:tc>
        <w:tc>
          <w:tcPr>
            <w:tcW w:w="2157" w:type="dxa"/>
            <w:vAlign w:val="center"/>
          </w:tcPr>
          <w:p w14:paraId="5CC328BC" w14:textId="77777777" w:rsidR="008A0206" w:rsidRDefault="002A2886">
            <w:pPr>
              <w:jc w:val="center"/>
              <w:textAlignment w:val="center"/>
              <w:rPr>
                <w:sz w:val="21"/>
                <w:szCs w:val="21"/>
              </w:rPr>
            </w:pPr>
            <w:r>
              <w:rPr>
                <w:sz w:val="21"/>
                <w:szCs w:val="21"/>
                <w:lang w:bidi="ar"/>
              </w:rPr>
              <w:t>工业企业厂界环境噪声排放标准</w:t>
            </w:r>
          </w:p>
        </w:tc>
        <w:tc>
          <w:tcPr>
            <w:tcW w:w="1768" w:type="dxa"/>
            <w:vAlign w:val="center"/>
          </w:tcPr>
          <w:p w14:paraId="45FEACA2" w14:textId="77777777" w:rsidR="008A0206" w:rsidRDefault="002A2886">
            <w:pPr>
              <w:jc w:val="center"/>
              <w:textAlignment w:val="center"/>
              <w:rPr>
                <w:sz w:val="21"/>
                <w:szCs w:val="21"/>
              </w:rPr>
            </w:pPr>
            <w:r>
              <w:rPr>
                <w:sz w:val="21"/>
                <w:szCs w:val="21"/>
                <w:lang w:bidi="ar"/>
              </w:rPr>
              <w:t>GB 12348-2008</w:t>
            </w:r>
          </w:p>
        </w:tc>
        <w:tc>
          <w:tcPr>
            <w:tcW w:w="1088" w:type="dxa"/>
            <w:vAlign w:val="center"/>
          </w:tcPr>
          <w:p w14:paraId="563191C0" w14:textId="77777777" w:rsidR="008A0206" w:rsidRDefault="002A2886">
            <w:pPr>
              <w:jc w:val="center"/>
              <w:textAlignment w:val="center"/>
              <w:rPr>
                <w:sz w:val="21"/>
                <w:szCs w:val="21"/>
              </w:rPr>
            </w:pPr>
            <w:r>
              <w:rPr>
                <w:sz w:val="21"/>
                <w:szCs w:val="21"/>
                <w:lang w:bidi="ar"/>
              </w:rPr>
              <w:t>——</w:t>
            </w:r>
          </w:p>
        </w:tc>
      </w:tr>
    </w:tbl>
    <w:p w14:paraId="1C5DDCD0" w14:textId="77777777" w:rsidR="008A0206" w:rsidRDefault="008A0206">
      <w:pPr>
        <w:pStyle w:val="2"/>
        <w:rPr>
          <w:rFonts w:ascii="Times New Roman" w:hAnsi="Times New Roman" w:cs="Times New Roman"/>
          <w:sz w:val="28"/>
          <w:szCs w:val="28"/>
        </w:rPr>
      </w:pPr>
    </w:p>
    <w:p w14:paraId="57ECD574" w14:textId="77777777" w:rsidR="008A0206" w:rsidRDefault="002A2886">
      <w:pPr>
        <w:pStyle w:val="2"/>
        <w:rPr>
          <w:rFonts w:ascii="Times New Roman" w:hAnsi="Times New Roman" w:cs="Times New Roman"/>
          <w:sz w:val="28"/>
          <w:szCs w:val="28"/>
        </w:rPr>
      </w:pPr>
      <w:bookmarkStart w:id="156" w:name="_Toc25166"/>
      <w:r>
        <w:rPr>
          <w:rFonts w:ascii="Times New Roman" w:hAnsi="Times New Roman" w:cs="Times New Roman"/>
          <w:sz w:val="28"/>
          <w:szCs w:val="28"/>
        </w:rPr>
        <w:t xml:space="preserve">8.2 </w:t>
      </w:r>
      <w:r>
        <w:rPr>
          <w:rFonts w:ascii="Times New Roman" w:hAnsi="Times New Roman" w:cs="Times New Roman"/>
          <w:sz w:val="28"/>
          <w:szCs w:val="28"/>
        </w:rPr>
        <w:t>监测仪器</w:t>
      </w:r>
      <w:bookmarkEnd w:id="156"/>
    </w:p>
    <w:p w14:paraId="33C59E54" w14:textId="77777777" w:rsidR="008A0206" w:rsidRDefault="002A2886">
      <w:pPr>
        <w:pStyle w:val="3"/>
        <w:rPr>
          <w:sz w:val="24"/>
          <w:szCs w:val="24"/>
        </w:rPr>
      </w:pPr>
      <w:bookmarkStart w:id="157" w:name="_Toc27233"/>
      <w:r>
        <w:rPr>
          <w:sz w:val="24"/>
          <w:szCs w:val="24"/>
        </w:rPr>
        <w:t xml:space="preserve">8.2.1 </w:t>
      </w:r>
      <w:r>
        <w:rPr>
          <w:sz w:val="24"/>
          <w:szCs w:val="24"/>
        </w:rPr>
        <w:t>废水</w:t>
      </w:r>
      <w:bookmarkEnd w:id="157"/>
    </w:p>
    <w:p w14:paraId="3F57D887" w14:textId="77777777" w:rsidR="008A0206" w:rsidRDefault="002A2886">
      <w:pPr>
        <w:pStyle w:val="a0"/>
        <w:kinsoku w:val="0"/>
        <w:overflowPunct w:val="0"/>
        <w:spacing w:before="0" w:line="360" w:lineRule="auto"/>
        <w:ind w:left="0" w:firstLineChars="200" w:firstLine="480"/>
        <w:jc w:val="both"/>
        <w:rPr>
          <w:rFonts w:ascii="Times New Roman" w:hAnsi="Times New Roman" w:hint="default"/>
          <w:sz w:val="24"/>
          <w:szCs w:val="22"/>
        </w:rPr>
      </w:pPr>
      <w:r>
        <w:rPr>
          <w:rFonts w:ascii="Times New Roman" w:hAnsi="Times New Roman" w:hint="default"/>
          <w:sz w:val="24"/>
          <w:szCs w:val="22"/>
        </w:rPr>
        <w:t>本项目废水监测仪器设备见表</w:t>
      </w:r>
      <w:r>
        <w:rPr>
          <w:rFonts w:ascii="Times New Roman" w:hAnsi="Times New Roman" w:hint="default"/>
          <w:sz w:val="24"/>
          <w:szCs w:val="22"/>
        </w:rPr>
        <w:t xml:space="preserve"> 8-</w:t>
      </w:r>
      <w:r>
        <w:rPr>
          <w:rFonts w:ascii="Times New Roman" w:hAnsi="Times New Roman"/>
          <w:sz w:val="24"/>
          <w:szCs w:val="22"/>
        </w:rPr>
        <w:t>4</w:t>
      </w:r>
      <w:r>
        <w:rPr>
          <w:rFonts w:ascii="Times New Roman" w:hAnsi="Times New Roman" w:hint="default"/>
          <w:sz w:val="24"/>
          <w:szCs w:val="22"/>
        </w:rPr>
        <w:t>。</w:t>
      </w:r>
    </w:p>
    <w:p w14:paraId="281A8EFB"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 xml:space="preserve"> 8-</w:t>
      </w:r>
      <w:r>
        <w:rPr>
          <w:rFonts w:hint="eastAsia"/>
          <w:b/>
          <w:sz w:val="24"/>
          <w:szCs w:val="24"/>
        </w:rPr>
        <w:t>4</w:t>
      </w:r>
      <w:r>
        <w:rPr>
          <w:b/>
          <w:sz w:val="24"/>
          <w:szCs w:val="24"/>
        </w:rPr>
        <w:t xml:space="preserve"> </w:t>
      </w:r>
      <w:r>
        <w:rPr>
          <w:b/>
          <w:sz w:val="24"/>
          <w:szCs w:val="24"/>
        </w:rPr>
        <w:t>废水监测仪器设备表</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2"/>
        <w:gridCol w:w="3700"/>
        <w:gridCol w:w="2658"/>
      </w:tblGrid>
      <w:tr w:rsidR="008A0206" w14:paraId="0387CF8B" w14:textId="77777777">
        <w:trPr>
          <w:trHeight w:val="285"/>
        </w:trPr>
        <w:tc>
          <w:tcPr>
            <w:tcW w:w="1282" w:type="dxa"/>
            <w:vAlign w:val="center"/>
          </w:tcPr>
          <w:p w14:paraId="1DEC0828" w14:textId="77777777" w:rsidR="008A0206" w:rsidRDefault="002A2886">
            <w:pPr>
              <w:jc w:val="center"/>
              <w:rPr>
                <w:sz w:val="21"/>
                <w:szCs w:val="21"/>
              </w:rPr>
            </w:pPr>
            <w:r>
              <w:rPr>
                <w:sz w:val="21"/>
                <w:szCs w:val="21"/>
              </w:rPr>
              <w:t>序号</w:t>
            </w:r>
          </w:p>
        </w:tc>
        <w:tc>
          <w:tcPr>
            <w:tcW w:w="3700" w:type="dxa"/>
            <w:vAlign w:val="center"/>
          </w:tcPr>
          <w:p w14:paraId="03019943" w14:textId="77777777" w:rsidR="008A0206" w:rsidRDefault="002A2886">
            <w:pPr>
              <w:jc w:val="center"/>
              <w:rPr>
                <w:sz w:val="21"/>
                <w:szCs w:val="21"/>
              </w:rPr>
            </w:pPr>
            <w:r>
              <w:rPr>
                <w:sz w:val="21"/>
                <w:szCs w:val="21"/>
              </w:rPr>
              <w:t>名称</w:t>
            </w:r>
          </w:p>
        </w:tc>
        <w:tc>
          <w:tcPr>
            <w:tcW w:w="2658" w:type="dxa"/>
            <w:vAlign w:val="center"/>
          </w:tcPr>
          <w:p w14:paraId="6F6151B0" w14:textId="77777777" w:rsidR="008A0206" w:rsidRDefault="002A2886">
            <w:pPr>
              <w:jc w:val="center"/>
              <w:rPr>
                <w:sz w:val="21"/>
                <w:szCs w:val="21"/>
              </w:rPr>
            </w:pPr>
            <w:r>
              <w:rPr>
                <w:sz w:val="21"/>
                <w:szCs w:val="21"/>
              </w:rPr>
              <w:t>型号</w:t>
            </w:r>
          </w:p>
        </w:tc>
      </w:tr>
      <w:tr w:rsidR="008A0206" w14:paraId="04DB5F39" w14:textId="77777777">
        <w:trPr>
          <w:trHeight w:val="285"/>
        </w:trPr>
        <w:tc>
          <w:tcPr>
            <w:tcW w:w="1282" w:type="dxa"/>
            <w:vAlign w:val="center"/>
          </w:tcPr>
          <w:p w14:paraId="0C31C29E" w14:textId="77777777" w:rsidR="008A0206" w:rsidRDefault="002A2886">
            <w:pPr>
              <w:jc w:val="center"/>
              <w:rPr>
                <w:sz w:val="21"/>
                <w:szCs w:val="21"/>
              </w:rPr>
            </w:pPr>
            <w:r>
              <w:rPr>
                <w:sz w:val="21"/>
                <w:szCs w:val="21"/>
              </w:rPr>
              <w:t>1</w:t>
            </w:r>
          </w:p>
        </w:tc>
        <w:tc>
          <w:tcPr>
            <w:tcW w:w="3700" w:type="dxa"/>
            <w:vAlign w:val="center"/>
          </w:tcPr>
          <w:p w14:paraId="6C03E6EF" w14:textId="77777777" w:rsidR="008A0206" w:rsidRDefault="002A2886">
            <w:pPr>
              <w:jc w:val="center"/>
              <w:textAlignment w:val="center"/>
              <w:rPr>
                <w:sz w:val="21"/>
                <w:szCs w:val="21"/>
              </w:rPr>
            </w:pPr>
            <w:r>
              <w:rPr>
                <w:sz w:val="21"/>
                <w:szCs w:val="21"/>
                <w:lang w:bidi="ar"/>
              </w:rPr>
              <w:t>pH</w:t>
            </w:r>
            <w:r>
              <w:rPr>
                <w:sz w:val="21"/>
                <w:szCs w:val="21"/>
                <w:lang w:bidi="ar"/>
              </w:rPr>
              <w:t>计</w:t>
            </w:r>
            <w:r>
              <w:rPr>
                <w:sz w:val="21"/>
                <w:szCs w:val="21"/>
                <w:lang w:bidi="ar"/>
              </w:rPr>
              <w:t xml:space="preserve"> </w:t>
            </w:r>
          </w:p>
        </w:tc>
        <w:tc>
          <w:tcPr>
            <w:tcW w:w="2658" w:type="dxa"/>
            <w:vAlign w:val="center"/>
          </w:tcPr>
          <w:p w14:paraId="6CBF6039" w14:textId="77777777" w:rsidR="008A0206" w:rsidRDefault="002A2886">
            <w:pPr>
              <w:jc w:val="center"/>
              <w:rPr>
                <w:sz w:val="21"/>
                <w:szCs w:val="21"/>
              </w:rPr>
            </w:pPr>
            <w:r>
              <w:rPr>
                <w:rStyle w:val="font01"/>
                <w:color w:val="auto"/>
                <w:lang w:bidi="ar"/>
              </w:rPr>
              <w:t>YQ-019</w:t>
            </w:r>
          </w:p>
        </w:tc>
      </w:tr>
      <w:tr w:rsidR="008A0206" w14:paraId="0269284E" w14:textId="77777777">
        <w:trPr>
          <w:trHeight w:val="285"/>
        </w:trPr>
        <w:tc>
          <w:tcPr>
            <w:tcW w:w="1282" w:type="dxa"/>
            <w:vAlign w:val="center"/>
          </w:tcPr>
          <w:p w14:paraId="6EE0D290" w14:textId="77777777" w:rsidR="008A0206" w:rsidRDefault="002A2886">
            <w:pPr>
              <w:jc w:val="center"/>
              <w:rPr>
                <w:sz w:val="21"/>
                <w:szCs w:val="21"/>
              </w:rPr>
            </w:pPr>
            <w:r>
              <w:rPr>
                <w:sz w:val="21"/>
                <w:szCs w:val="21"/>
              </w:rPr>
              <w:t>2</w:t>
            </w:r>
          </w:p>
        </w:tc>
        <w:tc>
          <w:tcPr>
            <w:tcW w:w="3700" w:type="dxa"/>
            <w:vAlign w:val="center"/>
          </w:tcPr>
          <w:p w14:paraId="41FADBBE" w14:textId="77777777" w:rsidR="008A0206" w:rsidRDefault="002A2886">
            <w:pPr>
              <w:jc w:val="center"/>
              <w:textAlignment w:val="center"/>
              <w:rPr>
                <w:sz w:val="21"/>
                <w:szCs w:val="21"/>
              </w:rPr>
            </w:pPr>
            <w:r>
              <w:rPr>
                <w:sz w:val="21"/>
                <w:szCs w:val="21"/>
                <w:lang w:bidi="ar"/>
              </w:rPr>
              <w:t>COD</w:t>
            </w:r>
            <w:r>
              <w:rPr>
                <w:sz w:val="21"/>
                <w:szCs w:val="21"/>
                <w:lang w:bidi="ar"/>
              </w:rPr>
              <w:t>恒温加热器</w:t>
            </w:r>
            <w:r>
              <w:rPr>
                <w:rStyle w:val="font61"/>
                <w:color w:val="auto"/>
                <w:lang w:bidi="ar"/>
              </w:rPr>
              <w:t xml:space="preserve"> </w:t>
            </w:r>
          </w:p>
        </w:tc>
        <w:tc>
          <w:tcPr>
            <w:tcW w:w="2658" w:type="dxa"/>
            <w:vAlign w:val="center"/>
          </w:tcPr>
          <w:p w14:paraId="4FCCE48F" w14:textId="77777777" w:rsidR="008A0206" w:rsidRDefault="002A2886">
            <w:pPr>
              <w:jc w:val="center"/>
              <w:rPr>
                <w:sz w:val="21"/>
                <w:szCs w:val="21"/>
              </w:rPr>
            </w:pPr>
            <w:r>
              <w:rPr>
                <w:rStyle w:val="font71"/>
                <w:color w:val="auto"/>
                <w:lang w:bidi="ar"/>
              </w:rPr>
              <w:t>YQ-026</w:t>
            </w:r>
          </w:p>
        </w:tc>
      </w:tr>
      <w:tr w:rsidR="008A0206" w14:paraId="06F13BAF" w14:textId="77777777">
        <w:trPr>
          <w:trHeight w:val="285"/>
        </w:trPr>
        <w:tc>
          <w:tcPr>
            <w:tcW w:w="1282" w:type="dxa"/>
            <w:vAlign w:val="center"/>
          </w:tcPr>
          <w:p w14:paraId="173BF076" w14:textId="77777777" w:rsidR="008A0206" w:rsidRDefault="002A2886">
            <w:pPr>
              <w:jc w:val="center"/>
              <w:rPr>
                <w:sz w:val="21"/>
                <w:szCs w:val="21"/>
              </w:rPr>
            </w:pPr>
            <w:r>
              <w:rPr>
                <w:sz w:val="21"/>
                <w:szCs w:val="21"/>
              </w:rPr>
              <w:t>3</w:t>
            </w:r>
          </w:p>
        </w:tc>
        <w:tc>
          <w:tcPr>
            <w:tcW w:w="3700" w:type="dxa"/>
            <w:vAlign w:val="center"/>
          </w:tcPr>
          <w:p w14:paraId="71849437" w14:textId="77777777" w:rsidR="008A0206" w:rsidRDefault="002A2886">
            <w:pPr>
              <w:jc w:val="center"/>
              <w:textAlignment w:val="center"/>
              <w:rPr>
                <w:sz w:val="21"/>
                <w:szCs w:val="21"/>
              </w:rPr>
            </w:pPr>
            <w:r>
              <w:rPr>
                <w:sz w:val="21"/>
                <w:szCs w:val="21"/>
                <w:lang w:bidi="ar"/>
              </w:rPr>
              <w:t>BOD</w:t>
            </w:r>
            <w:r>
              <w:rPr>
                <w:sz w:val="21"/>
                <w:szCs w:val="21"/>
                <w:lang w:bidi="ar"/>
              </w:rPr>
              <w:t>生化培养箱</w:t>
            </w:r>
            <w:r>
              <w:rPr>
                <w:sz w:val="21"/>
                <w:szCs w:val="21"/>
                <w:lang w:bidi="ar"/>
              </w:rPr>
              <w:t xml:space="preserve"> </w:t>
            </w:r>
          </w:p>
        </w:tc>
        <w:tc>
          <w:tcPr>
            <w:tcW w:w="2658" w:type="dxa"/>
            <w:vAlign w:val="center"/>
          </w:tcPr>
          <w:p w14:paraId="0636FF6A" w14:textId="77777777" w:rsidR="008A0206" w:rsidRDefault="002A2886">
            <w:pPr>
              <w:jc w:val="center"/>
              <w:rPr>
                <w:sz w:val="21"/>
                <w:szCs w:val="21"/>
              </w:rPr>
            </w:pPr>
            <w:r>
              <w:rPr>
                <w:sz w:val="21"/>
                <w:szCs w:val="21"/>
                <w:lang w:bidi="ar"/>
              </w:rPr>
              <w:t>YQ-041</w:t>
            </w:r>
          </w:p>
        </w:tc>
      </w:tr>
      <w:tr w:rsidR="008A0206" w14:paraId="05526197" w14:textId="77777777">
        <w:trPr>
          <w:trHeight w:val="295"/>
        </w:trPr>
        <w:tc>
          <w:tcPr>
            <w:tcW w:w="1282" w:type="dxa"/>
            <w:vAlign w:val="center"/>
          </w:tcPr>
          <w:p w14:paraId="6F8B688F" w14:textId="77777777" w:rsidR="008A0206" w:rsidRDefault="002A2886">
            <w:pPr>
              <w:jc w:val="center"/>
              <w:rPr>
                <w:sz w:val="21"/>
                <w:szCs w:val="21"/>
              </w:rPr>
            </w:pPr>
            <w:r>
              <w:rPr>
                <w:sz w:val="21"/>
                <w:szCs w:val="21"/>
              </w:rPr>
              <w:t>4</w:t>
            </w:r>
          </w:p>
        </w:tc>
        <w:tc>
          <w:tcPr>
            <w:tcW w:w="3700" w:type="dxa"/>
            <w:vAlign w:val="center"/>
          </w:tcPr>
          <w:p w14:paraId="52373ACC" w14:textId="77777777" w:rsidR="008A0206" w:rsidRDefault="002A2886">
            <w:pPr>
              <w:jc w:val="center"/>
              <w:textAlignment w:val="center"/>
              <w:rPr>
                <w:sz w:val="21"/>
                <w:szCs w:val="21"/>
              </w:rPr>
            </w:pPr>
            <w:r>
              <w:rPr>
                <w:sz w:val="21"/>
                <w:szCs w:val="21"/>
                <w:lang w:bidi="ar"/>
              </w:rPr>
              <w:t>电子天平</w:t>
            </w:r>
          </w:p>
        </w:tc>
        <w:tc>
          <w:tcPr>
            <w:tcW w:w="2658" w:type="dxa"/>
            <w:vAlign w:val="center"/>
          </w:tcPr>
          <w:p w14:paraId="2BD77FE6" w14:textId="77777777" w:rsidR="008A0206" w:rsidRDefault="002A2886">
            <w:pPr>
              <w:jc w:val="center"/>
              <w:rPr>
                <w:sz w:val="21"/>
                <w:szCs w:val="21"/>
              </w:rPr>
            </w:pPr>
            <w:r>
              <w:rPr>
                <w:sz w:val="21"/>
                <w:szCs w:val="21"/>
                <w:lang w:bidi="ar"/>
              </w:rPr>
              <w:t>YQ-013</w:t>
            </w:r>
          </w:p>
        </w:tc>
      </w:tr>
      <w:tr w:rsidR="008A0206" w14:paraId="5CE6CE89" w14:textId="77777777">
        <w:trPr>
          <w:trHeight w:val="295"/>
        </w:trPr>
        <w:tc>
          <w:tcPr>
            <w:tcW w:w="1282" w:type="dxa"/>
            <w:vAlign w:val="center"/>
          </w:tcPr>
          <w:p w14:paraId="447698D3" w14:textId="77777777" w:rsidR="008A0206" w:rsidRDefault="002A2886">
            <w:pPr>
              <w:jc w:val="center"/>
              <w:rPr>
                <w:sz w:val="21"/>
                <w:szCs w:val="21"/>
              </w:rPr>
            </w:pPr>
            <w:r>
              <w:rPr>
                <w:rFonts w:hint="eastAsia"/>
                <w:sz w:val="21"/>
                <w:szCs w:val="21"/>
              </w:rPr>
              <w:t>5</w:t>
            </w:r>
          </w:p>
        </w:tc>
        <w:tc>
          <w:tcPr>
            <w:tcW w:w="3700" w:type="dxa"/>
            <w:vAlign w:val="center"/>
          </w:tcPr>
          <w:p w14:paraId="14D1AE9F" w14:textId="77777777" w:rsidR="008A0206" w:rsidRDefault="002A2886">
            <w:pPr>
              <w:jc w:val="center"/>
              <w:textAlignment w:val="center"/>
              <w:rPr>
                <w:sz w:val="21"/>
                <w:szCs w:val="21"/>
              </w:rPr>
            </w:pPr>
            <w:r>
              <w:rPr>
                <w:sz w:val="21"/>
                <w:szCs w:val="21"/>
                <w:lang w:bidi="ar"/>
              </w:rPr>
              <w:t>可见分光光度计</w:t>
            </w:r>
            <w:r>
              <w:rPr>
                <w:sz w:val="21"/>
                <w:szCs w:val="21"/>
                <w:lang w:bidi="ar"/>
              </w:rPr>
              <w:t xml:space="preserve"> </w:t>
            </w:r>
          </w:p>
        </w:tc>
        <w:tc>
          <w:tcPr>
            <w:tcW w:w="2658" w:type="dxa"/>
            <w:vAlign w:val="center"/>
          </w:tcPr>
          <w:p w14:paraId="4B24C6AE" w14:textId="77777777" w:rsidR="008A0206" w:rsidRDefault="002A2886">
            <w:pPr>
              <w:jc w:val="center"/>
              <w:rPr>
                <w:sz w:val="21"/>
                <w:szCs w:val="21"/>
              </w:rPr>
            </w:pPr>
            <w:r>
              <w:rPr>
                <w:sz w:val="21"/>
                <w:szCs w:val="21"/>
                <w:lang w:bidi="ar"/>
              </w:rPr>
              <w:t>YQ-010</w:t>
            </w:r>
          </w:p>
        </w:tc>
      </w:tr>
      <w:tr w:rsidR="008A0206" w14:paraId="2822E0C4" w14:textId="77777777">
        <w:trPr>
          <w:trHeight w:val="295"/>
        </w:trPr>
        <w:tc>
          <w:tcPr>
            <w:tcW w:w="1282" w:type="dxa"/>
            <w:vAlign w:val="center"/>
          </w:tcPr>
          <w:p w14:paraId="1D8E48FF" w14:textId="77777777" w:rsidR="008A0206" w:rsidRDefault="002A2886">
            <w:pPr>
              <w:jc w:val="center"/>
              <w:rPr>
                <w:sz w:val="21"/>
                <w:szCs w:val="21"/>
              </w:rPr>
            </w:pPr>
            <w:r>
              <w:rPr>
                <w:rFonts w:hint="eastAsia"/>
                <w:sz w:val="21"/>
                <w:szCs w:val="21"/>
              </w:rPr>
              <w:t>6</w:t>
            </w:r>
          </w:p>
        </w:tc>
        <w:tc>
          <w:tcPr>
            <w:tcW w:w="3700" w:type="dxa"/>
            <w:vAlign w:val="center"/>
          </w:tcPr>
          <w:p w14:paraId="76930F56" w14:textId="77777777" w:rsidR="008A0206" w:rsidRDefault="002A2886">
            <w:pPr>
              <w:jc w:val="center"/>
              <w:textAlignment w:val="center"/>
              <w:rPr>
                <w:sz w:val="21"/>
                <w:szCs w:val="21"/>
                <w:lang w:bidi="ar"/>
              </w:rPr>
            </w:pPr>
            <w:r>
              <w:rPr>
                <w:sz w:val="21"/>
                <w:szCs w:val="21"/>
                <w:lang w:bidi="ar"/>
              </w:rPr>
              <w:t>红外分光测油仪</w:t>
            </w:r>
            <w:r>
              <w:rPr>
                <w:sz w:val="21"/>
                <w:szCs w:val="21"/>
                <w:lang w:bidi="ar"/>
              </w:rPr>
              <w:t xml:space="preserve"> </w:t>
            </w:r>
          </w:p>
        </w:tc>
        <w:tc>
          <w:tcPr>
            <w:tcW w:w="2658" w:type="dxa"/>
            <w:vAlign w:val="center"/>
          </w:tcPr>
          <w:p w14:paraId="02C058FF" w14:textId="77777777" w:rsidR="008A0206" w:rsidRDefault="002A2886">
            <w:pPr>
              <w:jc w:val="center"/>
              <w:rPr>
                <w:sz w:val="21"/>
                <w:szCs w:val="21"/>
                <w:lang w:bidi="ar"/>
              </w:rPr>
            </w:pPr>
            <w:r>
              <w:rPr>
                <w:sz w:val="21"/>
                <w:szCs w:val="21"/>
                <w:lang w:bidi="ar"/>
              </w:rPr>
              <w:t xml:space="preserve"> YQ-029</w:t>
            </w:r>
          </w:p>
        </w:tc>
      </w:tr>
    </w:tbl>
    <w:p w14:paraId="5D158689" w14:textId="77777777" w:rsidR="008A0206" w:rsidRDefault="008A0206">
      <w:pPr>
        <w:rPr>
          <w:sz w:val="21"/>
          <w:szCs w:val="21"/>
        </w:rPr>
      </w:pPr>
    </w:p>
    <w:p w14:paraId="1DD7239E" w14:textId="77777777" w:rsidR="008A0206" w:rsidRDefault="002A2886">
      <w:pPr>
        <w:pStyle w:val="3"/>
        <w:rPr>
          <w:sz w:val="24"/>
          <w:szCs w:val="24"/>
        </w:rPr>
      </w:pPr>
      <w:bookmarkStart w:id="158" w:name="_Toc28802"/>
      <w:r>
        <w:rPr>
          <w:sz w:val="24"/>
          <w:szCs w:val="24"/>
        </w:rPr>
        <w:t>8.2.</w:t>
      </w:r>
      <w:r>
        <w:rPr>
          <w:rFonts w:hint="eastAsia"/>
          <w:sz w:val="24"/>
          <w:szCs w:val="24"/>
        </w:rPr>
        <w:t>2</w:t>
      </w:r>
      <w:r>
        <w:rPr>
          <w:rFonts w:hint="eastAsia"/>
          <w:sz w:val="24"/>
          <w:szCs w:val="24"/>
        </w:rPr>
        <w:t>环境空气、废气</w:t>
      </w:r>
      <w:bookmarkEnd w:id="158"/>
    </w:p>
    <w:p w14:paraId="617E22D0" w14:textId="77777777" w:rsidR="008A0206" w:rsidRDefault="002A2886">
      <w:pPr>
        <w:pStyle w:val="a0"/>
        <w:kinsoku w:val="0"/>
        <w:overflowPunct w:val="0"/>
        <w:spacing w:before="0" w:line="360" w:lineRule="auto"/>
        <w:ind w:left="0" w:firstLineChars="200" w:firstLine="480"/>
        <w:rPr>
          <w:rFonts w:ascii="Times New Roman" w:hAnsi="Times New Roman" w:hint="default"/>
          <w:sz w:val="24"/>
          <w:szCs w:val="22"/>
        </w:rPr>
      </w:pPr>
      <w:r>
        <w:rPr>
          <w:rFonts w:ascii="Times New Roman" w:hAnsi="Times New Roman" w:hint="default"/>
          <w:sz w:val="24"/>
          <w:szCs w:val="22"/>
        </w:rPr>
        <w:t>本项目环境空气、废气监测仪器设备见表</w:t>
      </w:r>
      <w:r>
        <w:rPr>
          <w:rFonts w:ascii="Times New Roman" w:hAnsi="Times New Roman" w:hint="default"/>
          <w:sz w:val="24"/>
          <w:szCs w:val="22"/>
        </w:rPr>
        <w:t xml:space="preserve"> 8-</w:t>
      </w:r>
      <w:r>
        <w:rPr>
          <w:rFonts w:ascii="Times New Roman" w:hAnsi="Times New Roman"/>
          <w:sz w:val="24"/>
          <w:szCs w:val="22"/>
        </w:rPr>
        <w:t>5</w:t>
      </w:r>
      <w:r>
        <w:rPr>
          <w:rFonts w:ascii="Times New Roman" w:hAnsi="Times New Roman" w:hint="default"/>
          <w:sz w:val="24"/>
          <w:szCs w:val="22"/>
        </w:rPr>
        <w:t>。</w:t>
      </w:r>
    </w:p>
    <w:p w14:paraId="3F0A6B2A" w14:textId="77777777" w:rsidR="008A0206" w:rsidRDefault="008A0206">
      <w:pPr>
        <w:jc w:val="center"/>
        <w:rPr>
          <w:b/>
          <w:sz w:val="24"/>
          <w:szCs w:val="24"/>
        </w:rPr>
      </w:pPr>
    </w:p>
    <w:p w14:paraId="0DBE0FCA" w14:textId="77777777" w:rsidR="008A0206" w:rsidRDefault="002A2886">
      <w:pPr>
        <w:jc w:val="center"/>
      </w:pPr>
      <w:r>
        <w:rPr>
          <w:b/>
          <w:sz w:val="24"/>
          <w:szCs w:val="24"/>
        </w:rPr>
        <w:t>表</w:t>
      </w:r>
      <w:r>
        <w:rPr>
          <w:b/>
          <w:sz w:val="24"/>
          <w:szCs w:val="24"/>
        </w:rPr>
        <w:t xml:space="preserve"> 8-</w:t>
      </w:r>
      <w:r>
        <w:rPr>
          <w:rFonts w:hint="eastAsia"/>
          <w:b/>
          <w:sz w:val="24"/>
          <w:szCs w:val="24"/>
        </w:rPr>
        <w:t>5</w:t>
      </w:r>
      <w:r>
        <w:rPr>
          <w:b/>
          <w:sz w:val="24"/>
          <w:szCs w:val="24"/>
        </w:rPr>
        <w:t xml:space="preserve"> </w:t>
      </w:r>
      <w:r>
        <w:rPr>
          <w:rFonts w:hint="eastAsia"/>
          <w:b/>
          <w:sz w:val="24"/>
          <w:szCs w:val="24"/>
        </w:rPr>
        <w:t xml:space="preserve"> </w:t>
      </w:r>
      <w:r>
        <w:rPr>
          <w:rFonts w:hint="eastAsia"/>
          <w:b/>
          <w:sz w:val="24"/>
          <w:szCs w:val="24"/>
        </w:rPr>
        <w:t>环境空气、废气</w:t>
      </w:r>
      <w:r>
        <w:rPr>
          <w:b/>
          <w:sz w:val="24"/>
          <w:szCs w:val="24"/>
        </w:rPr>
        <w:t>监测仪器设备表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2"/>
        <w:gridCol w:w="3700"/>
        <w:gridCol w:w="2658"/>
      </w:tblGrid>
      <w:tr w:rsidR="008A0206" w14:paraId="3DBEF3AC" w14:textId="77777777">
        <w:trPr>
          <w:trHeight w:val="285"/>
          <w:jc w:val="center"/>
        </w:trPr>
        <w:tc>
          <w:tcPr>
            <w:tcW w:w="1282" w:type="dxa"/>
            <w:vAlign w:val="center"/>
          </w:tcPr>
          <w:p w14:paraId="4F707094" w14:textId="77777777" w:rsidR="008A0206" w:rsidRDefault="002A2886">
            <w:pPr>
              <w:jc w:val="center"/>
              <w:rPr>
                <w:sz w:val="21"/>
                <w:szCs w:val="21"/>
              </w:rPr>
            </w:pPr>
            <w:r>
              <w:rPr>
                <w:sz w:val="21"/>
                <w:szCs w:val="21"/>
              </w:rPr>
              <w:t>序号</w:t>
            </w:r>
          </w:p>
        </w:tc>
        <w:tc>
          <w:tcPr>
            <w:tcW w:w="3700" w:type="dxa"/>
            <w:vAlign w:val="center"/>
          </w:tcPr>
          <w:p w14:paraId="279BC073" w14:textId="77777777" w:rsidR="008A0206" w:rsidRDefault="002A2886">
            <w:pPr>
              <w:jc w:val="center"/>
              <w:rPr>
                <w:sz w:val="21"/>
                <w:szCs w:val="21"/>
              </w:rPr>
            </w:pPr>
            <w:r>
              <w:rPr>
                <w:sz w:val="21"/>
                <w:szCs w:val="21"/>
              </w:rPr>
              <w:t>名称</w:t>
            </w:r>
          </w:p>
        </w:tc>
        <w:tc>
          <w:tcPr>
            <w:tcW w:w="2658" w:type="dxa"/>
            <w:vAlign w:val="center"/>
          </w:tcPr>
          <w:p w14:paraId="1D32B7B9" w14:textId="77777777" w:rsidR="008A0206" w:rsidRDefault="002A2886">
            <w:pPr>
              <w:jc w:val="center"/>
              <w:rPr>
                <w:sz w:val="21"/>
                <w:szCs w:val="21"/>
              </w:rPr>
            </w:pPr>
            <w:r>
              <w:rPr>
                <w:sz w:val="21"/>
                <w:szCs w:val="21"/>
              </w:rPr>
              <w:t>型号</w:t>
            </w:r>
          </w:p>
        </w:tc>
      </w:tr>
      <w:tr w:rsidR="008A0206" w14:paraId="324D789C" w14:textId="77777777">
        <w:trPr>
          <w:trHeight w:val="285"/>
          <w:jc w:val="center"/>
        </w:trPr>
        <w:tc>
          <w:tcPr>
            <w:tcW w:w="1282" w:type="dxa"/>
            <w:vAlign w:val="center"/>
          </w:tcPr>
          <w:p w14:paraId="6196E18D" w14:textId="77777777" w:rsidR="008A0206" w:rsidRDefault="002A2886">
            <w:pPr>
              <w:jc w:val="center"/>
              <w:rPr>
                <w:sz w:val="21"/>
                <w:szCs w:val="21"/>
              </w:rPr>
            </w:pPr>
            <w:r>
              <w:rPr>
                <w:sz w:val="21"/>
                <w:szCs w:val="21"/>
              </w:rPr>
              <w:t>1</w:t>
            </w:r>
          </w:p>
        </w:tc>
        <w:tc>
          <w:tcPr>
            <w:tcW w:w="3700" w:type="dxa"/>
            <w:vAlign w:val="center"/>
          </w:tcPr>
          <w:p w14:paraId="7457D6C8" w14:textId="77777777" w:rsidR="008A0206" w:rsidRDefault="002A2886">
            <w:pPr>
              <w:jc w:val="center"/>
              <w:textAlignment w:val="center"/>
              <w:rPr>
                <w:sz w:val="21"/>
                <w:szCs w:val="21"/>
              </w:rPr>
            </w:pPr>
            <w:r>
              <w:rPr>
                <w:sz w:val="21"/>
                <w:szCs w:val="21"/>
                <w:lang w:bidi="ar"/>
              </w:rPr>
              <w:t>气相色谱仪</w:t>
            </w:r>
          </w:p>
        </w:tc>
        <w:tc>
          <w:tcPr>
            <w:tcW w:w="2658" w:type="dxa"/>
            <w:vAlign w:val="center"/>
          </w:tcPr>
          <w:p w14:paraId="68D79A75" w14:textId="77777777" w:rsidR="008A0206" w:rsidRDefault="002A2886">
            <w:pPr>
              <w:jc w:val="center"/>
              <w:rPr>
                <w:sz w:val="21"/>
                <w:szCs w:val="21"/>
              </w:rPr>
            </w:pPr>
            <w:r>
              <w:rPr>
                <w:rStyle w:val="font31"/>
                <w:color w:val="auto"/>
                <w:vertAlign w:val="baseline"/>
                <w:lang w:bidi="ar"/>
              </w:rPr>
              <w:t>YQ-048</w:t>
            </w:r>
          </w:p>
        </w:tc>
      </w:tr>
      <w:tr w:rsidR="008A0206" w14:paraId="4D7CC123" w14:textId="77777777">
        <w:trPr>
          <w:trHeight w:val="285"/>
          <w:jc w:val="center"/>
        </w:trPr>
        <w:tc>
          <w:tcPr>
            <w:tcW w:w="1282" w:type="dxa"/>
            <w:vAlign w:val="center"/>
          </w:tcPr>
          <w:p w14:paraId="6118C70C" w14:textId="77777777" w:rsidR="008A0206" w:rsidRDefault="002A2886">
            <w:pPr>
              <w:jc w:val="center"/>
              <w:rPr>
                <w:sz w:val="21"/>
                <w:szCs w:val="21"/>
              </w:rPr>
            </w:pPr>
            <w:r>
              <w:rPr>
                <w:sz w:val="21"/>
                <w:szCs w:val="21"/>
              </w:rPr>
              <w:t>2</w:t>
            </w:r>
          </w:p>
        </w:tc>
        <w:tc>
          <w:tcPr>
            <w:tcW w:w="3700" w:type="dxa"/>
            <w:vAlign w:val="center"/>
          </w:tcPr>
          <w:p w14:paraId="0E98F10D" w14:textId="77777777" w:rsidR="008A0206" w:rsidRDefault="002A2886">
            <w:pPr>
              <w:jc w:val="center"/>
              <w:textAlignment w:val="center"/>
              <w:rPr>
                <w:sz w:val="21"/>
                <w:szCs w:val="21"/>
              </w:rPr>
            </w:pPr>
            <w:r>
              <w:rPr>
                <w:sz w:val="21"/>
                <w:szCs w:val="21"/>
                <w:lang w:bidi="ar"/>
              </w:rPr>
              <w:t>气相色谱仪</w:t>
            </w:r>
          </w:p>
        </w:tc>
        <w:tc>
          <w:tcPr>
            <w:tcW w:w="2658" w:type="dxa"/>
            <w:vAlign w:val="center"/>
          </w:tcPr>
          <w:p w14:paraId="1C644376" w14:textId="77777777" w:rsidR="008A0206" w:rsidRDefault="002A2886">
            <w:pPr>
              <w:jc w:val="center"/>
              <w:rPr>
                <w:sz w:val="21"/>
                <w:szCs w:val="21"/>
              </w:rPr>
            </w:pPr>
            <w:r>
              <w:rPr>
                <w:rStyle w:val="font51"/>
                <w:color w:val="auto"/>
                <w:lang w:bidi="ar"/>
              </w:rPr>
              <w:t>YQ-069</w:t>
            </w:r>
          </w:p>
        </w:tc>
      </w:tr>
      <w:tr w:rsidR="008A0206" w14:paraId="5A1185EA" w14:textId="77777777">
        <w:trPr>
          <w:trHeight w:val="285"/>
          <w:jc w:val="center"/>
        </w:trPr>
        <w:tc>
          <w:tcPr>
            <w:tcW w:w="1282" w:type="dxa"/>
            <w:vAlign w:val="center"/>
          </w:tcPr>
          <w:p w14:paraId="460A2931" w14:textId="77777777" w:rsidR="008A0206" w:rsidRDefault="002A2886">
            <w:pPr>
              <w:jc w:val="center"/>
              <w:rPr>
                <w:sz w:val="21"/>
                <w:szCs w:val="21"/>
              </w:rPr>
            </w:pPr>
            <w:r>
              <w:rPr>
                <w:sz w:val="21"/>
                <w:szCs w:val="21"/>
              </w:rPr>
              <w:t>3</w:t>
            </w:r>
          </w:p>
        </w:tc>
        <w:tc>
          <w:tcPr>
            <w:tcW w:w="3700" w:type="dxa"/>
            <w:vAlign w:val="center"/>
          </w:tcPr>
          <w:p w14:paraId="0EDB0F9A" w14:textId="77777777" w:rsidR="008A0206" w:rsidRDefault="002A2886">
            <w:pPr>
              <w:jc w:val="center"/>
              <w:textAlignment w:val="center"/>
              <w:rPr>
                <w:sz w:val="21"/>
                <w:szCs w:val="21"/>
              </w:rPr>
            </w:pPr>
            <w:r>
              <w:rPr>
                <w:sz w:val="21"/>
                <w:szCs w:val="21"/>
                <w:lang w:bidi="ar"/>
              </w:rPr>
              <w:t>全自动大气</w:t>
            </w:r>
            <w:r>
              <w:rPr>
                <w:rStyle w:val="font41"/>
                <w:color w:val="auto"/>
                <w:lang w:bidi="ar"/>
              </w:rPr>
              <w:t>/</w:t>
            </w:r>
            <w:r>
              <w:rPr>
                <w:sz w:val="21"/>
                <w:szCs w:val="21"/>
                <w:lang w:bidi="ar"/>
              </w:rPr>
              <w:t>颗粒物采样器</w:t>
            </w:r>
          </w:p>
        </w:tc>
        <w:tc>
          <w:tcPr>
            <w:tcW w:w="2658" w:type="dxa"/>
            <w:vAlign w:val="center"/>
          </w:tcPr>
          <w:p w14:paraId="04F22F69" w14:textId="77777777" w:rsidR="008A0206" w:rsidRDefault="002A2886">
            <w:pPr>
              <w:jc w:val="center"/>
              <w:rPr>
                <w:sz w:val="21"/>
                <w:szCs w:val="21"/>
              </w:rPr>
            </w:pPr>
            <w:r>
              <w:rPr>
                <w:rStyle w:val="font41"/>
                <w:color w:val="auto"/>
                <w:lang w:bidi="ar"/>
              </w:rPr>
              <w:t>YQ-001</w:t>
            </w:r>
          </w:p>
        </w:tc>
      </w:tr>
      <w:tr w:rsidR="008A0206" w14:paraId="6335CFB0" w14:textId="77777777">
        <w:trPr>
          <w:trHeight w:val="295"/>
          <w:jc w:val="center"/>
        </w:trPr>
        <w:tc>
          <w:tcPr>
            <w:tcW w:w="1282" w:type="dxa"/>
            <w:vAlign w:val="center"/>
          </w:tcPr>
          <w:p w14:paraId="6D4B59BE" w14:textId="77777777" w:rsidR="008A0206" w:rsidRDefault="002A2886">
            <w:pPr>
              <w:jc w:val="center"/>
              <w:rPr>
                <w:sz w:val="21"/>
                <w:szCs w:val="21"/>
              </w:rPr>
            </w:pPr>
            <w:r>
              <w:rPr>
                <w:sz w:val="21"/>
                <w:szCs w:val="21"/>
              </w:rPr>
              <w:t>4</w:t>
            </w:r>
          </w:p>
        </w:tc>
        <w:tc>
          <w:tcPr>
            <w:tcW w:w="3700" w:type="dxa"/>
            <w:vAlign w:val="center"/>
          </w:tcPr>
          <w:p w14:paraId="7EBEB1E6" w14:textId="77777777" w:rsidR="008A0206" w:rsidRDefault="002A2886">
            <w:pPr>
              <w:jc w:val="center"/>
              <w:textAlignment w:val="center"/>
              <w:rPr>
                <w:sz w:val="21"/>
                <w:szCs w:val="21"/>
              </w:rPr>
            </w:pPr>
            <w:r>
              <w:rPr>
                <w:sz w:val="21"/>
                <w:szCs w:val="21"/>
                <w:lang w:bidi="ar"/>
              </w:rPr>
              <w:t>红外分光测油仪</w:t>
            </w:r>
            <w:r>
              <w:rPr>
                <w:sz w:val="21"/>
                <w:szCs w:val="21"/>
                <w:lang w:bidi="ar"/>
              </w:rPr>
              <w:t xml:space="preserve">  </w:t>
            </w:r>
          </w:p>
        </w:tc>
        <w:tc>
          <w:tcPr>
            <w:tcW w:w="2658" w:type="dxa"/>
            <w:vAlign w:val="center"/>
          </w:tcPr>
          <w:p w14:paraId="74BBC9B3" w14:textId="77777777" w:rsidR="008A0206" w:rsidRDefault="002A2886">
            <w:pPr>
              <w:jc w:val="center"/>
              <w:rPr>
                <w:sz w:val="21"/>
                <w:szCs w:val="21"/>
              </w:rPr>
            </w:pPr>
            <w:r>
              <w:rPr>
                <w:sz w:val="21"/>
                <w:szCs w:val="21"/>
                <w:lang w:bidi="ar"/>
              </w:rPr>
              <w:t>YQ-029</w:t>
            </w:r>
          </w:p>
        </w:tc>
      </w:tr>
      <w:tr w:rsidR="008A0206" w14:paraId="05D5FC02" w14:textId="77777777">
        <w:trPr>
          <w:trHeight w:val="295"/>
          <w:jc w:val="center"/>
        </w:trPr>
        <w:tc>
          <w:tcPr>
            <w:tcW w:w="1282" w:type="dxa"/>
            <w:vAlign w:val="center"/>
          </w:tcPr>
          <w:p w14:paraId="226D6FED" w14:textId="77777777" w:rsidR="008A0206" w:rsidRDefault="002A2886">
            <w:pPr>
              <w:jc w:val="center"/>
              <w:rPr>
                <w:sz w:val="21"/>
                <w:szCs w:val="21"/>
              </w:rPr>
            </w:pPr>
            <w:r>
              <w:rPr>
                <w:rFonts w:hint="eastAsia"/>
                <w:sz w:val="21"/>
                <w:szCs w:val="21"/>
              </w:rPr>
              <w:t>5</w:t>
            </w:r>
          </w:p>
        </w:tc>
        <w:tc>
          <w:tcPr>
            <w:tcW w:w="3700" w:type="dxa"/>
            <w:vAlign w:val="center"/>
          </w:tcPr>
          <w:p w14:paraId="5B6B9A88" w14:textId="77777777" w:rsidR="008A0206" w:rsidRDefault="002A2886">
            <w:pPr>
              <w:jc w:val="center"/>
              <w:textAlignment w:val="center"/>
              <w:rPr>
                <w:sz w:val="21"/>
                <w:szCs w:val="21"/>
              </w:rPr>
            </w:pPr>
            <w:r>
              <w:rPr>
                <w:sz w:val="21"/>
                <w:szCs w:val="21"/>
                <w:lang w:bidi="ar"/>
              </w:rPr>
              <w:t>全自动烟尘（气）测试仪</w:t>
            </w:r>
          </w:p>
        </w:tc>
        <w:tc>
          <w:tcPr>
            <w:tcW w:w="2658" w:type="dxa"/>
            <w:vAlign w:val="center"/>
          </w:tcPr>
          <w:p w14:paraId="4A143F87" w14:textId="77777777" w:rsidR="008A0206" w:rsidRDefault="002A2886">
            <w:pPr>
              <w:jc w:val="center"/>
              <w:rPr>
                <w:sz w:val="21"/>
                <w:szCs w:val="21"/>
              </w:rPr>
            </w:pPr>
            <w:r>
              <w:rPr>
                <w:sz w:val="21"/>
                <w:szCs w:val="21"/>
                <w:lang w:bidi="ar"/>
              </w:rPr>
              <w:t>YQ-044-01</w:t>
            </w:r>
          </w:p>
        </w:tc>
      </w:tr>
      <w:tr w:rsidR="008A0206" w14:paraId="048DE194" w14:textId="77777777">
        <w:trPr>
          <w:trHeight w:val="295"/>
          <w:jc w:val="center"/>
        </w:trPr>
        <w:tc>
          <w:tcPr>
            <w:tcW w:w="1282" w:type="dxa"/>
            <w:vAlign w:val="center"/>
          </w:tcPr>
          <w:p w14:paraId="7D3183A8" w14:textId="77777777" w:rsidR="008A0206" w:rsidRDefault="002A2886">
            <w:pPr>
              <w:jc w:val="center"/>
              <w:rPr>
                <w:sz w:val="21"/>
                <w:szCs w:val="21"/>
              </w:rPr>
            </w:pPr>
            <w:r>
              <w:rPr>
                <w:rFonts w:hint="eastAsia"/>
                <w:sz w:val="21"/>
                <w:szCs w:val="21"/>
              </w:rPr>
              <w:t>6</w:t>
            </w:r>
          </w:p>
        </w:tc>
        <w:tc>
          <w:tcPr>
            <w:tcW w:w="3700" w:type="dxa"/>
            <w:vAlign w:val="center"/>
          </w:tcPr>
          <w:p w14:paraId="6F94C74E" w14:textId="77777777" w:rsidR="008A0206" w:rsidRDefault="002A2886">
            <w:pPr>
              <w:jc w:val="center"/>
              <w:textAlignment w:val="center"/>
              <w:rPr>
                <w:sz w:val="21"/>
                <w:szCs w:val="21"/>
                <w:lang w:bidi="ar"/>
              </w:rPr>
            </w:pPr>
            <w:r>
              <w:rPr>
                <w:rFonts w:hint="eastAsia"/>
                <w:sz w:val="21"/>
                <w:szCs w:val="21"/>
                <w:lang w:bidi="ar"/>
              </w:rPr>
              <w:t>气相色谱质谱联用仪</w:t>
            </w:r>
          </w:p>
        </w:tc>
        <w:tc>
          <w:tcPr>
            <w:tcW w:w="2658" w:type="dxa"/>
            <w:vAlign w:val="center"/>
          </w:tcPr>
          <w:p w14:paraId="39AEDE2B" w14:textId="77777777" w:rsidR="008A0206" w:rsidRDefault="002A2886">
            <w:pPr>
              <w:jc w:val="center"/>
              <w:rPr>
                <w:sz w:val="21"/>
                <w:szCs w:val="21"/>
                <w:lang w:bidi="ar"/>
              </w:rPr>
            </w:pPr>
            <w:r>
              <w:rPr>
                <w:rFonts w:hint="eastAsia"/>
                <w:sz w:val="21"/>
                <w:szCs w:val="21"/>
                <w:lang w:bidi="ar"/>
              </w:rPr>
              <w:t>BJT-YQ-178</w:t>
            </w:r>
          </w:p>
        </w:tc>
      </w:tr>
    </w:tbl>
    <w:p w14:paraId="5213A8F5" w14:textId="77777777" w:rsidR="008A0206" w:rsidRDefault="008A0206">
      <w:pPr>
        <w:pStyle w:val="3"/>
        <w:rPr>
          <w:sz w:val="24"/>
          <w:szCs w:val="24"/>
        </w:rPr>
      </w:pPr>
    </w:p>
    <w:p w14:paraId="57458FB3" w14:textId="77777777" w:rsidR="008A0206" w:rsidRDefault="002A2886">
      <w:pPr>
        <w:pStyle w:val="3"/>
        <w:rPr>
          <w:sz w:val="24"/>
          <w:szCs w:val="24"/>
        </w:rPr>
      </w:pPr>
      <w:bookmarkStart w:id="159" w:name="_Toc23365"/>
      <w:r>
        <w:rPr>
          <w:sz w:val="24"/>
          <w:szCs w:val="24"/>
        </w:rPr>
        <w:t>8.2.</w:t>
      </w:r>
      <w:r>
        <w:rPr>
          <w:rFonts w:hint="eastAsia"/>
          <w:sz w:val="24"/>
          <w:szCs w:val="24"/>
        </w:rPr>
        <w:t>3</w:t>
      </w:r>
      <w:r>
        <w:rPr>
          <w:sz w:val="24"/>
          <w:szCs w:val="24"/>
        </w:rPr>
        <w:t>噪声</w:t>
      </w:r>
      <w:bookmarkEnd w:id="159"/>
    </w:p>
    <w:p w14:paraId="22A6B7EC" w14:textId="77777777" w:rsidR="008A0206" w:rsidRDefault="002A2886">
      <w:pPr>
        <w:pStyle w:val="a0"/>
        <w:kinsoku w:val="0"/>
        <w:overflowPunct w:val="0"/>
        <w:spacing w:before="0" w:line="360" w:lineRule="auto"/>
        <w:ind w:left="0" w:firstLineChars="200" w:firstLine="480"/>
        <w:rPr>
          <w:rFonts w:ascii="Times New Roman" w:hAnsi="Times New Roman" w:hint="default"/>
          <w:sz w:val="24"/>
          <w:szCs w:val="22"/>
        </w:rPr>
      </w:pPr>
      <w:r>
        <w:rPr>
          <w:rFonts w:ascii="Times New Roman" w:hAnsi="Times New Roman" w:hint="default"/>
          <w:sz w:val="24"/>
          <w:szCs w:val="22"/>
        </w:rPr>
        <w:t>本项目噪声监测仪器设备见表</w:t>
      </w:r>
      <w:r>
        <w:rPr>
          <w:rFonts w:ascii="Times New Roman" w:hAnsi="Times New Roman" w:hint="default"/>
          <w:sz w:val="24"/>
          <w:szCs w:val="22"/>
        </w:rPr>
        <w:t xml:space="preserve"> 8-</w:t>
      </w:r>
      <w:r>
        <w:rPr>
          <w:rFonts w:ascii="Times New Roman" w:hAnsi="Times New Roman"/>
          <w:sz w:val="24"/>
          <w:szCs w:val="22"/>
        </w:rPr>
        <w:t>6</w:t>
      </w:r>
      <w:r>
        <w:rPr>
          <w:rFonts w:ascii="Times New Roman" w:hAnsi="Times New Roman" w:hint="default"/>
          <w:sz w:val="24"/>
          <w:szCs w:val="22"/>
        </w:rPr>
        <w:t>。</w:t>
      </w:r>
    </w:p>
    <w:p w14:paraId="70EA8FCE"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 xml:space="preserve"> 8-</w:t>
      </w:r>
      <w:r>
        <w:rPr>
          <w:rFonts w:hint="eastAsia"/>
          <w:b/>
          <w:sz w:val="24"/>
          <w:szCs w:val="24"/>
        </w:rPr>
        <w:t xml:space="preserve">6 </w:t>
      </w:r>
      <w:r>
        <w:rPr>
          <w:b/>
          <w:sz w:val="24"/>
          <w:szCs w:val="24"/>
        </w:rPr>
        <w:t xml:space="preserve"> </w:t>
      </w:r>
      <w:r>
        <w:rPr>
          <w:b/>
          <w:sz w:val="24"/>
          <w:szCs w:val="24"/>
        </w:rPr>
        <w:t>噪声监测仪器设备表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
        <w:gridCol w:w="2903"/>
        <w:gridCol w:w="2907"/>
      </w:tblGrid>
      <w:tr w:rsidR="008A0206" w14:paraId="7AB29638" w14:textId="77777777">
        <w:trPr>
          <w:trHeight w:val="279"/>
          <w:jc w:val="center"/>
        </w:trPr>
        <w:tc>
          <w:tcPr>
            <w:tcW w:w="1006" w:type="dxa"/>
            <w:vAlign w:val="center"/>
          </w:tcPr>
          <w:p w14:paraId="719BBF14" w14:textId="77777777" w:rsidR="008A0206" w:rsidRDefault="002A2886">
            <w:pPr>
              <w:jc w:val="center"/>
              <w:rPr>
                <w:sz w:val="21"/>
                <w:szCs w:val="21"/>
              </w:rPr>
            </w:pPr>
            <w:r>
              <w:rPr>
                <w:sz w:val="21"/>
                <w:szCs w:val="21"/>
              </w:rPr>
              <w:t>序号</w:t>
            </w:r>
          </w:p>
        </w:tc>
        <w:tc>
          <w:tcPr>
            <w:tcW w:w="2903" w:type="dxa"/>
            <w:vAlign w:val="center"/>
          </w:tcPr>
          <w:p w14:paraId="7EFE5C2C" w14:textId="77777777" w:rsidR="008A0206" w:rsidRDefault="002A2886">
            <w:pPr>
              <w:jc w:val="center"/>
              <w:rPr>
                <w:sz w:val="21"/>
                <w:szCs w:val="21"/>
              </w:rPr>
            </w:pPr>
            <w:r>
              <w:rPr>
                <w:sz w:val="21"/>
                <w:szCs w:val="21"/>
              </w:rPr>
              <w:t>名称</w:t>
            </w:r>
          </w:p>
        </w:tc>
        <w:tc>
          <w:tcPr>
            <w:tcW w:w="2907" w:type="dxa"/>
            <w:vAlign w:val="center"/>
          </w:tcPr>
          <w:p w14:paraId="7F22F233" w14:textId="77777777" w:rsidR="008A0206" w:rsidRDefault="002A2886">
            <w:pPr>
              <w:jc w:val="center"/>
              <w:rPr>
                <w:sz w:val="21"/>
                <w:szCs w:val="21"/>
              </w:rPr>
            </w:pPr>
            <w:r>
              <w:rPr>
                <w:sz w:val="21"/>
                <w:szCs w:val="21"/>
              </w:rPr>
              <w:t>型号</w:t>
            </w:r>
          </w:p>
        </w:tc>
      </w:tr>
      <w:tr w:rsidR="008A0206" w14:paraId="68CEED5B" w14:textId="77777777">
        <w:trPr>
          <w:jc w:val="center"/>
        </w:trPr>
        <w:tc>
          <w:tcPr>
            <w:tcW w:w="1006" w:type="dxa"/>
            <w:vAlign w:val="center"/>
          </w:tcPr>
          <w:p w14:paraId="3039E0C0" w14:textId="77777777" w:rsidR="008A0206" w:rsidRDefault="002A2886">
            <w:pPr>
              <w:jc w:val="center"/>
              <w:rPr>
                <w:sz w:val="21"/>
                <w:szCs w:val="21"/>
              </w:rPr>
            </w:pPr>
            <w:r>
              <w:rPr>
                <w:sz w:val="21"/>
                <w:szCs w:val="21"/>
              </w:rPr>
              <w:t>1</w:t>
            </w:r>
          </w:p>
        </w:tc>
        <w:tc>
          <w:tcPr>
            <w:tcW w:w="2903" w:type="dxa"/>
            <w:vAlign w:val="center"/>
          </w:tcPr>
          <w:p w14:paraId="376FE9B6" w14:textId="77777777" w:rsidR="008A0206" w:rsidRDefault="002A2886">
            <w:pPr>
              <w:jc w:val="center"/>
              <w:rPr>
                <w:sz w:val="21"/>
                <w:szCs w:val="21"/>
              </w:rPr>
            </w:pPr>
            <w:r>
              <w:rPr>
                <w:sz w:val="21"/>
                <w:szCs w:val="21"/>
              </w:rPr>
              <w:t>多功能声级计</w:t>
            </w:r>
          </w:p>
        </w:tc>
        <w:tc>
          <w:tcPr>
            <w:tcW w:w="2907" w:type="dxa"/>
            <w:vAlign w:val="center"/>
          </w:tcPr>
          <w:p w14:paraId="5B65BB4A" w14:textId="77777777" w:rsidR="008A0206" w:rsidRDefault="002A2886">
            <w:pPr>
              <w:jc w:val="center"/>
              <w:rPr>
                <w:sz w:val="21"/>
                <w:szCs w:val="21"/>
              </w:rPr>
            </w:pPr>
            <w:r>
              <w:rPr>
                <w:sz w:val="21"/>
                <w:szCs w:val="21"/>
                <w:lang w:bidi="ar"/>
              </w:rPr>
              <w:t>YQ-053</w:t>
            </w:r>
          </w:p>
        </w:tc>
      </w:tr>
      <w:tr w:rsidR="008A0206" w14:paraId="4F3580E4" w14:textId="77777777">
        <w:trPr>
          <w:jc w:val="center"/>
        </w:trPr>
        <w:tc>
          <w:tcPr>
            <w:tcW w:w="1006" w:type="dxa"/>
            <w:vAlign w:val="center"/>
          </w:tcPr>
          <w:p w14:paraId="6574B657" w14:textId="77777777" w:rsidR="008A0206" w:rsidRDefault="002A2886">
            <w:pPr>
              <w:jc w:val="center"/>
              <w:rPr>
                <w:sz w:val="21"/>
                <w:szCs w:val="21"/>
              </w:rPr>
            </w:pPr>
            <w:r>
              <w:rPr>
                <w:rFonts w:hint="eastAsia"/>
                <w:sz w:val="21"/>
                <w:szCs w:val="21"/>
              </w:rPr>
              <w:t>2</w:t>
            </w:r>
          </w:p>
        </w:tc>
        <w:tc>
          <w:tcPr>
            <w:tcW w:w="2903" w:type="dxa"/>
            <w:vAlign w:val="center"/>
          </w:tcPr>
          <w:p w14:paraId="4984123A" w14:textId="77777777" w:rsidR="008A0206" w:rsidRDefault="002A2886">
            <w:pPr>
              <w:jc w:val="center"/>
              <w:rPr>
                <w:sz w:val="21"/>
                <w:szCs w:val="21"/>
              </w:rPr>
            </w:pPr>
            <w:r>
              <w:rPr>
                <w:sz w:val="21"/>
                <w:szCs w:val="21"/>
                <w:lang w:bidi="ar"/>
              </w:rPr>
              <w:t>多功能声级计</w:t>
            </w:r>
          </w:p>
        </w:tc>
        <w:tc>
          <w:tcPr>
            <w:tcW w:w="2907" w:type="dxa"/>
            <w:vAlign w:val="center"/>
          </w:tcPr>
          <w:p w14:paraId="6ABC271D" w14:textId="77777777" w:rsidR="008A0206" w:rsidRDefault="002A2886">
            <w:pPr>
              <w:jc w:val="center"/>
              <w:rPr>
                <w:sz w:val="21"/>
                <w:szCs w:val="21"/>
                <w:lang w:bidi="ar"/>
              </w:rPr>
            </w:pPr>
            <w:r>
              <w:rPr>
                <w:sz w:val="21"/>
                <w:szCs w:val="21"/>
                <w:lang w:bidi="ar"/>
              </w:rPr>
              <w:t>YQ-004</w:t>
            </w:r>
          </w:p>
        </w:tc>
      </w:tr>
    </w:tbl>
    <w:p w14:paraId="529E803F" w14:textId="77777777" w:rsidR="008A0206" w:rsidRDefault="008A0206">
      <w:pPr>
        <w:pStyle w:val="a0"/>
        <w:kinsoku w:val="0"/>
        <w:overflowPunct w:val="0"/>
        <w:spacing w:before="1"/>
        <w:ind w:left="0"/>
        <w:rPr>
          <w:rFonts w:ascii="Times New Roman" w:hAnsi="Times New Roman" w:hint="default"/>
          <w:b/>
          <w:color w:val="FF0000"/>
          <w:sz w:val="6"/>
        </w:rPr>
      </w:pPr>
    </w:p>
    <w:p w14:paraId="25AACD6D" w14:textId="77777777" w:rsidR="008A0206" w:rsidRDefault="008A0206">
      <w:pPr>
        <w:pStyle w:val="2"/>
        <w:rPr>
          <w:rFonts w:ascii="Times New Roman" w:hAnsi="Times New Roman" w:cs="Times New Roman"/>
          <w:sz w:val="28"/>
          <w:szCs w:val="28"/>
        </w:rPr>
      </w:pPr>
    </w:p>
    <w:p w14:paraId="24978E97" w14:textId="77777777" w:rsidR="008A0206" w:rsidRDefault="002A2886">
      <w:pPr>
        <w:pStyle w:val="2"/>
        <w:rPr>
          <w:rFonts w:ascii="Times New Roman" w:hAnsi="Times New Roman" w:cs="Times New Roman"/>
          <w:sz w:val="28"/>
          <w:szCs w:val="28"/>
        </w:rPr>
      </w:pPr>
      <w:bookmarkStart w:id="160" w:name="_Toc23288"/>
      <w:r>
        <w:rPr>
          <w:rFonts w:ascii="Times New Roman" w:hAnsi="Times New Roman" w:cs="Times New Roman"/>
          <w:sz w:val="28"/>
          <w:szCs w:val="28"/>
        </w:rPr>
        <w:t xml:space="preserve">8.3 </w:t>
      </w:r>
      <w:r>
        <w:rPr>
          <w:rFonts w:ascii="Times New Roman" w:hAnsi="Times New Roman" w:cs="Times New Roman"/>
          <w:sz w:val="28"/>
          <w:szCs w:val="28"/>
        </w:rPr>
        <w:t>人员资质</w:t>
      </w:r>
      <w:bookmarkEnd w:id="160"/>
    </w:p>
    <w:p w14:paraId="6545EEFA" w14:textId="77777777" w:rsidR="008A0206" w:rsidRDefault="002A2886">
      <w:pPr>
        <w:pStyle w:val="a0"/>
        <w:kinsoku w:val="0"/>
        <w:overflowPunct w:val="0"/>
        <w:spacing w:before="0" w:line="360" w:lineRule="auto"/>
        <w:ind w:left="0" w:firstLineChars="200" w:firstLine="480"/>
        <w:jc w:val="both"/>
        <w:rPr>
          <w:rFonts w:ascii="Times New Roman" w:hAnsi="Times New Roman" w:hint="default"/>
          <w:sz w:val="24"/>
          <w:szCs w:val="22"/>
        </w:rPr>
      </w:pPr>
      <w:r>
        <w:rPr>
          <w:rFonts w:ascii="Times New Roman" w:hAnsi="Times New Roman" w:hint="default"/>
          <w:sz w:val="24"/>
          <w:szCs w:val="22"/>
        </w:rPr>
        <w:t>验收监测采样和分析人员均通过岗前培训，考核合格，持证上岗。</w:t>
      </w:r>
    </w:p>
    <w:p w14:paraId="46EDC888" w14:textId="77777777" w:rsidR="008A0206" w:rsidRDefault="002A2886">
      <w:pPr>
        <w:pStyle w:val="2"/>
        <w:rPr>
          <w:rFonts w:ascii="Times New Roman" w:hAnsi="Times New Roman" w:cs="Times New Roman"/>
          <w:sz w:val="28"/>
          <w:szCs w:val="28"/>
        </w:rPr>
      </w:pPr>
      <w:bookmarkStart w:id="161" w:name="_Toc13726"/>
      <w:r>
        <w:rPr>
          <w:rFonts w:ascii="Times New Roman" w:hAnsi="Times New Roman" w:cs="Times New Roman" w:hint="eastAsia"/>
          <w:sz w:val="28"/>
          <w:szCs w:val="28"/>
        </w:rPr>
        <w:t>8.4</w:t>
      </w:r>
      <w:r>
        <w:rPr>
          <w:rFonts w:ascii="Times New Roman" w:hAnsi="Times New Roman" w:cs="Times New Roman"/>
          <w:sz w:val="28"/>
          <w:szCs w:val="28"/>
        </w:rPr>
        <w:t>水质监测分析过程中的质量保证和质量控制</w:t>
      </w:r>
      <w:bookmarkEnd w:id="161"/>
    </w:p>
    <w:p w14:paraId="2B32EFD6" w14:textId="77777777" w:rsidR="008A0206" w:rsidRDefault="002A2886">
      <w:pPr>
        <w:adjustRightInd w:val="0"/>
        <w:snapToGrid w:val="0"/>
        <w:spacing w:line="360" w:lineRule="auto"/>
        <w:ind w:firstLineChars="200" w:firstLine="480"/>
        <w:jc w:val="both"/>
        <w:rPr>
          <w:sz w:val="24"/>
          <w:szCs w:val="22"/>
        </w:rPr>
      </w:pPr>
      <w:r>
        <w:rPr>
          <w:rFonts w:hint="eastAsia"/>
          <w:sz w:val="24"/>
          <w:szCs w:val="22"/>
        </w:rPr>
        <w:t>水样的采集、运输、保存、实验室分析和数据计算的全过程均按《环境水质监测质量保证手册》（第四版）等的要求进行。选择的方法检出限应满足要求。采样过程中应采集一定比例的平行样；实验室分析过程一般应使用标准物质、空白试验、平行双样测定、加标回收率测定等质控措施，并对质控数据分析。</w:t>
      </w:r>
    </w:p>
    <w:p w14:paraId="5C27A3D5" w14:textId="77777777" w:rsidR="008A0206" w:rsidRDefault="002A2886">
      <w:pPr>
        <w:autoSpaceDE w:val="0"/>
        <w:autoSpaceDN w:val="0"/>
        <w:spacing w:line="360" w:lineRule="auto"/>
        <w:rPr>
          <w:b/>
          <w:bCs/>
          <w:sz w:val="28"/>
          <w:szCs w:val="28"/>
        </w:rPr>
      </w:pPr>
      <w:r>
        <w:rPr>
          <w:rFonts w:hint="eastAsia"/>
          <w:b/>
          <w:bCs/>
          <w:sz w:val="28"/>
          <w:szCs w:val="28"/>
        </w:rPr>
        <w:t>8.5</w:t>
      </w:r>
      <w:r>
        <w:rPr>
          <w:rFonts w:hint="eastAsia"/>
          <w:b/>
          <w:bCs/>
          <w:sz w:val="28"/>
          <w:szCs w:val="28"/>
        </w:rPr>
        <w:t>气体监测分析过程中的质量保证和质量控制</w:t>
      </w:r>
    </w:p>
    <w:p w14:paraId="77C4F9F8" w14:textId="77777777" w:rsidR="008A0206" w:rsidRDefault="002A2886">
      <w:pPr>
        <w:adjustRightInd w:val="0"/>
        <w:snapToGrid w:val="0"/>
        <w:spacing w:line="360" w:lineRule="auto"/>
        <w:ind w:firstLineChars="200" w:firstLine="480"/>
        <w:jc w:val="both"/>
        <w:rPr>
          <w:sz w:val="24"/>
          <w:szCs w:val="22"/>
        </w:rPr>
      </w:pPr>
      <w:r>
        <w:rPr>
          <w:rFonts w:hint="eastAsia"/>
          <w:sz w:val="24"/>
          <w:szCs w:val="22"/>
        </w:rPr>
        <w:t>（</w:t>
      </w:r>
      <w:r>
        <w:rPr>
          <w:rFonts w:hint="eastAsia"/>
          <w:sz w:val="24"/>
          <w:szCs w:val="22"/>
        </w:rPr>
        <w:t>1</w:t>
      </w:r>
      <w:r>
        <w:rPr>
          <w:rFonts w:hint="eastAsia"/>
          <w:sz w:val="24"/>
          <w:szCs w:val="22"/>
        </w:rPr>
        <w:t>）选择合适的方法尽量避免或减少被测排放物中共存污染物对目标化合物的干扰。方法的检出限应满足要求。</w:t>
      </w:r>
    </w:p>
    <w:p w14:paraId="5AB685E5" w14:textId="77777777" w:rsidR="008A0206" w:rsidRDefault="002A2886">
      <w:pPr>
        <w:adjustRightInd w:val="0"/>
        <w:snapToGrid w:val="0"/>
        <w:spacing w:line="360" w:lineRule="auto"/>
        <w:ind w:firstLineChars="200" w:firstLine="480"/>
        <w:jc w:val="both"/>
        <w:rPr>
          <w:sz w:val="24"/>
          <w:szCs w:val="22"/>
        </w:rPr>
      </w:pPr>
      <w:r>
        <w:rPr>
          <w:rFonts w:hint="eastAsia"/>
          <w:sz w:val="24"/>
          <w:szCs w:val="22"/>
        </w:rPr>
        <w:t>（</w:t>
      </w:r>
      <w:r>
        <w:rPr>
          <w:rFonts w:hint="eastAsia"/>
          <w:sz w:val="24"/>
          <w:szCs w:val="22"/>
        </w:rPr>
        <w:t>2</w:t>
      </w:r>
      <w:r>
        <w:rPr>
          <w:rFonts w:hint="eastAsia"/>
          <w:sz w:val="24"/>
          <w:szCs w:val="22"/>
        </w:rPr>
        <w:t>）被测排放物的浓度在仪器量程的有效范围。</w:t>
      </w:r>
    </w:p>
    <w:p w14:paraId="273B8420" w14:textId="77777777" w:rsidR="008A0206" w:rsidRDefault="002A2886">
      <w:pPr>
        <w:adjustRightInd w:val="0"/>
        <w:snapToGrid w:val="0"/>
        <w:spacing w:line="360" w:lineRule="auto"/>
        <w:ind w:firstLineChars="200" w:firstLine="480"/>
        <w:jc w:val="both"/>
        <w:rPr>
          <w:sz w:val="24"/>
          <w:szCs w:val="22"/>
        </w:rPr>
      </w:pPr>
      <w:r>
        <w:rPr>
          <w:rFonts w:hint="eastAsia"/>
          <w:sz w:val="24"/>
          <w:szCs w:val="22"/>
        </w:rPr>
        <w:t>（</w:t>
      </w:r>
      <w:r>
        <w:rPr>
          <w:rFonts w:hint="eastAsia"/>
          <w:sz w:val="24"/>
          <w:szCs w:val="22"/>
        </w:rPr>
        <w:t>3</w:t>
      </w:r>
      <w:r>
        <w:rPr>
          <w:rFonts w:hint="eastAsia"/>
          <w:sz w:val="24"/>
          <w:szCs w:val="22"/>
        </w:rPr>
        <w:t>）烟尘采样器在进入现场前应对采样器流量计等进行校核。烟气监测（分析）仪器在监测前按监测因子分别用标准气体和流量计对其进行校核（标定），在监测时应保证其采样流量的准确。</w:t>
      </w:r>
    </w:p>
    <w:p w14:paraId="3148829D" w14:textId="77777777" w:rsidR="008A0206" w:rsidRDefault="008A0206">
      <w:pPr>
        <w:adjustRightInd w:val="0"/>
        <w:snapToGrid w:val="0"/>
        <w:spacing w:line="360" w:lineRule="auto"/>
        <w:ind w:firstLineChars="200" w:firstLine="480"/>
        <w:jc w:val="both"/>
        <w:rPr>
          <w:sz w:val="24"/>
          <w:szCs w:val="22"/>
        </w:rPr>
      </w:pPr>
    </w:p>
    <w:p w14:paraId="45C78359" w14:textId="77777777" w:rsidR="008A0206" w:rsidRDefault="002A2886">
      <w:pPr>
        <w:pStyle w:val="2"/>
        <w:jc w:val="both"/>
        <w:rPr>
          <w:rFonts w:ascii="Times New Roman" w:hAnsi="Times New Roman" w:cs="Times New Roman"/>
          <w:sz w:val="28"/>
          <w:szCs w:val="28"/>
        </w:rPr>
      </w:pPr>
      <w:bookmarkStart w:id="162" w:name="_Toc2906"/>
      <w:r>
        <w:rPr>
          <w:rFonts w:ascii="Times New Roman" w:hAnsi="Times New Roman" w:cs="Times New Roman"/>
          <w:sz w:val="28"/>
          <w:szCs w:val="28"/>
        </w:rPr>
        <w:t>8.</w:t>
      </w:r>
      <w:r>
        <w:rPr>
          <w:rFonts w:ascii="Times New Roman" w:hAnsi="Times New Roman" w:cs="Times New Roman" w:hint="eastAsia"/>
          <w:sz w:val="28"/>
          <w:szCs w:val="28"/>
        </w:rPr>
        <w:t>6</w:t>
      </w:r>
      <w:r>
        <w:rPr>
          <w:rFonts w:ascii="Times New Roman" w:hAnsi="Times New Roman" w:cs="Times New Roman"/>
          <w:sz w:val="28"/>
          <w:szCs w:val="28"/>
        </w:rPr>
        <w:t>噪声监测分析过程中的质量保证和质量控制</w:t>
      </w:r>
      <w:bookmarkEnd w:id="162"/>
    </w:p>
    <w:p w14:paraId="1206BDA9" w14:textId="77777777" w:rsidR="008A0206" w:rsidRDefault="002A2886">
      <w:pPr>
        <w:adjustRightInd w:val="0"/>
        <w:snapToGrid w:val="0"/>
        <w:spacing w:line="360" w:lineRule="auto"/>
        <w:ind w:firstLineChars="200" w:firstLine="480"/>
        <w:jc w:val="both"/>
        <w:rPr>
          <w:sz w:val="24"/>
        </w:rPr>
      </w:pPr>
      <w:r>
        <w:rPr>
          <w:sz w:val="24"/>
        </w:rPr>
        <w:t>噪声监测仪器和校准仪器已经计量部门检定合格</w:t>
      </w:r>
      <w:r>
        <w:rPr>
          <w:spacing w:val="-26"/>
          <w:sz w:val="24"/>
        </w:rPr>
        <w:t>，</w:t>
      </w:r>
      <w:r>
        <w:rPr>
          <w:sz w:val="24"/>
        </w:rPr>
        <w:t>并在检定有效期内使用</w:t>
      </w:r>
      <w:r>
        <w:rPr>
          <w:spacing w:val="-26"/>
          <w:sz w:val="24"/>
        </w:rPr>
        <w:t>，</w:t>
      </w:r>
      <w:r>
        <w:rPr>
          <w:sz w:val="24"/>
        </w:rPr>
        <w:t>仪器使</w:t>
      </w:r>
      <w:r>
        <w:rPr>
          <w:sz w:val="24"/>
        </w:rPr>
        <w:t xml:space="preserve"> </w:t>
      </w:r>
      <w:r>
        <w:rPr>
          <w:sz w:val="24"/>
        </w:rPr>
        <w:t>用前后在现场进行声学校准，其前后校准的测量仪器示值偏差小于</w:t>
      </w:r>
      <w:r>
        <w:rPr>
          <w:spacing w:val="-60"/>
          <w:sz w:val="24"/>
        </w:rPr>
        <w:t xml:space="preserve"> </w:t>
      </w:r>
      <w:r>
        <w:rPr>
          <w:rFonts w:eastAsia="Times New Roman"/>
          <w:spacing w:val="-1"/>
          <w:sz w:val="24"/>
        </w:rPr>
        <w:t>0.5dB(A)</w:t>
      </w:r>
      <w:r>
        <w:rPr>
          <w:spacing w:val="-1"/>
          <w:sz w:val="24"/>
        </w:rPr>
        <w:t>。</w:t>
      </w:r>
    </w:p>
    <w:p w14:paraId="27A6A515" w14:textId="77777777" w:rsidR="008A0206" w:rsidRDefault="008A0206">
      <w:pPr>
        <w:adjustRightInd w:val="0"/>
        <w:snapToGrid w:val="0"/>
        <w:spacing w:line="360" w:lineRule="auto"/>
        <w:jc w:val="both"/>
        <w:rPr>
          <w:color w:val="FF0000"/>
          <w:sz w:val="24"/>
        </w:rPr>
        <w:sectPr w:rsidR="008A0206">
          <w:pgSz w:w="11900" w:h="16840"/>
          <w:pgMar w:top="1440" w:right="1800" w:bottom="1440" w:left="1800" w:header="0" w:footer="0" w:gutter="0"/>
          <w:cols w:space="720"/>
          <w:docGrid w:linePitch="360"/>
        </w:sectPr>
      </w:pPr>
    </w:p>
    <w:p w14:paraId="3F17E24F" w14:textId="77777777" w:rsidR="008A0206" w:rsidRDefault="002A2886">
      <w:pPr>
        <w:pStyle w:val="1"/>
        <w:jc w:val="both"/>
        <w:rPr>
          <w:rFonts w:cs="Times New Roman"/>
          <w:sz w:val="36"/>
          <w:szCs w:val="36"/>
        </w:rPr>
      </w:pPr>
      <w:bookmarkStart w:id="163" w:name="_Toc26100"/>
      <w:bookmarkStart w:id="164" w:name="_Toc27036"/>
      <w:bookmarkStart w:id="165" w:name="_Toc5473"/>
      <w:bookmarkStart w:id="166" w:name="_Toc16454"/>
      <w:r>
        <w:rPr>
          <w:rFonts w:cs="Times New Roman"/>
          <w:sz w:val="36"/>
          <w:szCs w:val="36"/>
        </w:rPr>
        <w:t>9</w:t>
      </w:r>
      <w:r>
        <w:rPr>
          <w:rFonts w:cs="Times New Roman"/>
          <w:sz w:val="36"/>
          <w:szCs w:val="36"/>
        </w:rPr>
        <w:t>、验收监测</w:t>
      </w:r>
      <w:bookmarkEnd w:id="163"/>
      <w:bookmarkEnd w:id="164"/>
      <w:bookmarkEnd w:id="165"/>
      <w:r>
        <w:rPr>
          <w:rFonts w:cs="Times New Roman"/>
          <w:sz w:val="36"/>
          <w:szCs w:val="36"/>
        </w:rPr>
        <w:t>结果</w:t>
      </w:r>
      <w:bookmarkEnd w:id="166"/>
    </w:p>
    <w:p w14:paraId="1251B5B6" w14:textId="77777777" w:rsidR="008A0206" w:rsidRDefault="002A2886">
      <w:pPr>
        <w:pStyle w:val="2"/>
        <w:rPr>
          <w:rFonts w:ascii="Times New Roman" w:hAnsi="Times New Roman" w:cs="Times New Roman"/>
          <w:sz w:val="28"/>
          <w:szCs w:val="28"/>
        </w:rPr>
      </w:pPr>
      <w:bookmarkStart w:id="167" w:name="_Toc8842"/>
      <w:bookmarkStart w:id="168" w:name="_Toc23925"/>
      <w:bookmarkStart w:id="169" w:name="_Toc27479"/>
      <w:bookmarkStart w:id="170" w:name="_Toc9686"/>
      <w:bookmarkStart w:id="171" w:name="_Toc2451"/>
      <w:bookmarkStart w:id="172" w:name="_Toc26425"/>
      <w:bookmarkStart w:id="173" w:name="_Toc22372"/>
      <w:bookmarkStart w:id="174" w:name="_Toc19490"/>
      <w:r>
        <w:rPr>
          <w:rFonts w:ascii="Times New Roman" w:hAnsi="Times New Roman" w:cs="Times New Roman"/>
          <w:sz w:val="28"/>
          <w:szCs w:val="28"/>
        </w:rPr>
        <w:t xml:space="preserve">9.1 </w:t>
      </w:r>
      <w:bookmarkEnd w:id="167"/>
      <w:bookmarkEnd w:id="168"/>
      <w:bookmarkEnd w:id="169"/>
      <w:r>
        <w:rPr>
          <w:rFonts w:ascii="Times New Roman" w:hAnsi="Times New Roman" w:cs="Times New Roman"/>
          <w:sz w:val="28"/>
          <w:szCs w:val="28"/>
        </w:rPr>
        <w:t>生产工况</w:t>
      </w:r>
      <w:bookmarkEnd w:id="170"/>
      <w:bookmarkEnd w:id="171"/>
    </w:p>
    <w:p w14:paraId="63B4C5C1" w14:textId="77777777" w:rsidR="008A0206" w:rsidRDefault="002A2886">
      <w:pPr>
        <w:pStyle w:val="a0"/>
        <w:kinsoku w:val="0"/>
        <w:overflowPunct w:val="0"/>
        <w:spacing w:line="360" w:lineRule="auto"/>
        <w:ind w:left="0" w:firstLineChars="200" w:firstLine="480"/>
        <w:jc w:val="both"/>
        <w:rPr>
          <w:rFonts w:ascii="Times New Roman" w:hAnsi="Times New Roman" w:hint="default"/>
          <w:sz w:val="24"/>
          <w:szCs w:val="24"/>
        </w:rPr>
      </w:pPr>
      <w:r>
        <w:rPr>
          <w:sz w:val="24"/>
          <w:szCs w:val="24"/>
        </w:rPr>
        <w:t>监测期间，项目正常生产，生产工况达到设计生产规模的 100%。验收监测及勘查期间，项目污水管网、隔油池、废气处理设施、降噪等环保设施均按设计要求建设，并正常稳定运行。</w:t>
      </w:r>
    </w:p>
    <w:p w14:paraId="2913779F" w14:textId="77777777" w:rsidR="008A0206" w:rsidRDefault="002A2886">
      <w:pPr>
        <w:pStyle w:val="2"/>
        <w:rPr>
          <w:rFonts w:ascii="Times New Roman" w:hAnsi="Times New Roman" w:cs="Times New Roman"/>
          <w:sz w:val="28"/>
          <w:szCs w:val="28"/>
        </w:rPr>
      </w:pPr>
      <w:bookmarkStart w:id="175" w:name="_Toc29339"/>
      <w:bookmarkStart w:id="176" w:name="_Toc5677"/>
      <w:r>
        <w:rPr>
          <w:rFonts w:ascii="Times New Roman" w:hAnsi="Times New Roman" w:cs="Times New Roman"/>
          <w:sz w:val="28"/>
          <w:szCs w:val="28"/>
        </w:rPr>
        <w:t xml:space="preserve">9.2 </w:t>
      </w:r>
      <w:r>
        <w:rPr>
          <w:rFonts w:ascii="Times New Roman" w:hAnsi="Times New Roman" w:cs="Times New Roman"/>
          <w:sz w:val="28"/>
          <w:szCs w:val="28"/>
        </w:rPr>
        <w:t>环境保护设施调试效果</w:t>
      </w:r>
      <w:bookmarkEnd w:id="175"/>
      <w:bookmarkEnd w:id="176"/>
    </w:p>
    <w:p w14:paraId="6AE0E7ED" w14:textId="77777777" w:rsidR="008A0206" w:rsidRDefault="002A2886">
      <w:pPr>
        <w:pStyle w:val="3"/>
        <w:jc w:val="both"/>
        <w:rPr>
          <w:sz w:val="24"/>
          <w:szCs w:val="24"/>
        </w:rPr>
      </w:pPr>
      <w:bookmarkStart w:id="177" w:name="_Toc5330"/>
      <w:bookmarkStart w:id="178" w:name="_Toc22768"/>
      <w:r>
        <w:rPr>
          <w:sz w:val="24"/>
          <w:szCs w:val="24"/>
        </w:rPr>
        <w:t>9.2.</w:t>
      </w:r>
      <w:r>
        <w:rPr>
          <w:rFonts w:hint="eastAsia"/>
          <w:sz w:val="24"/>
          <w:szCs w:val="24"/>
        </w:rPr>
        <w:t>1</w:t>
      </w:r>
      <w:r>
        <w:rPr>
          <w:sz w:val="24"/>
          <w:szCs w:val="24"/>
        </w:rPr>
        <w:t xml:space="preserve"> </w:t>
      </w:r>
      <w:r>
        <w:rPr>
          <w:sz w:val="24"/>
          <w:szCs w:val="24"/>
        </w:rPr>
        <w:t>环保设施去除效率监测结果</w:t>
      </w:r>
      <w:bookmarkEnd w:id="177"/>
      <w:bookmarkEnd w:id="178"/>
    </w:p>
    <w:p w14:paraId="512E4EC8" w14:textId="77777777" w:rsidR="008A0206" w:rsidRDefault="002A2886">
      <w:pPr>
        <w:pStyle w:val="a0"/>
        <w:kinsoku w:val="0"/>
        <w:overflowPunct w:val="0"/>
        <w:spacing w:before="0" w:line="360" w:lineRule="auto"/>
        <w:ind w:left="0"/>
        <w:jc w:val="both"/>
        <w:outlineLvl w:val="3"/>
        <w:rPr>
          <w:rFonts w:ascii="Times New Roman" w:hAnsi="Times New Roman" w:hint="default"/>
          <w:b/>
          <w:w w:val="99"/>
          <w:sz w:val="24"/>
        </w:rPr>
      </w:pPr>
      <w:r>
        <w:rPr>
          <w:rFonts w:ascii="Times New Roman" w:eastAsia="Times New Roman" w:hAnsi="Times New Roman" w:hint="default"/>
          <w:b/>
          <w:sz w:val="24"/>
          <w:szCs w:val="22"/>
        </w:rPr>
        <w:t>9.2.</w:t>
      </w:r>
      <w:r>
        <w:rPr>
          <w:rFonts w:ascii="Times New Roman" w:hAnsi="Times New Roman"/>
          <w:b/>
          <w:sz w:val="24"/>
          <w:szCs w:val="22"/>
        </w:rPr>
        <w:t>1</w:t>
      </w:r>
      <w:r>
        <w:rPr>
          <w:rFonts w:ascii="Times New Roman" w:eastAsia="Times New Roman" w:hAnsi="Times New Roman" w:hint="default"/>
          <w:b/>
          <w:sz w:val="24"/>
          <w:szCs w:val="22"/>
        </w:rPr>
        <w:t xml:space="preserve">.1 </w:t>
      </w:r>
      <w:r>
        <w:rPr>
          <w:rFonts w:hAnsi="Times New Roman" w:hint="default"/>
          <w:b/>
          <w:sz w:val="24"/>
          <w:szCs w:val="22"/>
        </w:rPr>
        <w:t>废水治理设施</w:t>
      </w:r>
      <w:r>
        <w:rPr>
          <w:rFonts w:ascii="Times New Roman" w:hAnsi="Times New Roman" w:hint="default"/>
          <w:b/>
          <w:w w:val="99"/>
          <w:sz w:val="24"/>
        </w:rPr>
        <w:t xml:space="preserve"> </w:t>
      </w:r>
    </w:p>
    <w:p w14:paraId="789126D8" w14:textId="77777777" w:rsidR="008A0206" w:rsidRDefault="002A2886">
      <w:pPr>
        <w:spacing w:line="360" w:lineRule="auto"/>
        <w:ind w:firstLineChars="200" w:firstLine="480"/>
        <w:rPr>
          <w:rFonts w:ascii="宋体" w:hAnsi="宋体"/>
          <w:sz w:val="24"/>
          <w:szCs w:val="24"/>
        </w:rPr>
      </w:pPr>
      <w:r>
        <w:rPr>
          <w:rFonts w:hint="eastAsia"/>
          <w:sz w:val="24"/>
        </w:rPr>
        <w:t>项目职工生活污水经化粪池预处理后与食堂含油废水经隔油池预处理一起接至市政污水管网，最终进入望塘污水处理厂进行处理，处理达标后排入南淝河。</w:t>
      </w:r>
      <w:r>
        <w:rPr>
          <w:rFonts w:ascii="宋体" w:hAnsi="宋体" w:hint="eastAsia"/>
          <w:sz w:val="24"/>
          <w:szCs w:val="24"/>
        </w:rPr>
        <w:t>项目厂区总排口</w:t>
      </w:r>
      <w:r>
        <w:rPr>
          <w:rFonts w:hint="eastAsia"/>
          <w:sz w:val="24"/>
        </w:rPr>
        <w:t>污水能够满足</w:t>
      </w:r>
      <w:r>
        <w:rPr>
          <w:rFonts w:hint="eastAsia"/>
          <w:sz w:val="24"/>
          <w:szCs w:val="24"/>
        </w:rPr>
        <w:t>望塘污水处理厂接管标准。</w:t>
      </w:r>
    </w:p>
    <w:p w14:paraId="738C24A7" w14:textId="77777777" w:rsidR="008A0206" w:rsidRDefault="002A2886">
      <w:pPr>
        <w:pStyle w:val="a0"/>
        <w:kinsoku w:val="0"/>
        <w:overflowPunct w:val="0"/>
        <w:spacing w:before="0" w:line="360" w:lineRule="auto"/>
        <w:ind w:left="0"/>
        <w:jc w:val="both"/>
        <w:outlineLvl w:val="3"/>
        <w:rPr>
          <w:rFonts w:ascii="Times New Roman" w:eastAsia="Times New Roman" w:hAnsi="Times New Roman" w:hint="default"/>
          <w:b/>
          <w:sz w:val="24"/>
          <w:szCs w:val="22"/>
        </w:rPr>
      </w:pPr>
      <w:r>
        <w:rPr>
          <w:rFonts w:ascii="Times New Roman" w:eastAsia="Times New Roman" w:hAnsi="Times New Roman" w:hint="default"/>
          <w:b/>
          <w:sz w:val="24"/>
          <w:szCs w:val="22"/>
        </w:rPr>
        <w:t>9.2.</w:t>
      </w:r>
      <w:r>
        <w:rPr>
          <w:rFonts w:ascii="Times New Roman" w:hAnsi="Times New Roman"/>
          <w:b/>
          <w:sz w:val="24"/>
          <w:szCs w:val="22"/>
        </w:rPr>
        <w:t>1</w:t>
      </w:r>
      <w:r>
        <w:rPr>
          <w:rFonts w:ascii="Times New Roman" w:eastAsia="Times New Roman" w:hAnsi="Times New Roman" w:hint="default"/>
          <w:b/>
          <w:sz w:val="24"/>
          <w:szCs w:val="22"/>
        </w:rPr>
        <w:t xml:space="preserve">.2 </w:t>
      </w:r>
      <w:r>
        <w:rPr>
          <w:rFonts w:hAnsi="Times New Roman" w:hint="default"/>
          <w:b/>
          <w:sz w:val="24"/>
          <w:szCs w:val="22"/>
        </w:rPr>
        <w:t>废气治理设施</w:t>
      </w:r>
      <w:r>
        <w:rPr>
          <w:rFonts w:ascii="Times New Roman" w:eastAsia="Times New Roman" w:hAnsi="Times New Roman" w:hint="default"/>
          <w:b/>
          <w:sz w:val="24"/>
          <w:szCs w:val="22"/>
        </w:rPr>
        <w:t xml:space="preserve"> </w:t>
      </w:r>
    </w:p>
    <w:p w14:paraId="626701FE" w14:textId="77777777" w:rsidR="008A0206" w:rsidRDefault="002A2886">
      <w:pPr>
        <w:adjustRightInd w:val="0"/>
        <w:snapToGrid w:val="0"/>
        <w:spacing w:line="360" w:lineRule="auto"/>
        <w:ind w:firstLineChars="200" w:firstLine="480"/>
        <w:jc w:val="both"/>
        <w:rPr>
          <w:sz w:val="24"/>
        </w:rPr>
      </w:pPr>
      <w:r>
        <w:rPr>
          <w:rFonts w:hint="eastAsia"/>
          <w:sz w:val="24"/>
        </w:rPr>
        <w:t>项目木材加工粉尘采用中央布袋除尘系统进行处理，并通过</w:t>
      </w:r>
      <w:r>
        <w:rPr>
          <w:rFonts w:hint="eastAsia"/>
          <w:sz w:val="24"/>
        </w:rPr>
        <w:t>15m</w:t>
      </w:r>
      <w:r>
        <w:rPr>
          <w:rFonts w:hint="eastAsia"/>
          <w:sz w:val="24"/>
        </w:rPr>
        <w:t>高排气筒排放；项目在喷漆前需要进行表面打磨及缝隙处使用腻子打磨找平，和喷底漆后打磨，产生的粉尘经集中收集后经管道输送至室外干式脉冲打磨柜处理；项目展柜部分需要焊接五金件，焊接时产生的焊接烟尘，通过可移动式焊接烟尘净化装置净化后在车间无组织排放；项目喷漆产生的漆雾采用干式过滤纸</w:t>
      </w:r>
      <w:r>
        <w:rPr>
          <w:rFonts w:hint="eastAsia"/>
          <w:sz w:val="24"/>
        </w:rPr>
        <w:t>+</w:t>
      </w:r>
      <w:r>
        <w:rPr>
          <w:rFonts w:hint="eastAsia"/>
          <w:sz w:val="24"/>
        </w:rPr>
        <w:t>阻漆棉吸附去除，有机废气采用活性炭过滤吸附装置进行进一步净化处理；项目</w:t>
      </w:r>
      <w:r>
        <w:rPr>
          <w:sz w:val="24"/>
        </w:rPr>
        <w:t>食堂油烟经油烟净化器对油烟进行处理</w:t>
      </w:r>
      <w:r>
        <w:rPr>
          <w:rFonts w:hint="eastAsia"/>
          <w:sz w:val="24"/>
        </w:rPr>
        <w:t>后</w:t>
      </w:r>
      <w:r>
        <w:rPr>
          <w:sz w:val="24"/>
        </w:rPr>
        <w:t>排放。</w:t>
      </w:r>
    </w:p>
    <w:p w14:paraId="24C459B2" w14:textId="77777777" w:rsidR="008A0206" w:rsidRDefault="002A2886">
      <w:pPr>
        <w:adjustRightInd w:val="0"/>
        <w:snapToGrid w:val="0"/>
        <w:spacing w:line="360" w:lineRule="auto"/>
        <w:jc w:val="center"/>
        <w:rPr>
          <w:b/>
          <w:sz w:val="24"/>
          <w:szCs w:val="24"/>
        </w:rPr>
      </w:pPr>
      <w:r>
        <w:rPr>
          <w:rFonts w:hint="eastAsia"/>
          <w:b/>
          <w:sz w:val="24"/>
          <w:szCs w:val="24"/>
        </w:rPr>
        <w:t>表</w:t>
      </w:r>
      <w:r>
        <w:rPr>
          <w:rFonts w:hint="eastAsia"/>
          <w:b/>
          <w:sz w:val="24"/>
          <w:szCs w:val="24"/>
        </w:rPr>
        <w:t xml:space="preserve">9-1   </w:t>
      </w:r>
      <w:r>
        <w:rPr>
          <w:rFonts w:hint="eastAsia"/>
          <w:b/>
          <w:sz w:val="24"/>
          <w:szCs w:val="24"/>
        </w:rPr>
        <w:t>布袋除尘器去除率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1"/>
        <w:gridCol w:w="1858"/>
        <w:gridCol w:w="3142"/>
      </w:tblGrid>
      <w:tr w:rsidR="008A0206" w14:paraId="1065F975" w14:textId="77777777">
        <w:trPr>
          <w:trHeight w:val="266"/>
          <w:jc w:val="center"/>
        </w:trPr>
        <w:tc>
          <w:tcPr>
            <w:tcW w:w="3349" w:type="dxa"/>
            <w:gridSpan w:val="2"/>
            <w:vAlign w:val="center"/>
          </w:tcPr>
          <w:p w14:paraId="1BB1D523" w14:textId="77777777" w:rsidR="008A0206" w:rsidRDefault="002A2886">
            <w:pPr>
              <w:widowControl w:val="0"/>
              <w:adjustRightInd w:val="0"/>
              <w:snapToGrid w:val="0"/>
              <w:spacing w:line="260" w:lineRule="exact"/>
              <w:jc w:val="center"/>
              <w:rPr>
                <w:sz w:val="21"/>
                <w:szCs w:val="21"/>
              </w:rPr>
            </w:pPr>
            <w:r>
              <w:rPr>
                <w:sz w:val="21"/>
              </w:rPr>
              <w:t>污染</w:t>
            </w:r>
            <w:r>
              <w:rPr>
                <w:rFonts w:hint="eastAsia"/>
                <w:sz w:val="21"/>
              </w:rPr>
              <w:t>物</w:t>
            </w:r>
          </w:p>
        </w:tc>
        <w:tc>
          <w:tcPr>
            <w:tcW w:w="3142" w:type="dxa"/>
            <w:vAlign w:val="center"/>
          </w:tcPr>
          <w:p w14:paraId="104A6088" w14:textId="77777777" w:rsidR="008A0206" w:rsidRDefault="002A2886">
            <w:pPr>
              <w:widowControl w:val="0"/>
              <w:adjustRightInd w:val="0"/>
              <w:snapToGrid w:val="0"/>
              <w:spacing w:line="260" w:lineRule="exact"/>
              <w:jc w:val="center"/>
              <w:rPr>
                <w:sz w:val="21"/>
                <w:szCs w:val="21"/>
              </w:rPr>
            </w:pPr>
            <w:r>
              <w:rPr>
                <w:rFonts w:hint="eastAsia"/>
                <w:sz w:val="21"/>
                <w:szCs w:val="21"/>
              </w:rPr>
              <w:t>颗粒物</w:t>
            </w:r>
            <w:r>
              <w:rPr>
                <w:rFonts w:hint="eastAsia"/>
                <w:sz w:val="21"/>
                <w:szCs w:val="21"/>
              </w:rPr>
              <w:t xml:space="preserve"> </w:t>
            </w:r>
            <w:r>
              <w:rPr>
                <w:sz w:val="21"/>
                <w:szCs w:val="21"/>
              </w:rPr>
              <w:t>mg/m</w:t>
            </w:r>
            <w:r>
              <w:rPr>
                <w:sz w:val="21"/>
                <w:szCs w:val="21"/>
                <w:vertAlign w:val="superscript"/>
              </w:rPr>
              <w:t>3</w:t>
            </w:r>
          </w:p>
        </w:tc>
      </w:tr>
      <w:tr w:rsidR="008A0206" w14:paraId="5AAB7AB7" w14:textId="77777777">
        <w:trPr>
          <w:trHeight w:val="281"/>
          <w:jc w:val="center"/>
        </w:trPr>
        <w:tc>
          <w:tcPr>
            <w:tcW w:w="1491" w:type="dxa"/>
            <w:vMerge w:val="restart"/>
            <w:vAlign w:val="center"/>
          </w:tcPr>
          <w:p w14:paraId="331FABE3" w14:textId="77777777" w:rsidR="008A0206" w:rsidRDefault="002A2886">
            <w:pPr>
              <w:jc w:val="center"/>
              <w:rPr>
                <w:sz w:val="21"/>
                <w:szCs w:val="21"/>
              </w:rPr>
            </w:pPr>
            <w:r>
              <w:rPr>
                <w:sz w:val="21"/>
                <w:szCs w:val="21"/>
              </w:rPr>
              <w:t>布袋除尘器</w:t>
            </w:r>
          </w:p>
        </w:tc>
        <w:tc>
          <w:tcPr>
            <w:tcW w:w="1858" w:type="dxa"/>
            <w:vAlign w:val="center"/>
          </w:tcPr>
          <w:p w14:paraId="6111E7A6" w14:textId="77777777" w:rsidR="008A0206" w:rsidRDefault="002A2886">
            <w:pPr>
              <w:widowControl w:val="0"/>
              <w:adjustRightInd w:val="0"/>
              <w:snapToGrid w:val="0"/>
              <w:spacing w:line="260" w:lineRule="exact"/>
              <w:jc w:val="center"/>
              <w:rPr>
                <w:sz w:val="21"/>
                <w:szCs w:val="21"/>
              </w:rPr>
            </w:pPr>
            <w:r>
              <w:rPr>
                <w:sz w:val="21"/>
                <w:szCs w:val="21"/>
              </w:rPr>
              <w:t>进口</w:t>
            </w:r>
          </w:p>
        </w:tc>
        <w:tc>
          <w:tcPr>
            <w:tcW w:w="3142" w:type="dxa"/>
            <w:vAlign w:val="center"/>
          </w:tcPr>
          <w:p w14:paraId="06F0B063" w14:textId="77777777" w:rsidR="008A0206" w:rsidRDefault="002A2886">
            <w:pPr>
              <w:widowControl w:val="0"/>
              <w:adjustRightInd w:val="0"/>
              <w:snapToGrid w:val="0"/>
              <w:spacing w:line="260" w:lineRule="exact"/>
              <w:jc w:val="center"/>
              <w:rPr>
                <w:sz w:val="21"/>
                <w:szCs w:val="21"/>
              </w:rPr>
            </w:pPr>
            <w:r>
              <w:rPr>
                <w:rFonts w:hint="eastAsia"/>
                <w:sz w:val="21"/>
                <w:szCs w:val="21"/>
              </w:rPr>
              <w:t>243.3</w:t>
            </w:r>
          </w:p>
        </w:tc>
      </w:tr>
      <w:tr w:rsidR="008A0206" w14:paraId="1382F7F8" w14:textId="77777777">
        <w:trPr>
          <w:trHeight w:val="281"/>
          <w:jc w:val="center"/>
        </w:trPr>
        <w:tc>
          <w:tcPr>
            <w:tcW w:w="1491" w:type="dxa"/>
            <w:vMerge/>
            <w:vAlign w:val="center"/>
          </w:tcPr>
          <w:p w14:paraId="7F8F9385" w14:textId="77777777" w:rsidR="008A0206" w:rsidRDefault="008A0206">
            <w:pPr>
              <w:widowControl w:val="0"/>
              <w:adjustRightInd w:val="0"/>
              <w:snapToGrid w:val="0"/>
              <w:spacing w:line="260" w:lineRule="exact"/>
              <w:jc w:val="center"/>
              <w:rPr>
                <w:sz w:val="21"/>
                <w:szCs w:val="21"/>
              </w:rPr>
            </w:pPr>
          </w:p>
        </w:tc>
        <w:tc>
          <w:tcPr>
            <w:tcW w:w="1858" w:type="dxa"/>
            <w:vAlign w:val="center"/>
          </w:tcPr>
          <w:p w14:paraId="421B5BBD" w14:textId="77777777" w:rsidR="008A0206" w:rsidRDefault="002A2886">
            <w:pPr>
              <w:widowControl w:val="0"/>
              <w:adjustRightInd w:val="0"/>
              <w:snapToGrid w:val="0"/>
              <w:spacing w:line="260" w:lineRule="exact"/>
              <w:jc w:val="center"/>
              <w:rPr>
                <w:sz w:val="21"/>
                <w:szCs w:val="21"/>
              </w:rPr>
            </w:pPr>
            <w:r>
              <w:rPr>
                <w:sz w:val="21"/>
                <w:szCs w:val="21"/>
              </w:rPr>
              <w:t>出口</w:t>
            </w:r>
          </w:p>
        </w:tc>
        <w:tc>
          <w:tcPr>
            <w:tcW w:w="3142" w:type="dxa"/>
            <w:vAlign w:val="center"/>
          </w:tcPr>
          <w:p w14:paraId="2E9B3668" w14:textId="77777777" w:rsidR="008A0206" w:rsidRDefault="002A2886">
            <w:pPr>
              <w:widowControl w:val="0"/>
              <w:adjustRightInd w:val="0"/>
              <w:snapToGrid w:val="0"/>
              <w:spacing w:line="260" w:lineRule="exact"/>
              <w:jc w:val="center"/>
              <w:rPr>
                <w:sz w:val="21"/>
                <w:szCs w:val="21"/>
              </w:rPr>
            </w:pPr>
            <w:r>
              <w:rPr>
                <w:rFonts w:hint="eastAsia"/>
                <w:sz w:val="21"/>
                <w:szCs w:val="21"/>
              </w:rPr>
              <w:t>22.7</w:t>
            </w:r>
          </w:p>
        </w:tc>
      </w:tr>
      <w:tr w:rsidR="008A0206" w14:paraId="0F472D1C" w14:textId="77777777">
        <w:trPr>
          <w:trHeight w:val="291"/>
          <w:jc w:val="center"/>
        </w:trPr>
        <w:tc>
          <w:tcPr>
            <w:tcW w:w="3349" w:type="dxa"/>
            <w:gridSpan w:val="2"/>
            <w:vAlign w:val="center"/>
          </w:tcPr>
          <w:p w14:paraId="226FA3D0" w14:textId="77777777" w:rsidR="008A0206" w:rsidRDefault="002A2886">
            <w:pPr>
              <w:widowControl w:val="0"/>
              <w:adjustRightInd w:val="0"/>
              <w:snapToGrid w:val="0"/>
              <w:spacing w:line="260" w:lineRule="exact"/>
              <w:jc w:val="center"/>
              <w:rPr>
                <w:sz w:val="21"/>
                <w:szCs w:val="21"/>
              </w:rPr>
            </w:pPr>
            <w:r>
              <w:rPr>
                <w:rFonts w:hint="eastAsia"/>
                <w:sz w:val="21"/>
                <w:szCs w:val="21"/>
              </w:rPr>
              <w:t>实际</w:t>
            </w:r>
            <w:r>
              <w:rPr>
                <w:sz w:val="21"/>
                <w:szCs w:val="21"/>
              </w:rPr>
              <w:t>处理效率（</w:t>
            </w:r>
            <w:r>
              <w:rPr>
                <w:sz w:val="21"/>
                <w:szCs w:val="21"/>
              </w:rPr>
              <w:t>%</w:t>
            </w:r>
            <w:r>
              <w:rPr>
                <w:sz w:val="21"/>
                <w:szCs w:val="21"/>
              </w:rPr>
              <w:t>）</w:t>
            </w:r>
          </w:p>
        </w:tc>
        <w:tc>
          <w:tcPr>
            <w:tcW w:w="3142" w:type="dxa"/>
            <w:vAlign w:val="center"/>
          </w:tcPr>
          <w:p w14:paraId="2FEC1750" w14:textId="77777777" w:rsidR="008A0206" w:rsidRDefault="002A2886">
            <w:pPr>
              <w:widowControl w:val="0"/>
              <w:adjustRightInd w:val="0"/>
              <w:snapToGrid w:val="0"/>
              <w:spacing w:line="260" w:lineRule="exact"/>
              <w:jc w:val="center"/>
              <w:rPr>
                <w:sz w:val="21"/>
                <w:szCs w:val="21"/>
              </w:rPr>
            </w:pPr>
            <w:r>
              <w:rPr>
                <w:rFonts w:hint="eastAsia"/>
                <w:sz w:val="21"/>
                <w:szCs w:val="21"/>
              </w:rPr>
              <w:t>90.66</w:t>
            </w:r>
          </w:p>
        </w:tc>
      </w:tr>
      <w:tr w:rsidR="008A0206" w14:paraId="63DEA022" w14:textId="77777777">
        <w:trPr>
          <w:trHeight w:val="291"/>
          <w:jc w:val="center"/>
        </w:trPr>
        <w:tc>
          <w:tcPr>
            <w:tcW w:w="3349" w:type="dxa"/>
            <w:gridSpan w:val="2"/>
            <w:vAlign w:val="center"/>
          </w:tcPr>
          <w:p w14:paraId="389A44DE" w14:textId="77777777" w:rsidR="008A0206" w:rsidRDefault="002A2886">
            <w:pPr>
              <w:widowControl w:val="0"/>
              <w:adjustRightInd w:val="0"/>
              <w:snapToGrid w:val="0"/>
              <w:spacing w:line="260" w:lineRule="exact"/>
              <w:jc w:val="center"/>
              <w:rPr>
                <w:sz w:val="21"/>
                <w:szCs w:val="21"/>
              </w:rPr>
            </w:pPr>
            <w:r>
              <w:rPr>
                <w:rFonts w:hint="eastAsia"/>
                <w:sz w:val="21"/>
                <w:szCs w:val="21"/>
              </w:rPr>
              <w:t>环评中设计处理效率</w:t>
            </w:r>
            <w:r>
              <w:rPr>
                <w:sz w:val="21"/>
                <w:szCs w:val="21"/>
              </w:rPr>
              <w:t>（</w:t>
            </w:r>
            <w:r>
              <w:rPr>
                <w:sz w:val="21"/>
                <w:szCs w:val="21"/>
              </w:rPr>
              <w:t>%</w:t>
            </w:r>
            <w:r>
              <w:rPr>
                <w:sz w:val="21"/>
                <w:szCs w:val="21"/>
              </w:rPr>
              <w:t>）</w:t>
            </w:r>
          </w:p>
        </w:tc>
        <w:tc>
          <w:tcPr>
            <w:tcW w:w="3142" w:type="dxa"/>
            <w:vAlign w:val="center"/>
          </w:tcPr>
          <w:p w14:paraId="1150CD3F" w14:textId="77777777" w:rsidR="008A0206" w:rsidRDefault="002A2886">
            <w:pPr>
              <w:widowControl w:val="0"/>
              <w:adjustRightInd w:val="0"/>
              <w:snapToGrid w:val="0"/>
              <w:spacing w:line="260" w:lineRule="exact"/>
              <w:jc w:val="center"/>
              <w:rPr>
                <w:sz w:val="21"/>
                <w:szCs w:val="21"/>
              </w:rPr>
            </w:pPr>
            <w:r>
              <w:rPr>
                <w:rFonts w:hint="eastAsia"/>
                <w:sz w:val="21"/>
                <w:szCs w:val="21"/>
              </w:rPr>
              <w:t>99</w:t>
            </w:r>
          </w:p>
        </w:tc>
      </w:tr>
    </w:tbl>
    <w:p w14:paraId="6EB225AB" w14:textId="77777777" w:rsidR="008A0206" w:rsidRDefault="008A0206">
      <w:pPr>
        <w:spacing w:line="360" w:lineRule="auto"/>
        <w:ind w:firstLineChars="200" w:firstLine="480"/>
        <w:rPr>
          <w:sz w:val="24"/>
        </w:rPr>
      </w:pPr>
    </w:p>
    <w:p w14:paraId="435C11D9" w14:textId="77777777" w:rsidR="008A0206" w:rsidRDefault="002A2886">
      <w:pPr>
        <w:adjustRightInd w:val="0"/>
        <w:snapToGrid w:val="0"/>
        <w:spacing w:line="360" w:lineRule="auto"/>
        <w:ind w:firstLineChars="200" w:firstLine="480"/>
        <w:rPr>
          <w:sz w:val="24"/>
        </w:rPr>
      </w:pPr>
      <w:r>
        <w:rPr>
          <w:sz w:val="24"/>
        </w:rPr>
        <w:t>1#</w:t>
      </w:r>
      <w:r>
        <w:rPr>
          <w:sz w:val="24"/>
        </w:rPr>
        <w:t>排气筒排</w:t>
      </w:r>
      <w:r>
        <w:rPr>
          <w:rFonts w:hint="eastAsia"/>
          <w:sz w:val="24"/>
        </w:rPr>
        <w:t>放</w:t>
      </w:r>
      <w:r>
        <w:rPr>
          <w:sz w:val="24"/>
        </w:rPr>
        <w:t>的颗粒物浓度、速率满足</w:t>
      </w:r>
      <w:r>
        <w:rPr>
          <w:sz w:val="24"/>
        </w:rPr>
        <w:t xml:space="preserve"> GB16297-1996</w:t>
      </w:r>
      <w:r>
        <w:rPr>
          <w:sz w:val="24"/>
        </w:rPr>
        <w:t>《大气污染物综合排放标准》二级标准的要求（</w:t>
      </w:r>
      <w:r>
        <w:rPr>
          <w:sz w:val="24"/>
        </w:rPr>
        <w:t>3.5kg/h</w:t>
      </w:r>
      <w:r>
        <w:rPr>
          <w:sz w:val="24"/>
        </w:rPr>
        <w:t>，</w:t>
      </w:r>
      <w:r>
        <w:rPr>
          <w:sz w:val="24"/>
        </w:rPr>
        <w:t>120mg/m</w:t>
      </w:r>
      <w:r>
        <w:rPr>
          <w:sz w:val="24"/>
          <w:vertAlign w:val="superscript"/>
        </w:rPr>
        <w:t>3</w:t>
      </w:r>
      <w:r>
        <w:rPr>
          <w:sz w:val="24"/>
        </w:rPr>
        <w:t>）。</w:t>
      </w:r>
    </w:p>
    <w:p w14:paraId="3E258E12" w14:textId="77777777" w:rsidR="008A0206" w:rsidRDefault="008A0206">
      <w:pPr>
        <w:adjustRightInd w:val="0"/>
        <w:snapToGrid w:val="0"/>
        <w:spacing w:line="360" w:lineRule="auto"/>
        <w:jc w:val="center"/>
        <w:rPr>
          <w:b/>
          <w:sz w:val="24"/>
          <w:szCs w:val="24"/>
        </w:rPr>
      </w:pPr>
    </w:p>
    <w:p w14:paraId="41C81305" w14:textId="77777777" w:rsidR="008A0206" w:rsidRDefault="008A0206">
      <w:pPr>
        <w:adjustRightInd w:val="0"/>
        <w:snapToGrid w:val="0"/>
        <w:spacing w:line="360" w:lineRule="auto"/>
        <w:jc w:val="center"/>
        <w:rPr>
          <w:b/>
          <w:sz w:val="24"/>
          <w:szCs w:val="24"/>
        </w:rPr>
      </w:pPr>
    </w:p>
    <w:p w14:paraId="338E6F6C" w14:textId="77777777" w:rsidR="008A0206" w:rsidRDefault="008A0206">
      <w:pPr>
        <w:adjustRightInd w:val="0"/>
        <w:snapToGrid w:val="0"/>
        <w:spacing w:line="360" w:lineRule="auto"/>
        <w:jc w:val="center"/>
        <w:rPr>
          <w:b/>
          <w:sz w:val="24"/>
          <w:szCs w:val="24"/>
        </w:rPr>
      </w:pPr>
    </w:p>
    <w:p w14:paraId="7A555C72" w14:textId="77777777" w:rsidR="008A0206" w:rsidRDefault="002A2886">
      <w:pPr>
        <w:adjustRightInd w:val="0"/>
        <w:snapToGrid w:val="0"/>
        <w:spacing w:line="360" w:lineRule="auto"/>
        <w:jc w:val="center"/>
        <w:rPr>
          <w:b/>
          <w:sz w:val="24"/>
          <w:szCs w:val="24"/>
        </w:rPr>
      </w:pPr>
      <w:r>
        <w:rPr>
          <w:rFonts w:hint="eastAsia"/>
          <w:b/>
          <w:sz w:val="24"/>
          <w:szCs w:val="24"/>
        </w:rPr>
        <w:t>表</w:t>
      </w:r>
      <w:r>
        <w:rPr>
          <w:rFonts w:hint="eastAsia"/>
          <w:b/>
          <w:sz w:val="24"/>
          <w:szCs w:val="24"/>
        </w:rPr>
        <w:t xml:space="preserve">9-2   </w:t>
      </w:r>
      <w:r>
        <w:rPr>
          <w:rFonts w:hint="eastAsia"/>
          <w:b/>
          <w:sz w:val="24"/>
        </w:rPr>
        <w:t>干式过滤纸</w:t>
      </w:r>
      <w:r>
        <w:rPr>
          <w:rFonts w:hint="eastAsia"/>
          <w:b/>
          <w:sz w:val="24"/>
        </w:rPr>
        <w:t>+</w:t>
      </w:r>
      <w:r>
        <w:rPr>
          <w:rFonts w:hint="eastAsia"/>
          <w:b/>
          <w:sz w:val="24"/>
        </w:rPr>
        <w:t>阻漆棉吸</w:t>
      </w:r>
      <w:r>
        <w:rPr>
          <w:rFonts w:hint="eastAsia"/>
          <w:b/>
          <w:sz w:val="24"/>
        </w:rPr>
        <w:t>+</w:t>
      </w:r>
      <w:r>
        <w:rPr>
          <w:rFonts w:hint="eastAsia"/>
          <w:b/>
          <w:sz w:val="24"/>
        </w:rPr>
        <w:t>活性炭过滤吸附装置</w:t>
      </w:r>
      <w:r>
        <w:rPr>
          <w:rFonts w:hint="eastAsia"/>
          <w:b/>
          <w:sz w:val="24"/>
          <w:szCs w:val="24"/>
        </w:rPr>
        <w:t>去除率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5"/>
        <w:gridCol w:w="1029"/>
        <w:gridCol w:w="1569"/>
        <w:gridCol w:w="1548"/>
        <w:gridCol w:w="1548"/>
        <w:gridCol w:w="1548"/>
      </w:tblGrid>
      <w:tr w:rsidR="008A0206" w14:paraId="3B5ABDF2" w14:textId="77777777">
        <w:trPr>
          <w:trHeight w:val="266"/>
          <w:jc w:val="center"/>
        </w:trPr>
        <w:tc>
          <w:tcPr>
            <w:tcW w:w="2304" w:type="dxa"/>
            <w:gridSpan w:val="2"/>
            <w:vMerge w:val="restart"/>
            <w:vAlign w:val="center"/>
          </w:tcPr>
          <w:p w14:paraId="37C875EE" w14:textId="77777777" w:rsidR="008A0206" w:rsidRDefault="002A2886">
            <w:pPr>
              <w:widowControl w:val="0"/>
              <w:adjustRightInd w:val="0"/>
              <w:snapToGrid w:val="0"/>
              <w:spacing w:line="260" w:lineRule="exact"/>
              <w:jc w:val="center"/>
              <w:rPr>
                <w:sz w:val="21"/>
                <w:szCs w:val="21"/>
              </w:rPr>
            </w:pPr>
            <w:r>
              <w:rPr>
                <w:sz w:val="21"/>
                <w:szCs w:val="21"/>
              </w:rPr>
              <w:t>污染</w:t>
            </w:r>
            <w:r>
              <w:rPr>
                <w:rFonts w:hint="eastAsia"/>
                <w:sz w:val="21"/>
                <w:szCs w:val="21"/>
              </w:rPr>
              <w:t>物</w:t>
            </w:r>
          </w:p>
        </w:tc>
        <w:tc>
          <w:tcPr>
            <w:tcW w:w="3117" w:type="dxa"/>
            <w:gridSpan w:val="2"/>
            <w:vAlign w:val="center"/>
          </w:tcPr>
          <w:p w14:paraId="2060F053" w14:textId="77777777" w:rsidR="008A0206" w:rsidRDefault="002A2886">
            <w:pPr>
              <w:widowControl w:val="0"/>
              <w:adjustRightInd w:val="0"/>
              <w:snapToGrid w:val="0"/>
              <w:spacing w:line="260" w:lineRule="exact"/>
              <w:jc w:val="center"/>
              <w:rPr>
                <w:sz w:val="21"/>
                <w:szCs w:val="21"/>
              </w:rPr>
            </w:pPr>
            <w:r>
              <w:rPr>
                <w:rFonts w:hint="eastAsia"/>
                <w:sz w:val="21"/>
                <w:szCs w:val="21"/>
              </w:rPr>
              <w:t>底漆房（</w:t>
            </w:r>
            <w:r>
              <w:rPr>
                <w:rFonts w:hint="eastAsia"/>
                <w:sz w:val="21"/>
                <w:szCs w:val="21"/>
              </w:rPr>
              <w:t>2#</w:t>
            </w:r>
            <w:r>
              <w:rPr>
                <w:rFonts w:hint="eastAsia"/>
                <w:sz w:val="21"/>
                <w:szCs w:val="21"/>
              </w:rPr>
              <w:t>排气筒）</w:t>
            </w:r>
          </w:p>
        </w:tc>
        <w:tc>
          <w:tcPr>
            <w:tcW w:w="3096" w:type="dxa"/>
            <w:gridSpan w:val="2"/>
            <w:vAlign w:val="center"/>
          </w:tcPr>
          <w:p w14:paraId="41F050DB" w14:textId="77777777" w:rsidR="008A0206" w:rsidRDefault="002A2886">
            <w:pPr>
              <w:widowControl w:val="0"/>
              <w:adjustRightInd w:val="0"/>
              <w:snapToGrid w:val="0"/>
              <w:spacing w:line="260" w:lineRule="exact"/>
              <w:jc w:val="center"/>
              <w:rPr>
                <w:sz w:val="21"/>
                <w:szCs w:val="21"/>
              </w:rPr>
            </w:pPr>
            <w:r>
              <w:rPr>
                <w:rFonts w:hint="eastAsia"/>
                <w:sz w:val="21"/>
                <w:szCs w:val="21"/>
              </w:rPr>
              <w:t>面漆房（</w:t>
            </w:r>
            <w:r>
              <w:rPr>
                <w:rFonts w:hint="eastAsia"/>
                <w:sz w:val="21"/>
                <w:szCs w:val="21"/>
              </w:rPr>
              <w:t>3#</w:t>
            </w:r>
            <w:r>
              <w:rPr>
                <w:rFonts w:hint="eastAsia"/>
                <w:sz w:val="21"/>
                <w:szCs w:val="21"/>
              </w:rPr>
              <w:t>排气筒）</w:t>
            </w:r>
          </w:p>
        </w:tc>
      </w:tr>
      <w:tr w:rsidR="008A0206" w14:paraId="2CB1BA76" w14:textId="77777777">
        <w:trPr>
          <w:trHeight w:val="266"/>
          <w:jc w:val="center"/>
        </w:trPr>
        <w:tc>
          <w:tcPr>
            <w:tcW w:w="2304" w:type="dxa"/>
            <w:gridSpan w:val="2"/>
            <w:vMerge/>
            <w:vAlign w:val="center"/>
          </w:tcPr>
          <w:p w14:paraId="2335C555" w14:textId="77777777" w:rsidR="008A0206" w:rsidRDefault="008A0206">
            <w:pPr>
              <w:widowControl w:val="0"/>
              <w:adjustRightInd w:val="0"/>
              <w:snapToGrid w:val="0"/>
              <w:spacing w:line="260" w:lineRule="exact"/>
              <w:jc w:val="center"/>
              <w:rPr>
                <w:sz w:val="21"/>
                <w:szCs w:val="21"/>
              </w:rPr>
            </w:pPr>
          </w:p>
        </w:tc>
        <w:tc>
          <w:tcPr>
            <w:tcW w:w="1569" w:type="dxa"/>
            <w:vAlign w:val="center"/>
          </w:tcPr>
          <w:p w14:paraId="60E00E3E" w14:textId="77777777" w:rsidR="008A0206" w:rsidRDefault="002A2886">
            <w:pPr>
              <w:widowControl w:val="0"/>
              <w:adjustRightInd w:val="0"/>
              <w:snapToGrid w:val="0"/>
              <w:spacing w:line="260" w:lineRule="exact"/>
              <w:jc w:val="center"/>
              <w:rPr>
                <w:sz w:val="21"/>
                <w:szCs w:val="21"/>
              </w:rPr>
            </w:pPr>
            <w:r>
              <w:rPr>
                <w:rFonts w:hint="eastAsia"/>
                <w:sz w:val="21"/>
                <w:szCs w:val="21"/>
              </w:rPr>
              <w:t>颗粒物</w:t>
            </w:r>
            <w:r>
              <w:rPr>
                <w:rFonts w:hint="eastAsia"/>
                <w:sz w:val="21"/>
                <w:szCs w:val="21"/>
              </w:rPr>
              <w:t xml:space="preserve"> </w:t>
            </w:r>
            <w:r>
              <w:rPr>
                <w:sz w:val="21"/>
                <w:szCs w:val="21"/>
              </w:rPr>
              <w:t>mg/m</w:t>
            </w:r>
            <w:r>
              <w:rPr>
                <w:sz w:val="21"/>
                <w:szCs w:val="21"/>
                <w:vertAlign w:val="superscript"/>
              </w:rPr>
              <w:t>3</w:t>
            </w:r>
          </w:p>
        </w:tc>
        <w:tc>
          <w:tcPr>
            <w:tcW w:w="1548" w:type="dxa"/>
            <w:vAlign w:val="center"/>
          </w:tcPr>
          <w:p w14:paraId="0E8F3B7D" w14:textId="77777777" w:rsidR="008A0206" w:rsidRDefault="002A2886">
            <w:pPr>
              <w:widowControl w:val="0"/>
              <w:adjustRightInd w:val="0"/>
              <w:snapToGrid w:val="0"/>
              <w:spacing w:line="260" w:lineRule="exact"/>
              <w:jc w:val="center"/>
              <w:rPr>
                <w:sz w:val="21"/>
                <w:szCs w:val="21"/>
              </w:rPr>
            </w:pPr>
            <w:r>
              <w:rPr>
                <w:rFonts w:hint="eastAsia"/>
                <w:sz w:val="21"/>
                <w:szCs w:val="21"/>
              </w:rPr>
              <w:t>VOC</w:t>
            </w:r>
            <w:r>
              <w:rPr>
                <w:sz w:val="21"/>
                <w:szCs w:val="21"/>
              </w:rPr>
              <w:t>mg/m</w:t>
            </w:r>
            <w:r>
              <w:rPr>
                <w:sz w:val="21"/>
                <w:szCs w:val="21"/>
                <w:vertAlign w:val="superscript"/>
              </w:rPr>
              <w:t>3</w:t>
            </w:r>
          </w:p>
        </w:tc>
        <w:tc>
          <w:tcPr>
            <w:tcW w:w="1548" w:type="dxa"/>
            <w:vAlign w:val="center"/>
          </w:tcPr>
          <w:p w14:paraId="27E9F185" w14:textId="77777777" w:rsidR="008A0206" w:rsidRDefault="002A2886">
            <w:pPr>
              <w:widowControl w:val="0"/>
              <w:adjustRightInd w:val="0"/>
              <w:snapToGrid w:val="0"/>
              <w:spacing w:line="260" w:lineRule="exact"/>
              <w:jc w:val="center"/>
              <w:rPr>
                <w:sz w:val="21"/>
                <w:szCs w:val="21"/>
              </w:rPr>
            </w:pPr>
            <w:r>
              <w:rPr>
                <w:rFonts w:hint="eastAsia"/>
                <w:sz w:val="21"/>
                <w:szCs w:val="21"/>
              </w:rPr>
              <w:t>颗粒物</w:t>
            </w:r>
            <w:r>
              <w:rPr>
                <w:rFonts w:hint="eastAsia"/>
                <w:sz w:val="21"/>
                <w:szCs w:val="21"/>
              </w:rPr>
              <w:t xml:space="preserve"> </w:t>
            </w:r>
            <w:r>
              <w:rPr>
                <w:sz w:val="21"/>
                <w:szCs w:val="21"/>
              </w:rPr>
              <w:t>mg/m</w:t>
            </w:r>
            <w:r>
              <w:rPr>
                <w:sz w:val="21"/>
                <w:szCs w:val="21"/>
                <w:vertAlign w:val="superscript"/>
              </w:rPr>
              <w:t>3</w:t>
            </w:r>
          </w:p>
        </w:tc>
        <w:tc>
          <w:tcPr>
            <w:tcW w:w="1548" w:type="dxa"/>
            <w:vAlign w:val="center"/>
          </w:tcPr>
          <w:p w14:paraId="54E33D41" w14:textId="77777777" w:rsidR="008A0206" w:rsidRDefault="002A2886">
            <w:pPr>
              <w:widowControl w:val="0"/>
              <w:adjustRightInd w:val="0"/>
              <w:snapToGrid w:val="0"/>
              <w:spacing w:line="260" w:lineRule="exact"/>
              <w:jc w:val="center"/>
              <w:rPr>
                <w:sz w:val="21"/>
                <w:szCs w:val="21"/>
              </w:rPr>
            </w:pPr>
            <w:r>
              <w:rPr>
                <w:rFonts w:hint="eastAsia"/>
                <w:sz w:val="21"/>
                <w:szCs w:val="21"/>
              </w:rPr>
              <w:t>VOC</w:t>
            </w:r>
            <w:r>
              <w:rPr>
                <w:sz w:val="21"/>
                <w:szCs w:val="21"/>
              </w:rPr>
              <w:t>mg/m</w:t>
            </w:r>
            <w:r>
              <w:rPr>
                <w:sz w:val="21"/>
                <w:szCs w:val="21"/>
                <w:vertAlign w:val="superscript"/>
              </w:rPr>
              <w:t>3</w:t>
            </w:r>
          </w:p>
        </w:tc>
      </w:tr>
      <w:tr w:rsidR="008A0206" w14:paraId="3802B913" w14:textId="77777777">
        <w:trPr>
          <w:trHeight w:val="556"/>
          <w:jc w:val="center"/>
        </w:trPr>
        <w:tc>
          <w:tcPr>
            <w:tcW w:w="1275" w:type="dxa"/>
            <w:vMerge w:val="restart"/>
            <w:vAlign w:val="center"/>
          </w:tcPr>
          <w:p w14:paraId="394AFE29" w14:textId="77777777" w:rsidR="008A0206" w:rsidRDefault="002A2886">
            <w:pPr>
              <w:jc w:val="center"/>
              <w:rPr>
                <w:sz w:val="21"/>
                <w:szCs w:val="21"/>
              </w:rPr>
            </w:pPr>
            <w:r>
              <w:rPr>
                <w:sz w:val="21"/>
                <w:szCs w:val="21"/>
              </w:rPr>
              <w:t>干式过滤纸</w:t>
            </w:r>
            <w:r>
              <w:rPr>
                <w:sz w:val="21"/>
                <w:szCs w:val="21"/>
              </w:rPr>
              <w:t>+</w:t>
            </w:r>
            <w:r>
              <w:rPr>
                <w:sz w:val="21"/>
                <w:szCs w:val="21"/>
              </w:rPr>
              <w:t>阻漆棉吸</w:t>
            </w:r>
            <w:r>
              <w:rPr>
                <w:sz w:val="21"/>
                <w:szCs w:val="21"/>
              </w:rPr>
              <w:t>+</w:t>
            </w:r>
            <w:r>
              <w:rPr>
                <w:sz w:val="21"/>
                <w:szCs w:val="21"/>
              </w:rPr>
              <w:t>活性炭过滤吸附装置</w:t>
            </w:r>
          </w:p>
        </w:tc>
        <w:tc>
          <w:tcPr>
            <w:tcW w:w="1029" w:type="dxa"/>
            <w:vAlign w:val="center"/>
          </w:tcPr>
          <w:p w14:paraId="0D0534B4" w14:textId="77777777" w:rsidR="008A0206" w:rsidRDefault="002A2886">
            <w:pPr>
              <w:widowControl w:val="0"/>
              <w:adjustRightInd w:val="0"/>
              <w:snapToGrid w:val="0"/>
              <w:spacing w:line="260" w:lineRule="exact"/>
              <w:jc w:val="center"/>
              <w:rPr>
                <w:sz w:val="21"/>
                <w:szCs w:val="21"/>
              </w:rPr>
            </w:pPr>
            <w:r>
              <w:rPr>
                <w:sz w:val="21"/>
                <w:szCs w:val="21"/>
              </w:rPr>
              <w:t>进口</w:t>
            </w:r>
          </w:p>
        </w:tc>
        <w:tc>
          <w:tcPr>
            <w:tcW w:w="1569" w:type="dxa"/>
            <w:vAlign w:val="center"/>
          </w:tcPr>
          <w:p w14:paraId="1BC38DA6" w14:textId="77777777" w:rsidR="008A0206" w:rsidRDefault="002A2886">
            <w:pPr>
              <w:widowControl w:val="0"/>
              <w:adjustRightInd w:val="0"/>
              <w:snapToGrid w:val="0"/>
              <w:spacing w:line="260" w:lineRule="exact"/>
              <w:jc w:val="center"/>
              <w:rPr>
                <w:sz w:val="21"/>
                <w:szCs w:val="21"/>
              </w:rPr>
            </w:pPr>
            <w:r>
              <w:rPr>
                <w:rFonts w:hint="eastAsia"/>
                <w:sz w:val="21"/>
                <w:szCs w:val="21"/>
              </w:rPr>
              <w:t>219.8</w:t>
            </w:r>
          </w:p>
        </w:tc>
        <w:tc>
          <w:tcPr>
            <w:tcW w:w="1548" w:type="dxa"/>
            <w:vAlign w:val="center"/>
          </w:tcPr>
          <w:p w14:paraId="381DCBE2" w14:textId="77777777" w:rsidR="008A0206" w:rsidRDefault="002A2886">
            <w:pPr>
              <w:jc w:val="center"/>
              <w:textAlignment w:val="center"/>
              <w:rPr>
                <w:sz w:val="21"/>
                <w:szCs w:val="21"/>
              </w:rPr>
            </w:pPr>
            <w:r>
              <w:rPr>
                <w:rFonts w:hint="eastAsia"/>
                <w:sz w:val="21"/>
                <w:szCs w:val="21"/>
              </w:rPr>
              <w:t>24.8</w:t>
            </w:r>
          </w:p>
        </w:tc>
        <w:tc>
          <w:tcPr>
            <w:tcW w:w="1548" w:type="dxa"/>
            <w:vAlign w:val="center"/>
          </w:tcPr>
          <w:p w14:paraId="6A2367E1" w14:textId="77777777" w:rsidR="008A0206" w:rsidRDefault="002A2886">
            <w:pPr>
              <w:jc w:val="center"/>
              <w:textAlignment w:val="center"/>
              <w:rPr>
                <w:color w:val="000000"/>
                <w:sz w:val="21"/>
                <w:szCs w:val="21"/>
                <w:lang w:bidi="ar"/>
              </w:rPr>
            </w:pPr>
            <w:r>
              <w:rPr>
                <w:rFonts w:hint="eastAsia"/>
                <w:color w:val="000000"/>
                <w:sz w:val="21"/>
                <w:szCs w:val="21"/>
                <w:lang w:bidi="ar"/>
              </w:rPr>
              <w:t>225.7</w:t>
            </w:r>
          </w:p>
        </w:tc>
        <w:tc>
          <w:tcPr>
            <w:tcW w:w="1548" w:type="dxa"/>
            <w:vAlign w:val="center"/>
          </w:tcPr>
          <w:p w14:paraId="6B550737" w14:textId="77777777" w:rsidR="008A0206" w:rsidRDefault="002A2886">
            <w:pPr>
              <w:jc w:val="center"/>
              <w:textAlignment w:val="center"/>
              <w:rPr>
                <w:color w:val="000000"/>
                <w:sz w:val="21"/>
                <w:szCs w:val="21"/>
                <w:lang w:bidi="ar"/>
              </w:rPr>
            </w:pPr>
            <w:r>
              <w:rPr>
                <w:rFonts w:hint="eastAsia"/>
                <w:color w:val="000000"/>
                <w:sz w:val="21"/>
                <w:szCs w:val="21"/>
                <w:lang w:bidi="ar"/>
              </w:rPr>
              <w:t>28.6</w:t>
            </w:r>
          </w:p>
        </w:tc>
      </w:tr>
      <w:tr w:rsidR="008A0206" w14:paraId="6295F4CB" w14:textId="77777777">
        <w:trPr>
          <w:trHeight w:val="281"/>
          <w:jc w:val="center"/>
        </w:trPr>
        <w:tc>
          <w:tcPr>
            <w:tcW w:w="1275" w:type="dxa"/>
            <w:vMerge/>
            <w:vAlign w:val="center"/>
          </w:tcPr>
          <w:p w14:paraId="5B82DD8D" w14:textId="77777777" w:rsidR="008A0206" w:rsidRDefault="008A0206">
            <w:pPr>
              <w:widowControl w:val="0"/>
              <w:adjustRightInd w:val="0"/>
              <w:snapToGrid w:val="0"/>
              <w:spacing w:line="260" w:lineRule="exact"/>
              <w:jc w:val="center"/>
              <w:rPr>
                <w:sz w:val="21"/>
                <w:szCs w:val="21"/>
              </w:rPr>
            </w:pPr>
          </w:p>
        </w:tc>
        <w:tc>
          <w:tcPr>
            <w:tcW w:w="1029" w:type="dxa"/>
            <w:vAlign w:val="center"/>
          </w:tcPr>
          <w:p w14:paraId="467A4749" w14:textId="77777777" w:rsidR="008A0206" w:rsidRDefault="002A2886">
            <w:pPr>
              <w:widowControl w:val="0"/>
              <w:adjustRightInd w:val="0"/>
              <w:snapToGrid w:val="0"/>
              <w:spacing w:line="260" w:lineRule="exact"/>
              <w:jc w:val="center"/>
              <w:rPr>
                <w:sz w:val="21"/>
                <w:szCs w:val="21"/>
              </w:rPr>
            </w:pPr>
            <w:r>
              <w:rPr>
                <w:sz w:val="21"/>
                <w:szCs w:val="21"/>
              </w:rPr>
              <w:t>出口</w:t>
            </w:r>
          </w:p>
        </w:tc>
        <w:tc>
          <w:tcPr>
            <w:tcW w:w="1569" w:type="dxa"/>
            <w:vAlign w:val="center"/>
          </w:tcPr>
          <w:p w14:paraId="5C0D85EC" w14:textId="77777777" w:rsidR="008A0206" w:rsidRDefault="002A2886">
            <w:pPr>
              <w:widowControl w:val="0"/>
              <w:adjustRightInd w:val="0"/>
              <w:snapToGrid w:val="0"/>
              <w:spacing w:line="260" w:lineRule="exact"/>
              <w:jc w:val="center"/>
              <w:rPr>
                <w:sz w:val="21"/>
                <w:szCs w:val="21"/>
              </w:rPr>
            </w:pPr>
            <w:r>
              <w:rPr>
                <w:rFonts w:hint="eastAsia"/>
                <w:sz w:val="21"/>
                <w:szCs w:val="21"/>
              </w:rPr>
              <w:t>20</w:t>
            </w:r>
          </w:p>
        </w:tc>
        <w:tc>
          <w:tcPr>
            <w:tcW w:w="1548" w:type="dxa"/>
            <w:vAlign w:val="center"/>
          </w:tcPr>
          <w:p w14:paraId="0DD796BD" w14:textId="77777777" w:rsidR="008A0206" w:rsidRDefault="002A2886">
            <w:pPr>
              <w:jc w:val="center"/>
              <w:textAlignment w:val="center"/>
              <w:rPr>
                <w:sz w:val="21"/>
                <w:szCs w:val="21"/>
              </w:rPr>
            </w:pPr>
            <w:r>
              <w:rPr>
                <w:rFonts w:hint="eastAsia"/>
                <w:sz w:val="21"/>
                <w:szCs w:val="21"/>
              </w:rPr>
              <w:t>2.88</w:t>
            </w:r>
          </w:p>
        </w:tc>
        <w:tc>
          <w:tcPr>
            <w:tcW w:w="1548" w:type="dxa"/>
            <w:vAlign w:val="center"/>
          </w:tcPr>
          <w:p w14:paraId="22BE88A2" w14:textId="77777777" w:rsidR="008A0206" w:rsidRDefault="002A2886">
            <w:pPr>
              <w:jc w:val="center"/>
              <w:textAlignment w:val="center"/>
              <w:rPr>
                <w:color w:val="000000"/>
                <w:sz w:val="21"/>
                <w:szCs w:val="21"/>
                <w:lang w:bidi="ar"/>
              </w:rPr>
            </w:pPr>
            <w:r>
              <w:rPr>
                <w:rFonts w:hint="eastAsia"/>
                <w:color w:val="000000"/>
                <w:sz w:val="21"/>
                <w:szCs w:val="21"/>
                <w:lang w:bidi="ar"/>
              </w:rPr>
              <w:t>23</w:t>
            </w:r>
          </w:p>
        </w:tc>
        <w:tc>
          <w:tcPr>
            <w:tcW w:w="1548" w:type="dxa"/>
            <w:vAlign w:val="center"/>
          </w:tcPr>
          <w:p w14:paraId="028C7CA2" w14:textId="77777777" w:rsidR="008A0206" w:rsidRDefault="002A2886">
            <w:pPr>
              <w:jc w:val="center"/>
              <w:textAlignment w:val="center"/>
              <w:rPr>
                <w:color w:val="000000"/>
                <w:sz w:val="21"/>
                <w:szCs w:val="21"/>
                <w:lang w:bidi="ar"/>
              </w:rPr>
            </w:pPr>
            <w:r>
              <w:rPr>
                <w:rFonts w:hint="eastAsia"/>
                <w:color w:val="000000"/>
                <w:sz w:val="21"/>
                <w:szCs w:val="21"/>
                <w:lang w:bidi="ar"/>
              </w:rPr>
              <w:t>5.44</w:t>
            </w:r>
          </w:p>
        </w:tc>
      </w:tr>
      <w:tr w:rsidR="008A0206" w14:paraId="5D2C88A9" w14:textId="77777777">
        <w:trPr>
          <w:trHeight w:val="446"/>
          <w:jc w:val="center"/>
        </w:trPr>
        <w:tc>
          <w:tcPr>
            <w:tcW w:w="2304" w:type="dxa"/>
            <w:gridSpan w:val="2"/>
            <w:vAlign w:val="center"/>
          </w:tcPr>
          <w:p w14:paraId="2DDCF474" w14:textId="77777777" w:rsidR="008A0206" w:rsidRDefault="002A2886">
            <w:pPr>
              <w:widowControl w:val="0"/>
              <w:adjustRightInd w:val="0"/>
              <w:snapToGrid w:val="0"/>
              <w:spacing w:line="260" w:lineRule="exact"/>
              <w:jc w:val="center"/>
              <w:rPr>
                <w:sz w:val="21"/>
                <w:szCs w:val="21"/>
              </w:rPr>
            </w:pPr>
            <w:r>
              <w:rPr>
                <w:rFonts w:hint="eastAsia"/>
                <w:sz w:val="21"/>
                <w:szCs w:val="21"/>
              </w:rPr>
              <w:t>实际</w:t>
            </w:r>
            <w:r>
              <w:rPr>
                <w:sz w:val="21"/>
                <w:szCs w:val="21"/>
              </w:rPr>
              <w:t>处理效率（</w:t>
            </w:r>
            <w:r>
              <w:rPr>
                <w:sz w:val="21"/>
                <w:szCs w:val="21"/>
              </w:rPr>
              <w:t>%</w:t>
            </w:r>
            <w:r>
              <w:rPr>
                <w:sz w:val="21"/>
                <w:szCs w:val="21"/>
              </w:rPr>
              <w:t>）</w:t>
            </w:r>
          </w:p>
        </w:tc>
        <w:tc>
          <w:tcPr>
            <w:tcW w:w="1569" w:type="dxa"/>
            <w:vAlign w:val="center"/>
          </w:tcPr>
          <w:p w14:paraId="109AD56B" w14:textId="77777777" w:rsidR="008A0206" w:rsidRDefault="002A2886">
            <w:pPr>
              <w:widowControl w:val="0"/>
              <w:adjustRightInd w:val="0"/>
              <w:snapToGrid w:val="0"/>
              <w:spacing w:line="260" w:lineRule="exact"/>
              <w:jc w:val="center"/>
              <w:rPr>
                <w:sz w:val="21"/>
                <w:szCs w:val="21"/>
              </w:rPr>
            </w:pPr>
            <w:r>
              <w:rPr>
                <w:rFonts w:hint="eastAsia"/>
                <w:sz w:val="21"/>
                <w:szCs w:val="21"/>
              </w:rPr>
              <w:t>90.9</w:t>
            </w:r>
          </w:p>
        </w:tc>
        <w:tc>
          <w:tcPr>
            <w:tcW w:w="1548" w:type="dxa"/>
            <w:vAlign w:val="center"/>
          </w:tcPr>
          <w:p w14:paraId="1EFA2418" w14:textId="77777777" w:rsidR="008A0206" w:rsidRDefault="002A2886">
            <w:pPr>
              <w:jc w:val="center"/>
              <w:textAlignment w:val="center"/>
              <w:rPr>
                <w:sz w:val="21"/>
                <w:szCs w:val="21"/>
              </w:rPr>
            </w:pPr>
            <w:r>
              <w:rPr>
                <w:rFonts w:hint="eastAsia"/>
                <w:sz w:val="21"/>
                <w:szCs w:val="21"/>
              </w:rPr>
              <w:t>88.4</w:t>
            </w:r>
          </w:p>
        </w:tc>
        <w:tc>
          <w:tcPr>
            <w:tcW w:w="1548" w:type="dxa"/>
            <w:vAlign w:val="center"/>
          </w:tcPr>
          <w:p w14:paraId="7D47655C" w14:textId="77777777" w:rsidR="008A0206" w:rsidRDefault="002A2886">
            <w:pPr>
              <w:jc w:val="center"/>
              <w:textAlignment w:val="center"/>
              <w:rPr>
                <w:color w:val="000000"/>
                <w:sz w:val="21"/>
                <w:szCs w:val="21"/>
                <w:lang w:bidi="ar"/>
              </w:rPr>
            </w:pPr>
            <w:r>
              <w:rPr>
                <w:rFonts w:hint="eastAsia"/>
                <w:color w:val="000000"/>
                <w:sz w:val="21"/>
                <w:szCs w:val="21"/>
                <w:lang w:bidi="ar"/>
              </w:rPr>
              <w:t>89.8</w:t>
            </w:r>
          </w:p>
        </w:tc>
        <w:tc>
          <w:tcPr>
            <w:tcW w:w="1548" w:type="dxa"/>
            <w:vAlign w:val="center"/>
          </w:tcPr>
          <w:p w14:paraId="370886EA" w14:textId="77777777" w:rsidR="008A0206" w:rsidRDefault="002A2886">
            <w:pPr>
              <w:jc w:val="center"/>
              <w:textAlignment w:val="center"/>
              <w:rPr>
                <w:color w:val="000000"/>
                <w:sz w:val="21"/>
                <w:szCs w:val="21"/>
                <w:lang w:bidi="ar"/>
              </w:rPr>
            </w:pPr>
            <w:r>
              <w:rPr>
                <w:rFonts w:hint="eastAsia"/>
                <w:color w:val="000000"/>
                <w:sz w:val="21"/>
                <w:szCs w:val="21"/>
                <w:lang w:bidi="ar"/>
              </w:rPr>
              <w:t>80.96</w:t>
            </w:r>
          </w:p>
        </w:tc>
      </w:tr>
      <w:tr w:rsidR="008A0206" w14:paraId="7C992439" w14:textId="77777777">
        <w:trPr>
          <w:trHeight w:val="291"/>
          <w:jc w:val="center"/>
        </w:trPr>
        <w:tc>
          <w:tcPr>
            <w:tcW w:w="2304" w:type="dxa"/>
            <w:gridSpan w:val="2"/>
            <w:vAlign w:val="center"/>
          </w:tcPr>
          <w:p w14:paraId="1083AA71" w14:textId="77777777" w:rsidR="008A0206" w:rsidRDefault="002A2886">
            <w:pPr>
              <w:widowControl w:val="0"/>
              <w:adjustRightInd w:val="0"/>
              <w:snapToGrid w:val="0"/>
              <w:spacing w:line="260" w:lineRule="exact"/>
              <w:jc w:val="center"/>
              <w:rPr>
                <w:sz w:val="21"/>
                <w:szCs w:val="21"/>
              </w:rPr>
            </w:pPr>
            <w:r>
              <w:rPr>
                <w:rFonts w:hint="eastAsia"/>
                <w:sz w:val="21"/>
                <w:szCs w:val="21"/>
              </w:rPr>
              <w:t>环评中设计处理效率</w:t>
            </w:r>
            <w:r>
              <w:rPr>
                <w:sz w:val="21"/>
                <w:szCs w:val="21"/>
              </w:rPr>
              <w:t>（</w:t>
            </w:r>
            <w:r>
              <w:rPr>
                <w:sz w:val="21"/>
                <w:szCs w:val="21"/>
              </w:rPr>
              <w:t>%</w:t>
            </w:r>
            <w:r>
              <w:rPr>
                <w:sz w:val="21"/>
                <w:szCs w:val="21"/>
              </w:rPr>
              <w:t>）</w:t>
            </w:r>
          </w:p>
        </w:tc>
        <w:tc>
          <w:tcPr>
            <w:tcW w:w="1569" w:type="dxa"/>
            <w:vAlign w:val="center"/>
          </w:tcPr>
          <w:p w14:paraId="262E6BDF" w14:textId="77777777" w:rsidR="008A0206" w:rsidRDefault="002A2886">
            <w:pPr>
              <w:widowControl w:val="0"/>
              <w:adjustRightInd w:val="0"/>
              <w:snapToGrid w:val="0"/>
              <w:spacing w:line="260" w:lineRule="exact"/>
              <w:jc w:val="center"/>
              <w:rPr>
                <w:sz w:val="21"/>
                <w:szCs w:val="21"/>
              </w:rPr>
            </w:pPr>
            <w:r>
              <w:rPr>
                <w:rFonts w:hint="eastAsia"/>
                <w:sz w:val="21"/>
                <w:szCs w:val="21"/>
              </w:rPr>
              <w:t>99</w:t>
            </w:r>
          </w:p>
        </w:tc>
        <w:tc>
          <w:tcPr>
            <w:tcW w:w="1548" w:type="dxa"/>
            <w:vAlign w:val="center"/>
          </w:tcPr>
          <w:p w14:paraId="5DED140A" w14:textId="77777777" w:rsidR="008A0206" w:rsidRDefault="002A2886">
            <w:pPr>
              <w:jc w:val="center"/>
              <w:textAlignment w:val="center"/>
              <w:rPr>
                <w:color w:val="000000"/>
                <w:sz w:val="21"/>
                <w:szCs w:val="21"/>
                <w:lang w:bidi="ar"/>
              </w:rPr>
            </w:pPr>
            <w:r>
              <w:rPr>
                <w:rFonts w:hint="eastAsia"/>
                <w:color w:val="000000"/>
                <w:sz w:val="21"/>
                <w:szCs w:val="21"/>
                <w:lang w:bidi="ar"/>
              </w:rPr>
              <w:t>95</w:t>
            </w:r>
          </w:p>
        </w:tc>
        <w:tc>
          <w:tcPr>
            <w:tcW w:w="1548" w:type="dxa"/>
            <w:vAlign w:val="center"/>
          </w:tcPr>
          <w:p w14:paraId="6B26AF27" w14:textId="77777777" w:rsidR="008A0206" w:rsidRDefault="002A2886">
            <w:pPr>
              <w:widowControl w:val="0"/>
              <w:adjustRightInd w:val="0"/>
              <w:snapToGrid w:val="0"/>
              <w:spacing w:line="260" w:lineRule="exact"/>
              <w:jc w:val="center"/>
              <w:rPr>
                <w:color w:val="000000"/>
                <w:sz w:val="21"/>
                <w:szCs w:val="21"/>
                <w:lang w:bidi="ar"/>
              </w:rPr>
            </w:pPr>
            <w:r>
              <w:rPr>
                <w:rFonts w:hint="eastAsia"/>
                <w:sz w:val="21"/>
                <w:szCs w:val="21"/>
              </w:rPr>
              <w:t>99</w:t>
            </w:r>
          </w:p>
        </w:tc>
        <w:tc>
          <w:tcPr>
            <w:tcW w:w="1548" w:type="dxa"/>
            <w:vAlign w:val="center"/>
          </w:tcPr>
          <w:p w14:paraId="461A5E1C" w14:textId="77777777" w:rsidR="008A0206" w:rsidRDefault="002A2886">
            <w:pPr>
              <w:jc w:val="center"/>
              <w:textAlignment w:val="center"/>
              <w:rPr>
                <w:color w:val="000000"/>
                <w:sz w:val="21"/>
                <w:szCs w:val="21"/>
                <w:lang w:bidi="ar"/>
              </w:rPr>
            </w:pPr>
            <w:r>
              <w:rPr>
                <w:rFonts w:hint="eastAsia"/>
                <w:color w:val="000000"/>
                <w:sz w:val="21"/>
                <w:szCs w:val="21"/>
                <w:lang w:bidi="ar"/>
              </w:rPr>
              <w:t>95</w:t>
            </w:r>
          </w:p>
        </w:tc>
      </w:tr>
    </w:tbl>
    <w:p w14:paraId="1A0F868F" w14:textId="77777777" w:rsidR="008A0206" w:rsidRDefault="008A0206">
      <w:pPr>
        <w:pStyle w:val="a0"/>
        <w:kinsoku w:val="0"/>
        <w:overflowPunct w:val="0"/>
        <w:spacing w:before="0" w:line="360" w:lineRule="auto"/>
        <w:ind w:left="0" w:firstLineChars="200" w:firstLine="480"/>
        <w:rPr>
          <w:rFonts w:hint="default"/>
          <w:sz w:val="24"/>
          <w:szCs w:val="24"/>
        </w:rPr>
      </w:pPr>
    </w:p>
    <w:p w14:paraId="60A9EC7F" w14:textId="77777777" w:rsidR="008A0206" w:rsidRDefault="002A2886">
      <w:pPr>
        <w:spacing w:line="360" w:lineRule="auto"/>
        <w:ind w:firstLineChars="200" w:firstLine="480"/>
        <w:rPr>
          <w:sz w:val="24"/>
          <w:szCs w:val="24"/>
        </w:rPr>
      </w:pPr>
      <w:r>
        <w:rPr>
          <w:sz w:val="24"/>
        </w:rPr>
        <w:t>2#</w:t>
      </w:r>
      <w:r>
        <w:rPr>
          <w:sz w:val="24"/>
        </w:rPr>
        <w:t>、</w:t>
      </w:r>
      <w:r>
        <w:rPr>
          <w:sz w:val="24"/>
        </w:rPr>
        <w:t>3#</w:t>
      </w:r>
      <w:r>
        <w:rPr>
          <w:sz w:val="24"/>
        </w:rPr>
        <w:t>排气筒</w:t>
      </w:r>
      <w:r>
        <w:rPr>
          <w:rFonts w:hint="eastAsia"/>
          <w:sz w:val="24"/>
        </w:rPr>
        <w:t>排放的</w:t>
      </w:r>
      <w:r>
        <w:rPr>
          <w:sz w:val="24"/>
        </w:rPr>
        <w:t>颗粒物、</w:t>
      </w:r>
      <w:r>
        <w:rPr>
          <w:sz w:val="24"/>
          <w:szCs w:val="24"/>
        </w:rPr>
        <w:t>VOC</w:t>
      </w:r>
      <w:r>
        <w:rPr>
          <w:rFonts w:hint="eastAsia"/>
          <w:sz w:val="24"/>
          <w:szCs w:val="24"/>
        </w:rPr>
        <w:t>（参照非甲烷总烃）</w:t>
      </w:r>
      <w:r>
        <w:rPr>
          <w:sz w:val="24"/>
        </w:rPr>
        <w:t>甲苯、二甲苯的排放浓度、排放速率低于《大气污染物综合排放标准》（</w:t>
      </w:r>
      <w:r>
        <w:rPr>
          <w:sz w:val="24"/>
        </w:rPr>
        <w:t>GB16297</w:t>
      </w:r>
      <w:r>
        <w:rPr>
          <w:sz w:val="24"/>
        </w:rPr>
        <w:t>－</w:t>
      </w:r>
      <w:r>
        <w:rPr>
          <w:sz w:val="24"/>
        </w:rPr>
        <w:t>1996</w:t>
      </w:r>
      <w:r>
        <w:rPr>
          <w:sz w:val="24"/>
        </w:rPr>
        <w:t>）中新污染源二级排放标准的要求（颗粒物：</w:t>
      </w:r>
      <w:r>
        <w:rPr>
          <w:sz w:val="24"/>
        </w:rPr>
        <w:t>120mg/m</w:t>
      </w:r>
      <w:r>
        <w:rPr>
          <w:sz w:val="24"/>
          <w:vertAlign w:val="superscript"/>
        </w:rPr>
        <w:t>3</w:t>
      </w:r>
      <w:r>
        <w:rPr>
          <w:sz w:val="24"/>
        </w:rPr>
        <w:t>、</w:t>
      </w:r>
      <w:r>
        <w:rPr>
          <w:sz w:val="24"/>
        </w:rPr>
        <w:t>3.5kg/h</w:t>
      </w:r>
      <w:r>
        <w:rPr>
          <w:sz w:val="24"/>
        </w:rPr>
        <w:t>；</w:t>
      </w:r>
      <w:r>
        <w:rPr>
          <w:sz w:val="24"/>
          <w:szCs w:val="24"/>
        </w:rPr>
        <w:t>VOC</w:t>
      </w:r>
      <w:r>
        <w:rPr>
          <w:rFonts w:hint="eastAsia"/>
          <w:sz w:val="24"/>
          <w:szCs w:val="24"/>
        </w:rPr>
        <w:t>（参照非甲烷总烃）：</w:t>
      </w:r>
      <w:r>
        <w:rPr>
          <w:sz w:val="24"/>
        </w:rPr>
        <w:t>120mg/m</w:t>
      </w:r>
      <w:r>
        <w:rPr>
          <w:sz w:val="24"/>
          <w:vertAlign w:val="superscript"/>
        </w:rPr>
        <w:t>3</w:t>
      </w:r>
      <w:r>
        <w:rPr>
          <w:sz w:val="24"/>
        </w:rPr>
        <w:t>、</w:t>
      </w:r>
      <w:r>
        <w:rPr>
          <w:rFonts w:hint="eastAsia"/>
          <w:sz w:val="24"/>
        </w:rPr>
        <w:t>10</w:t>
      </w:r>
      <w:r>
        <w:rPr>
          <w:sz w:val="24"/>
        </w:rPr>
        <w:t>kg/h</w:t>
      </w:r>
      <w:r>
        <w:rPr>
          <w:sz w:val="24"/>
        </w:rPr>
        <w:t>；甲苯：</w:t>
      </w:r>
      <w:r>
        <w:rPr>
          <w:sz w:val="24"/>
        </w:rPr>
        <w:t>40mg/m</w:t>
      </w:r>
      <w:r>
        <w:rPr>
          <w:sz w:val="24"/>
          <w:vertAlign w:val="superscript"/>
        </w:rPr>
        <w:t>3</w:t>
      </w:r>
      <w:r>
        <w:rPr>
          <w:sz w:val="24"/>
        </w:rPr>
        <w:t>、</w:t>
      </w:r>
      <w:r>
        <w:rPr>
          <w:sz w:val="24"/>
        </w:rPr>
        <w:t>3.1kg/h</w:t>
      </w:r>
      <w:r>
        <w:rPr>
          <w:sz w:val="24"/>
        </w:rPr>
        <w:t>；二甲苯：</w:t>
      </w:r>
      <w:r>
        <w:rPr>
          <w:sz w:val="24"/>
        </w:rPr>
        <w:t>70mg/m</w:t>
      </w:r>
      <w:r>
        <w:rPr>
          <w:sz w:val="24"/>
          <w:vertAlign w:val="superscript"/>
        </w:rPr>
        <w:t>3</w:t>
      </w:r>
      <w:r>
        <w:rPr>
          <w:sz w:val="24"/>
        </w:rPr>
        <w:t>、</w:t>
      </w:r>
      <w:r>
        <w:rPr>
          <w:sz w:val="24"/>
        </w:rPr>
        <w:t>1.0kg/h</w:t>
      </w:r>
      <w:r>
        <w:rPr>
          <w:sz w:val="24"/>
        </w:rPr>
        <w:t>）</w:t>
      </w:r>
      <w:r>
        <w:rPr>
          <w:sz w:val="24"/>
          <w:szCs w:val="24"/>
        </w:rPr>
        <w:t>。</w:t>
      </w:r>
    </w:p>
    <w:p w14:paraId="71E2A817" w14:textId="77777777" w:rsidR="008A0206" w:rsidRDefault="002A2886">
      <w:pPr>
        <w:pStyle w:val="a0"/>
        <w:kinsoku w:val="0"/>
        <w:overflowPunct w:val="0"/>
        <w:spacing w:before="0" w:line="360" w:lineRule="auto"/>
        <w:ind w:left="0"/>
        <w:jc w:val="both"/>
        <w:outlineLvl w:val="3"/>
        <w:rPr>
          <w:rFonts w:ascii="Times New Roman" w:hAnsi="Times New Roman" w:hint="default"/>
          <w:b/>
          <w:sz w:val="24"/>
          <w:szCs w:val="22"/>
        </w:rPr>
      </w:pPr>
      <w:r>
        <w:rPr>
          <w:rFonts w:ascii="Times New Roman" w:eastAsia="Times New Roman" w:hAnsi="Times New Roman" w:hint="default"/>
          <w:b/>
          <w:sz w:val="24"/>
          <w:szCs w:val="22"/>
        </w:rPr>
        <w:t>9.2.</w:t>
      </w:r>
      <w:r>
        <w:rPr>
          <w:rFonts w:ascii="Times New Roman" w:hAnsi="Times New Roman"/>
          <w:b/>
          <w:sz w:val="24"/>
          <w:szCs w:val="22"/>
        </w:rPr>
        <w:t>1</w:t>
      </w:r>
      <w:r>
        <w:rPr>
          <w:rFonts w:ascii="Times New Roman" w:eastAsia="Times New Roman" w:hAnsi="Times New Roman" w:hint="default"/>
          <w:b/>
          <w:sz w:val="24"/>
          <w:szCs w:val="22"/>
        </w:rPr>
        <w:t xml:space="preserve">.3 </w:t>
      </w:r>
      <w:r>
        <w:rPr>
          <w:rFonts w:hAnsi="Times New Roman" w:hint="default"/>
          <w:b/>
          <w:sz w:val="24"/>
          <w:szCs w:val="22"/>
        </w:rPr>
        <w:t>噪声治理设施</w:t>
      </w:r>
      <w:r>
        <w:rPr>
          <w:rFonts w:ascii="Times New Roman" w:eastAsia="Times New Roman" w:hAnsi="Times New Roman" w:hint="default"/>
          <w:b/>
          <w:sz w:val="24"/>
          <w:szCs w:val="22"/>
        </w:rPr>
        <w:t xml:space="preserve"> </w:t>
      </w:r>
    </w:p>
    <w:p w14:paraId="1F576009" w14:textId="77777777" w:rsidR="008A0206" w:rsidRDefault="002A2886">
      <w:pPr>
        <w:spacing w:line="360" w:lineRule="auto"/>
        <w:ind w:firstLineChars="200" w:firstLine="480"/>
        <w:rPr>
          <w:rFonts w:ascii="宋体" w:hAnsi="宋体"/>
          <w:sz w:val="24"/>
          <w:szCs w:val="22"/>
        </w:rPr>
      </w:pPr>
      <w:r>
        <w:rPr>
          <w:rFonts w:ascii="宋体" w:hAnsi="宋体" w:hint="eastAsia"/>
          <w:sz w:val="24"/>
          <w:szCs w:val="22"/>
        </w:rPr>
        <w:t>项目区场所合理布局，采取安装减震垫、隔声等相应的隔声降噪处理措施，经本次监测，项目区厂界四周的噪声值均满足GB12348-2008《工业企业厂界环境噪声排放标准》3 类标准，即：昼间≤65dB，夜间≤55dB。</w:t>
      </w:r>
    </w:p>
    <w:p w14:paraId="760BFF79" w14:textId="77777777" w:rsidR="008A0206" w:rsidRDefault="002A2886">
      <w:pPr>
        <w:pStyle w:val="a0"/>
        <w:kinsoku w:val="0"/>
        <w:overflowPunct w:val="0"/>
        <w:spacing w:before="0" w:line="360" w:lineRule="auto"/>
        <w:ind w:left="0"/>
        <w:jc w:val="both"/>
        <w:outlineLvl w:val="3"/>
        <w:rPr>
          <w:rFonts w:ascii="Times New Roman" w:hAnsi="Times New Roman" w:hint="default"/>
          <w:b/>
          <w:spacing w:val="1"/>
          <w:w w:val="99"/>
          <w:sz w:val="24"/>
        </w:rPr>
      </w:pPr>
      <w:r>
        <w:rPr>
          <w:rFonts w:ascii="Times New Roman" w:eastAsia="Times New Roman" w:hAnsi="Times New Roman" w:hint="default"/>
          <w:b/>
          <w:sz w:val="24"/>
        </w:rPr>
        <w:t>9.2.</w:t>
      </w:r>
      <w:r>
        <w:rPr>
          <w:rFonts w:ascii="Times New Roman" w:hAnsi="Times New Roman"/>
          <w:b/>
          <w:sz w:val="24"/>
        </w:rPr>
        <w:t>1</w:t>
      </w:r>
      <w:r>
        <w:rPr>
          <w:rFonts w:ascii="Times New Roman" w:eastAsia="Times New Roman" w:hAnsi="Times New Roman" w:hint="default"/>
          <w:b/>
          <w:sz w:val="24"/>
        </w:rPr>
        <w:t>.4</w:t>
      </w:r>
      <w:r>
        <w:rPr>
          <w:rFonts w:ascii="Times New Roman" w:eastAsia="Times New Roman" w:hAnsi="Times New Roman" w:hint="default"/>
          <w:b/>
          <w:spacing w:val="-13"/>
          <w:sz w:val="24"/>
        </w:rPr>
        <w:t xml:space="preserve"> </w:t>
      </w:r>
      <w:r>
        <w:rPr>
          <w:rFonts w:ascii="Times New Roman" w:hAnsi="Times New Roman" w:hint="default"/>
          <w:b/>
          <w:spacing w:val="1"/>
          <w:sz w:val="24"/>
        </w:rPr>
        <w:t>固体废物治理设施</w:t>
      </w:r>
      <w:r>
        <w:rPr>
          <w:rFonts w:ascii="Times New Roman" w:hAnsi="Times New Roman" w:hint="default"/>
          <w:b/>
          <w:spacing w:val="1"/>
          <w:w w:val="99"/>
          <w:sz w:val="24"/>
        </w:rPr>
        <w:t xml:space="preserve"> </w:t>
      </w:r>
    </w:p>
    <w:p w14:paraId="4554CCBA" w14:textId="77777777" w:rsidR="008A0206" w:rsidRDefault="002A2886">
      <w:pPr>
        <w:pStyle w:val="a0"/>
        <w:overflowPunct w:val="0"/>
        <w:spacing w:before="0" w:line="360" w:lineRule="auto"/>
        <w:ind w:left="0" w:firstLineChars="200" w:firstLine="480"/>
        <w:jc w:val="both"/>
        <w:rPr>
          <w:rFonts w:ascii="Times New Roman" w:hAnsi="Times New Roman" w:hint="default"/>
          <w:sz w:val="24"/>
        </w:rPr>
      </w:pPr>
      <w:r>
        <w:rPr>
          <w:sz w:val="24"/>
        </w:rPr>
        <w:t>本项目危险废物委托有处置资质和处置能力的单位进行处置，按照 GB18597-2001《危险废物贮存污染控制标准》及其修改单中有关规定，设置临时贮存场所（20m</w:t>
      </w:r>
      <w:r>
        <w:rPr>
          <w:sz w:val="24"/>
          <w:vertAlign w:val="superscript"/>
        </w:rPr>
        <w:t>2</w:t>
      </w:r>
      <w:r>
        <w:rPr>
          <w:sz w:val="24"/>
        </w:rPr>
        <w:t xml:space="preserve"> 的危险废物暂存间，位于车间东南角），危废按照种类分类堆放；生活垃圾由环卫部门统一清运、处理。木材边角料、除尘器收集粉尘等一般工业固废，由专门的物资回收部门统一回收。综上所述，项目的固废处置率为100%。</w:t>
      </w:r>
      <w:r>
        <w:rPr>
          <w:rFonts w:ascii="Times New Roman" w:hAnsi="Times New Roman" w:hint="default"/>
          <w:sz w:val="24"/>
        </w:rPr>
        <w:t>本项目不涉及固（液）体废物监测。</w:t>
      </w:r>
    </w:p>
    <w:p w14:paraId="613EDA81" w14:textId="77777777" w:rsidR="008A0206" w:rsidRDefault="002A2886">
      <w:pPr>
        <w:pStyle w:val="3"/>
        <w:rPr>
          <w:sz w:val="24"/>
          <w:szCs w:val="24"/>
        </w:rPr>
      </w:pPr>
      <w:bookmarkStart w:id="179" w:name="_Toc29174"/>
      <w:bookmarkStart w:id="180" w:name="_Toc20918"/>
      <w:r>
        <w:rPr>
          <w:sz w:val="24"/>
          <w:szCs w:val="24"/>
        </w:rPr>
        <w:t>9.2.</w:t>
      </w:r>
      <w:r>
        <w:rPr>
          <w:rFonts w:hint="eastAsia"/>
          <w:sz w:val="24"/>
          <w:szCs w:val="24"/>
        </w:rPr>
        <w:t>2</w:t>
      </w:r>
      <w:r>
        <w:rPr>
          <w:sz w:val="24"/>
          <w:szCs w:val="24"/>
        </w:rPr>
        <w:t xml:space="preserve"> </w:t>
      </w:r>
      <w:r>
        <w:rPr>
          <w:sz w:val="24"/>
          <w:szCs w:val="24"/>
        </w:rPr>
        <w:t>污染物排放监测结果</w:t>
      </w:r>
      <w:bookmarkEnd w:id="179"/>
      <w:bookmarkEnd w:id="180"/>
    </w:p>
    <w:p w14:paraId="43516606" w14:textId="77777777" w:rsidR="008A0206" w:rsidRDefault="002A2886">
      <w:pPr>
        <w:pStyle w:val="4"/>
        <w:kinsoku w:val="0"/>
        <w:overflowPunct w:val="0"/>
        <w:spacing w:before="0" w:line="360" w:lineRule="auto"/>
        <w:ind w:left="0"/>
        <w:rPr>
          <w:rFonts w:ascii="Times New Roman" w:hAnsi="Times New Roman" w:hint="default"/>
          <w:spacing w:val="1"/>
        </w:rPr>
      </w:pPr>
      <w:r>
        <w:rPr>
          <w:rFonts w:ascii="Times New Roman" w:eastAsia="Times New Roman" w:hAnsi="Times New Roman" w:hint="default"/>
        </w:rPr>
        <w:t>9.2.</w:t>
      </w:r>
      <w:r>
        <w:rPr>
          <w:rFonts w:ascii="Times New Roman" w:hAnsi="Times New Roman"/>
        </w:rPr>
        <w:t>2</w:t>
      </w:r>
      <w:r>
        <w:rPr>
          <w:rFonts w:ascii="Times New Roman" w:eastAsia="Times New Roman" w:hAnsi="Times New Roman" w:hint="default"/>
        </w:rPr>
        <w:t>.1</w:t>
      </w:r>
      <w:r>
        <w:rPr>
          <w:rFonts w:ascii="Times New Roman" w:eastAsia="Times New Roman" w:hAnsi="Times New Roman" w:hint="default"/>
          <w:spacing w:val="2"/>
        </w:rPr>
        <w:t xml:space="preserve"> </w:t>
      </w:r>
      <w:r>
        <w:rPr>
          <w:rFonts w:ascii="Times New Roman" w:hAnsi="Times New Roman" w:hint="default"/>
          <w:spacing w:val="1"/>
        </w:rPr>
        <w:t>废水</w:t>
      </w:r>
    </w:p>
    <w:p w14:paraId="24C3C1E2" w14:textId="77777777" w:rsidR="008A0206" w:rsidRDefault="002A2886">
      <w:pPr>
        <w:spacing w:line="360" w:lineRule="auto"/>
        <w:ind w:firstLineChars="200" w:firstLine="480"/>
        <w:rPr>
          <w:rFonts w:ascii="宋体" w:hAnsi="宋体"/>
          <w:sz w:val="24"/>
          <w:szCs w:val="24"/>
        </w:rPr>
      </w:pPr>
      <w:r>
        <w:rPr>
          <w:rFonts w:ascii="宋体" w:hAnsi="宋体" w:hint="eastAsia"/>
          <w:sz w:val="24"/>
          <w:szCs w:val="24"/>
        </w:rPr>
        <w:t>根据项目的环评报告及批复文件，本次对项目厂区总排口进行了监测，监测结果如下表。监测结果见表9-3。</w:t>
      </w:r>
    </w:p>
    <w:p w14:paraId="04F1BC71" w14:textId="77777777" w:rsidR="008A0206" w:rsidRDefault="008A0206">
      <w:pPr>
        <w:adjustRightInd w:val="0"/>
        <w:snapToGrid w:val="0"/>
        <w:spacing w:line="360" w:lineRule="auto"/>
        <w:jc w:val="center"/>
        <w:rPr>
          <w:b/>
          <w:sz w:val="24"/>
          <w:szCs w:val="24"/>
        </w:rPr>
        <w:sectPr w:rsidR="008A0206">
          <w:pgSz w:w="11900" w:h="16840"/>
          <w:pgMar w:top="1440" w:right="1800" w:bottom="1440" w:left="1800" w:header="0" w:footer="0" w:gutter="0"/>
          <w:cols w:space="720"/>
          <w:docGrid w:linePitch="360"/>
        </w:sectPr>
      </w:pPr>
    </w:p>
    <w:p w14:paraId="48D6FD83"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9-</w:t>
      </w:r>
      <w:r>
        <w:rPr>
          <w:rFonts w:hint="eastAsia"/>
          <w:b/>
          <w:sz w:val="24"/>
          <w:szCs w:val="24"/>
        </w:rPr>
        <w:t>3</w:t>
      </w:r>
      <w:r>
        <w:rPr>
          <w:b/>
          <w:sz w:val="24"/>
          <w:szCs w:val="24"/>
        </w:rPr>
        <w:t xml:space="preserve">  </w:t>
      </w:r>
      <w:r>
        <w:rPr>
          <w:b/>
          <w:sz w:val="24"/>
          <w:szCs w:val="24"/>
        </w:rPr>
        <w:t>废水监测结</w:t>
      </w:r>
      <w:r>
        <w:rPr>
          <w:rFonts w:hint="eastAsia"/>
          <w:b/>
          <w:sz w:val="24"/>
          <w:szCs w:val="24"/>
        </w:rPr>
        <w:t>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4"/>
        <w:gridCol w:w="1330"/>
        <w:gridCol w:w="1109"/>
        <w:gridCol w:w="1491"/>
        <w:gridCol w:w="1254"/>
        <w:gridCol w:w="1400"/>
        <w:gridCol w:w="1283"/>
        <w:gridCol w:w="1350"/>
        <w:gridCol w:w="1696"/>
      </w:tblGrid>
      <w:tr w:rsidR="008A0206" w14:paraId="26A5A838" w14:textId="77777777">
        <w:trPr>
          <w:jc w:val="center"/>
        </w:trPr>
        <w:tc>
          <w:tcPr>
            <w:tcW w:w="1334" w:type="dxa"/>
            <w:vAlign w:val="center"/>
          </w:tcPr>
          <w:p w14:paraId="7AC868D9" w14:textId="77777777" w:rsidR="008A0206" w:rsidRDefault="002A2886">
            <w:pPr>
              <w:widowControl w:val="0"/>
              <w:adjustRightInd w:val="0"/>
              <w:snapToGrid w:val="0"/>
              <w:jc w:val="center"/>
              <w:rPr>
                <w:sz w:val="21"/>
                <w:szCs w:val="21"/>
              </w:rPr>
            </w:pPr>
            <w:r>
              <w:rPr>
                <w:sz w:val="21"/>
                <w:szCs w:val="21"/>
              </w:rPr>
              <w:t>监测点位</w:t>
            </w:r>
          </w:p>
        </w:tc>
        <w:tc>
          <w:tcPr>
            <w:tcW w:w="1330" w:type="dxa"/>
            <w:vAlign w:val="center"/>
          </w:tcPr>
          <w:p w14:paraId="756B3A00" w14:textId="77777777" w:rsidR="008A0206" w:rsidRDefault="002A2886">
            <w:pPr>
              <w:widowControl w:val="0"/>
              <w:adjustRightInd w:val="0"/>
              <w:snapToGrid w:val="0"/>
              <w:jc w:val="center"/>
              <w:rPr>
                <w:sz w:val="21"/>
                <w:szCs w:val="21"/>
              </w:rPr>
            </w:pPr>
            <w:r>
              <w:rPr>
                <w:sz w:val="21"/>
                <w:szCs w:val="21"/>
              </w:rPr>
              <w:t>监测频次</w:t>
            </w:r>
          </w:p>
        </w:tc>
        <w:tc>
          <w:tcPr>
            <w:tcW w:w="1109" w:type="dxa"/>
            <w:vAlign w:val="center"/>
          </w:tcPr>
          <w:p w14:paraId="2D9D04DE" w14:textId="77777777" w:rsidR="008A0206" w:rsidRDefault="002A2886">
            <w:pPr>
              <w:widowControl w:val="0"/>
              <w:adjustRightInd w:val="0"/>
              <w:snapToGrid w:val="0"/>
              <w:jc w:val="center"/>
              <w:rPr>
                <w:sz w:val="21"/>
                <w:szCs w:val="21"/>
              </w:rPr>
            </w:pPr>
            <w:r>
              <w:rPr>
                <w:sz w:val="21"/>
                <w:szCs w:val="21"/>
              </w:rPr>
              <w:t>pH</w:t>
            </w:r>
          </w:p>
        </w:tc>
        <w:tc>
          <w:tcPr>
            <w:tcW w:w="1491" w:type="dxa"/>
            <w:vAlign w:val="center"/>
          </w:tcPr>
          <w:p w14:paraId="7BD07DA7" w14:textId="77777777" w:rsidR="008A0206" w:rsidRDefault="002A2886">
            <w:pPr>
              <w:widowControl w:val="0"/>
              <w:adjustRightInd w:val="0"/>
              <w:snapToGrid w:val="0"/>
              <w:jc w:val="center"/>
              <w:rPr>
                <w:sz w:val="21"/>
                <w:szCs w:val="21"/>
              </w:rPr>
            </w:pPr>
            <w:r>
              <w:rPr>
                <w:sz w:val="21"/>
                <w:szCs w:val="21"/>
              </w:rPr>
              <w:t>化学需氧量</w:t>
            </w:r>
          </w:p>
          <w:p w14:paraId="08717B0A" w14:textId="77777777" w:rsidR="008A0206" w:rsidRDefault="002A2886">
            <w:pPr>
              <w:pStyle w:val="a0"/>
              <w:spacing w:before="0"/>
              <w:ind w:left="0"/>
              <w:jc w:val="center"/>
              <w:rPr>
                <w:rFonts w:hint="default"/>
              </w:rPr>
            </w:pPr>
            <w:r>
              <w:rPr>
                <w:rFonts w:ascii="Times New Roman" w:hAnsi="Times New Roman" w:hint="default"/>
                <w:sz w:val="21"/>
                <w:szCs w:val="21"/>
                <w:lang w:bidi="ar"/>
              </w:rPr>
              <w:t>（</w:t>
            </w:r>
            <w:r>
              <w:rPr>
                <w:rStyle w:val="font61"/>
                <w:rFonts w:hint="eastAsia"/>
                <w:color w:val="auto"/>
                <w:lang w:bidi="ar"/>
              </w:rPr>
              <w:t>COD</w:t>
            </w:r>
            <w:r>
              <w:rPr>
                <w:rStyle w:val="font81"/>
                <w:rFonts w:hint="eastAsia"/>
                <w:color w:val="auto"/>
                <w:lang w:bidi="ar"/>
              </w:rPr>
              <w:t>Cr</w:t>
            </w:r>
            <w:r>
              <w:rPr>
                <w:rFonts w:ascii="Times New Roman" w:hAnsi="Times New Roman" w:hint="default"/>
                <w:sz w:val="21"/>
                <w:szCs w:val="21"/>
                <w:lang w:bidi="ar"/>
              </w:rPr>
              <w:t>）</w:t>
            </w:r>
          </w:p>
          <w:p w14:paraId="0489DC6B" w14:textId="77777777" w:rsidR="008A0206" w:rsidRDefault="002A2886">
            <w:pPr>
              <w:widowControl w:val="0"/>
              <w:adjustRightInd w:val="0"/>
              <w:snapToGrid w:val="0"/>
              <w:jc w:val="center"/>
              <w:rPr>
                <w:sz w:val="21"/>
                <w:szCs w:val="21"/>
              </w:rPr>
            </w:pPr>
            <w:r>
              <w:rPr>
                <w:sz w:val="21"/>
                <w:szCs w:val="21"/>
              </w:rPr>
              <w:t>（</w:t>
            </w:r>
            <w:r>
              <w:rPr>
                <w:sz w:val="21"/>
                <w:szCs w:val="21"/>
              </w:rPr>
              <w:t>mg/l</w:t>
            </w:r>
            <w:r>
              <w:rPr>
                <w:sz w:val="21"/>
                <w:szCs w:val="21"/>
              </w:rPr>
              <w:t>）</w:t>
            </w:r>
          </w:p>
        </w:tc>
        <w:tc>
          <w:tcPr>
            <w:tcW w:w="1254" w:type="dxa"/>
            <w:vAlign w:val="center"/>
          </w:tcPr>
          <w:p w14:paraId="37D9A7AC" w14:textId="77777777" w:rsidR="008A0206" w:rsidRDefault="002A2886">
            <w:pPr>
              <w:widowControl w:val="0"/>
              <w:adjustRightInd w:val="0"/>
              <w:snapToGrid w:val="0"/>
              <w:jc w:val="center"/>
              <w:rPr>
                <w:sz w:val="21"/>
                <w:szCs w:val="21"/>
              </w:rPr>
            </w:pPr>
            <w:r>
              <w:rPr>
                <w:sz w:val="21"/>
                <w:szCs w:val="21"/>
              </w:rPr>
              <w:t>生化需氧量（</w:t>
            </w:r>
            <w:r>
              <w:rPr>
                <w:sz w:val="21"/>
                <w:szCs w:val="21"/>
              </w:rPr>
              <w:t>mg/l</w:t>
            </w:r>
            <w:r>
              <w:rPr>
                <w:sz w:val="21"/>
                <w:szCs w:val="21"/>
              </w:rPr>
              <w:t>）</w:t>
            </w:r>
          </w:p>
        </w:tc>
        <w:tc>
          <w:tcPr>
            <w:tcW w:w="1400" w:type="dxa"/>
            <w:vAlign w:val="center"/>
          </w:tcPr>
          <w:p w14:paraId="3402512B" w14:textId="77777777" w:rsidR="008A0206" w:rsidRDefault="002A2886">
            <w:pPr>
              <w:widowControl w:val="0"/>
              <w:adjustRightInd w:val="0"/>
              <w:snapToGrid w:val="0"/>
              <w:jc w:val="center"/>
              <w:rPr>
                <w:sz w:val="21"/>
                <w:szCs w:val="21"/>
              </w:rPr>
            </w:pPr>
            <w:r>
              <w:rPr>
                <w:sz w:val="21"/>
                <w:szCs w:val="21"/>
              </w:rPr>
              <w:t>悬浮物（</w:t>
            </w:r>
            <w:r>
              <w:rPr>
                <w:sz w:val="21"/>
                <w:szCs w:val="21"/>
              </w:rPr>
              <w:t>mg/l</w:t>
            </w:r>
            <w:r>
              <w:rPr>
                <w:sz w:val="21"/>
                <w:szCs w:val="21"/>
              </w:rPr>
              <w:t>）</w:t>
            </w:r>
          </w:p>
        </w:tc>
        <w:tc>
          <w:tcPr>
            <w:tcW w:w="1283" w:type="dxa"/>
            <w:vAlign w:val="center"/>
          </w:tcPr>
          <w:p w14:paraId="57F0B6BC" w14:textId="77777777" w:rsidR="008A0206" w:rsidRDefault="002A2886">
            <w:pPr>
              <w:widowControl w:val="0"/>
              <w:adjustRightInd w:val="0"/>
              <w:snapToGrid w:val="0"/>
              <w:jc w:val="center"/>
              <w:rPr>
                <w:sz w:val="21"/>
                <w:szCs w:val="21"/>
              </w:rPr>
            </w:pPr>
            <w:r>
              <w:rPr>
                <w:sz w:val="21"/>
                <w:szCs w:val="21"/>
              </w:rPr>
              <w:t>氨氮</w:t>
            </w:r>
          </w:p>
          <w:p w14:paraId="489F3B83" w14:textId="77777777" w:rsidR="008A0206" w:rsidRDefault="002A2886">
            <w:pPr>
              <w:widowControl w:val="0"/>
              <w:adjustRightInd w:val="0"/>
              <w:snapToGrid w:val="0"/>
              <w:jc w:val="center"/>
              <w:rPr>
                <w:sz w:val="21"/>
                <w:szCs w:val="21"/>
              </w:rPr>
            </w:pPr>
            <w:r>
              <w:rPr>
                <w:sz w:val="21"/>
                <w:szCs w:val="21"/>
              </w:rPr>
              <w:t>（</w:t>
            </w:r>
            <w:r>
              <w:rPr>
                <w:sz w:val="21"/>
                <w:szCs w:val="21"/>
              </w:rPr>
              <w:t>mg/l</w:t>
            </w:r>
            <w:r>
              <w:rPr>
                <w:sz w:val="21"/>
                <w:szCs w:val="21"/>
              </w:rPr>
              <w:t>）</w:t>
            </w:r>
          </w:p>
        </w:tc>
        <w:tc>
          <w:tcPr>
            <w:tcW w:w="1350" w:type="dxa"/>
            <w:vAlign w:val="center"/>
          </w:tcPr>
          <w:p w14:paraId="1FBAFC0A" w14:textId="77777777" w:rsidR="008A0206" w:rsidRDefault="002A2886">
            <w:pPr>
              <w:widowControl w:val="0"/>
              <w:adjustRightInd w:val="0"/>
              <w:snapToGrid w:val="0"/>
              <w:jc w:val="center"/>
              <w:rPr>
                <w:sz w:val="21"/>
                <w:szCs w:val="21"/>
              </w:rPr>
            </w:pPr>
            <w:r>
              <w:rPr>
                <w:rFonts w:hint="eastAsia"/>
                <w:sz w:val="21"/>
                <w:szCs w:val="21"/>
              </w:rPr>
              <w:t>总磷</w:t>
            </w:r>
          </w:p>
          <w:p w14:paraId="6363D13D" w14:textId="77777777" w:rsidR="008A0206" w:rsidRDefault="002A2886">
            <w:pPr>
              <w:widowControl w:val="0"/>
              <w:adjustRightInd w:val="0"/>
              <w:snapToGrid w:val="0"/>
              <w:jc w:val="center"/>
              <w:rPr>
                <w:sz w:val="21"/>
                <w:szCs w:val="21"/>
              </w:rPr>
            </w:pPr>
            <w:r>
              <w:rPr>
                <w:sz w:val="21"/>
                <w:szCs w:val="21"/>
              </w:rPr>
              <w:t>（</w:t>
            </w:r>
            <w:r>
              <w:rPr>
                <w:sz w:val="21"/>
                <w:szCs w:val="21"/>
              </w:rPr>
              <w:t>mg/l</w:t>
            </w:r>
            <w:r>
              <w:rPr>
                <w:sz w:val="21"/>
                <w:szCs w:val="21"/>
              </w:rPr>
              <w:t>）</w:t>
            </w:r>
          </w:p>
        </w:tc>
        <w:tc>
          <w:tcPr>
            <w:tcW w:w="1696" w:type="dxa"/>
            <w:vAlign w:val="center"/>
          </w:tcPr>
          <w:p w14:paraId="075F078D" w14:textId="77777777" w:rsidR="008A0206" w:rsidRDefault="002A2886">
            <w:pPr>
              <w:widowControl w:val="0"/>
              <w:adjustRightInd w:val="0"/>
              <w:snapToGrid w:val="0"/>
              <w:jc w:val="center"/>
              <w:rPr>
                <w:sz w:val="21"/>
                <w:szCs w:val="21"/>
              </w:rPr>
            </w:pPr>
            <w:r>
              <w:rPr>
                <w:sz w:val="21"/>
                <w:szCs w:val="21"/>
              </w:rPr>
              <w:t>动植物油</w:t>
            </w:r>
          </w:p>
          <w:p w14:paraId="63B15F66" w14:textId="77777777" w:rsidR="008A0206" w:rsidRDefault="002A2886">
            <w:pPr>
              <w:widowControl w:val="0"/>
              <w:adjustRightInd w:val="0"/>
              <w:snapToGrid w:val="0"/>
              <w:jc w:val="center"/>
              <w:rPr>
                <w:sz w:val="21"/>
                <w:szCs w:val="21"/>
              </w:rPr>
            </w:pPr>
            <w:r>
              <w:rPr>
                <w:sz w:val="21"/>
                <w:szCs w:val="21"/>
              </w:rPr>
              <w:t>（</w:t>
            </w:r>
            <w:r>
              <w:rPr>
                <w:sz w:val="21"/>
                <w:szCs w:val="21"/>
              </w:rPr>
              <w:t>mg/l</w:t>
            </w:r>
            <w:r>
              <w:rPr>
                <w:sz w:val="21"/>
                <w:szCs w:val="21"/>
              </w:rPr>
              <w:t>）</w:t>
            </w:r>
          </w:p>
        </w:tc>
      </w:tr>
      <w:tr w:rsidR="008A0206" w14:paraId="12BFB14A" w14:textId="77777777">
        <w:trPr>
          <w:jc w:val="center"/>
        </w:trPr>
        <w:tc>
          <w:tcPr>
            <w:tcW w:w="12247" w:type="dxa"/>
            <w:gridSpan w:val="9"/>
            <w:vAlign w:val="center"/>
          </w:tcPr>
          <w:p w14:paraId="3C332FDB" w14:textId="77777777" w:rsidR="008A0206" w:rsidRDefault="002A2886">
            <w:pPr>
              <w:widowControl w:val="0"/>
              <w:adjustRightInd w:val="0"/>
              <w:snapToGrid w:val="0"/>
              <w:spacing w:line="360" w:lineRule="auto"/>
              <w:rPr>
                <w:sz w:val="21"/>
                <w:szCs w:val="21"/>
              </w:rPr>
            </w:pPr>
            <w:r>
              <w:rPr>
                <w:sz w:val="21"/>
                <w:szCs w:val="21"/>
              </w:rPr>
              <w:t>监测日期：</w:t>
            </w:r>
            <w:r>
              <w:rPr>
                <w:sz w:val="21"/>
                <w:szCs w:val="21"/>
              </w:rPr>
              <w:t>2018.7.</w:t>
            </w:r>
            <w:r>
              <w:rPr>
                <w:rFonts w:hint="eastAsia"/>
                <w:sz w:val="21"/>
                <w:szCs w:val="21"/>
              </w:rPr>
              <w:t>1</w:t>
            </w:r>
            <w:r>
              <w:rPr>
                <w:sz w:val="21"/>
                <w:szCs w:val="21"/>
              </w:rPr>
              <w:t>3</w:t>
            </w:r>
          </w:p>
        </w:tc>
      </w:tr>
      <w:tr w:rsidR="008A0206" w14:paraId="39795C99" w14:textId="77777777">
        <w:trPr>
          <w:jc w:val="center"/>
        </w:trPr>
        <w:tc>
          <w:tcPr>
            <w:tcW w:w="1334" w:type="dxa"/>
            <w:vMerge w:val="restart"/>
            <w:vAlign w:val="center"/>
          </w:tcPr>
          <w:p w14:paraId="5F01175B" w14:textId="77777777" w:rsidR="008A0206" w:rsidRDefault="002A2886">
            <w:pPr>
              <w:widowControl w:val="0"/>
              <w:adjustRightInd w:val="0"/>
              <w:snapToGrid w:val="0"/>
              <w:spacing w:line="360" w:lineRule="auto"/>
              <w:jc w:val="center"/>
              <w:rPr>
                <w:sz w:val="21"/>
                <w:szCs w:val="21"/>
              </w:rPr>
            </w:pPr>
            <w:r>
              <w:rPr>
                <w:rFonts w:hint="eastAsia"/>
                <w:sz w:val="21"/>
                <w:szCs w:val="21"/>
              </w:rPr>
              <w:t>厂区污水总排口</w:t>
            </w:r>
          </w:p>
        </w:tc>
        <w:tc>
          <w:tcPr>
            <w:tcW w:w="1330" w:type="dxa"/>
            <w:vAlign w:val="center"/>
          </w:tcPr>
          <w:p w14:paraId="47E9F618" w14:textId="77777777" w:rsidR="008A0206" w:rsidRDefault="002A2886">
            <w:pPr>
              <w:widowControl w:val="0"/>
              <w:adjustRightInd w:val="0"/>
              <w:snapToGrid w:val="0"/>
              <w:spacing w:line="360" w:lineRule="auto"/>
              <w:jc w:val="center"/>
              <w:rPr>
                <w:sz w:val="21"/>
                <w:szCs w:val="21"/>
              </w:rPr>
            </w:pPr>
            <w:r>
              <w:rPr>
                <w:sz w:val="21"/>
                <w:szCs w:val="21"/>
              </w:rPr>
              <w:t>第一次</w:t>
            </w:r>
          </w:p>
        </w:tc>
        <w:tc>
          <w:tcPr>
            <w:tcW w:w="1109" w:type="dxa"/>
            <w:vAlign w:val="center"/>
          </w:tcPr>
          <w:p w14:paraId="7592D01B" w14:textId="77777777" w:rsidR="008A0206" w:rsidRDefault="002A2886">
            <w:pPr>
              <w:jc w:val="center"/>
              <w:rPr>
                <w:sz w:val="21"/>
                <w:szCs w:val="21"/>
              </w:rPr>
            </w:pPr>
            <w:r>
              <w:rPr>
                <w:sz w:val="21"/>
                <w:szCs w:val="21"/>
              </w:rPr>
              <w:t>7.77</w:t>
            </w:r>
          </w:p>
        </w:tc>
        <w:tc>
          <w:tcPr>
            <w:tcW w:w="1491" w:type="dxa"/>
            <w:vAlign w:val="center"/>
          </w:tcPr>
          <w:p w14:paraId="1C469066" w14:textId="77777777" w:rsidR="008A0206" w:rsidRDefault="002A2886">
            <w:pPr>
              <w:jc w:val="center"/>
              <w:textAlignment w:val="center"/>
              <w:rPr>
                <w:sz w:val="21"/>
                <w:szCs w:val="21"/>
              </w:rPr>
            </w:pPr>
            <w:r>
              <w:rPr>
                <w:sz w:val="21"/>
                <w:szCs w:val="21"/>
                <w:lang w:bidi="ar"/>
              </w:rPr>
              <w:t>117</w:t>
            </w:r>
          </w:p>
        </w:tc>
        <w:tc>
          <w:tcPr>
            <w:tcW w:w="1254" w:type="dxa"/>
            <w:vAlign w:val="center"/>
          </w:tcPr>
          <w:p w14:paraId="5A1E64CE" w14:textId="77777777" w:rsidR="008A0206" w:rsidRDefault="002A2886">
            <w:pPr>
              <w:jc w:val="center"/>
              <w:textAlignment w:val="center"/>
              <w:rPr>
                <w:sz w:val="21"/>
                <w:szCs w:val="21"/>
              </w:rPr>
            </w:pPr>
            <w:r>
              <w:rPr>
                <w:sz w:val="21"/>
                <w:szCs w:val="21"/>
                <w:lang w:bidi="ar"/>
              </w:rPr>
              <w:t>30.1</w:t>
            </w:r>
          </w:p>
        </w:tc>
        <w:tc>
          <w:tcPr>
            <w:tcW w:w="1400" w:type="dxa"/>
            <w:vAlign w:val="center"/>
          </w:tcPr>
          <w:p w14:paraId="5B0E252D" w14:textId="77777777" w:rsidR="008A0206" w:rsidRDefault="002A2886">
            <w:pPr>
              <w:jc w:val="center"/>
              <w:textAlignment w:val="center"/>
              <w:rPr>
                <w:sz w:val="21"/>
                <w:szCs w:val="21"/>
              </w:rPr>
            </w:pPr>
            <w:r>
              <w:rPr>
                <w:sz w:val="21"/>
                <w:szCs w:val="21"/>
                <w:lang w:bidi="ar"/>
              </w:rPr>
              <w:t>11</w:t>
            </w:r>
          </w:p>
        </w:tc>
        <w:tc>
          <w:tcPr>
            <w:tcW w:w="1283" w:type="dxa"/>
            <w:vAlign w:val="center"/>
          </w:tcPr>
          <w:p w14:paraId="48B5103B" w14:textId="77777777" w:rsidR="008A0206" w:rsidRDefault="002A2886">
            <w:pPr>
              <w:jc w:val="center"/>
              <w:textAlignment w:val="center"/>
              <w:rPr>
                <w:sz w:val="21"/>
                <w:szCs w:val="21"/>
              </w:rPr>
            </w:pPr>
            <w:r>
              <w:rPr>
                <w:sz w:val="21"/>
                <w:szCs w:val="21"/>
                <w:lang w:bidi="ar"/>
              </w:rPr>
              <w:t>17.5</w:t>
            </w:r>
          </w:p>
        </w:tc>
        <w:tc>
          <w:tcPr>
            <w:tcW w:w="1350" w:type="dxa"/>
            <w:vAlign w:val="center"/>
          </w:tcPr>
          <w:p w14:paraId="653C7BF3" w14:textId="77777777" w:rsidR="008A0206" w:rsidRDefault="002A2886">
            <w:pPr>
              <w:jc w:val="center"/>
              <w:textAlignment w:val="center"/>
              <w:rPr>
                <w:sz w:val="21"/>
                <w:szCs w:val="21"/>
              </w:rPr>
            </w:pPr>
            <w:r>
              <w:rPr>
                <w:sz w:val="21"/>
                <w:szCs w:val="21"/>
                <w:lang w:bidi="ar"/>
              </w:rPr>
              <w:t>9.92</w:t>
            </w:r>
          </w:p>
        </w:tc>
        <w:tc>
          <w:tcPr>
            <w:tcW w:w="1696" w:type="dxa"/>
            <w:vAlign w:val="center"/>
          </w:tcPr>
          <w:p w14:paraId="5C6C1548" w14:textId="77777777" w:rsidR="008A0206" w:rsidRDefault="002A2886">
            <w:pPr>
              <w:jc w:val="center"/>
              <w:textAlignment w:val="bottom"/>
              <w:rPr>
                <w:sz w:val="21"/>
                <w:szCs w:val="21"/>
                <w:lang w:bidi="ar"/>
              </w:rPr>
            </w:pPr>
            <w:r>
              <w:rPr>
                <w:sz w:val="21"/>
                <w:szCs w:val="21"/>
                <w:lang w:bidi="ar"/>
              </w:rPr>
              <w:t>0.04L</w:t>
            </w:r>
          </w:p>
        </w:tc>
      </w:tr>
      <w:tr w:rsidR="008A0206" w14:paraId="0875295D" w14:textId="77777777">
        <w:trPr>
          <w:jc w:val="center"/>
        </w:trPr>
        <w:tc>
          <w:tcPr>
            <w:tcW w:w="1334" w:type="dxa"/>
            <w:vMerge/>
            <w:vAlign w:val="center"/>
          </w:tcPr>
          <w:p w14:paraId="7FE23391" w14:textId="77777777" w:rsidR="008A0206" w:rsidRDefault="008A0206">
            <w:pPr>
              <w:widowControl w:val="0"/>
              <w:adjustRightInd w:val="0"/>
              <w:snapToGrid w:val="0"/>
              <w:spacing w:line="360" w:lineRule="auto"/>
              <w:jc w:val="center"/>
              <w:rPr>
                <w:sz w:val="21"/>
                <w:szCs w:val="21"/>
              </w:rPr>
            </w:pPr>
          </w:p>
        </w:tc>
        <w:tc>
          <w:tcPr>
            <w:tcW w:w="1330" w:type="dxa"/>
            <w:vAlign w:val="center"/>
          </w:tcPr>
          <w:p w14:paraId="23E147A6" w14:textId="77777777" w:rsidR="008A0206" w:rsidRDefault="002A2886">
            <w:pPr>
              <w:widowControl w:val="0"/>
              <w:adjustRightInd w:val="0"/>
              <w:snapToGrid w:val="0"/>
              <w:spacing w:line="360" w:lineRule="auto"/>
              <w:jc w:val="center"/>
              <w:rPr>
                <w:sz w:val="21"/>
                <w:szCs w:val="21"/>
              </w:rPr>
            </w:pPr>
            <w:r>
              <w:rPr>
                <w:sz w:val="21"/>
                <w:szCs w:val="21"/>
              </w:rPr>
              <w:t>第二次</w:t>
            </w:r>
          </w:p>
        </w:tc>
        <w:tc>
          <w:tcPr>
            <w:tcW w:w="1109" w:type="dxa"/>
            <w:vAlign w:val="center"/>
          </w:tcPr>
          <w:p w14:paraId="14867C74" w14:textId="77777777" w:rsidR="008A0206" w:rsidRDefault="002A2886">
            <w:pPr>
              <w:jc w:val="center"/>
              <w:rPr>
                <w:sz w:val="21"/>
                <w:szCs w:val="21"/>
              </w:rPr>
            </w:pPr>
            <w:r>
              <w:rPr>
                <w:sz w:val="21"/>
                <w:szCs w:val="21"/>
              </w:rPr>
              <w:t>7.70</w:t>
            </w:r>
          </w:p>
        </w:tc>
        <w:tc>
          <w:tcPr>
            <w:tcW w:w="1491" w:type="dxa"/>
            <w:vAlign w:val="center"/>
          </w:tcPr>
          <w:p w14:paraId="06613D1E" w14:textId="77777777" w:rsidR="008A0206" w:rsidRDefault="002A2886">
            <w:pPr>
              <w:jc w:val="center"/>
              <w:textAlignment w:val="center"/>
              <w:rPr>
                <w:sz w:val="21"/>
                <w:szCs w:val="21"/>
              </w:rPr>
            </w:pPr>
            <w:r>
              <w:rPr>
                <w:sz w:val="21"/>
                <w:szCs w:val="21"/>
                <w:lang w:bidi="ar"/>
              </w:rPr>
              <w:t>107</w:t>
            </w:r>
          </w:p>
        </w:tc>
        <w:tc>
          <w:tcPr>
            <w:tcW w:w="1254" w:type="dxa"/>
            <w:vAlign w:val="center"/>
          </w:tcPr>
          <w:p w14:paraId="5B726C9B" w14:textId="77777777" w:rsidR="008A0206" w:rsidRDefault="002A2886">
            <w:pPr>
              <w:jc w:val="center"/>
              <w:textAlignment w:val="center"/>
              <w:rPr>
                <w:sz w:val="21"/>
                <w:szCs w:val="21"/>
              </w:rPr>
            </w:pPr>
            <w:r>
              <w:rPr>
                <w:sz w:val="21"/>
                <w:szCs w:val="21"/>
                <w:lang w:bidi="ar"/>
              </w:rPr>
              <w:t>27.8</w:t>
            </w:r>
          </w:p>
        </w:tc>
        <w:tc>
          <w:tcPr>
            <w:tcW w:w="1400" w:type="dxa"/>
            <w:vAlign w:val="center"/>
          </w:tcPr>
          <w:p w14:paraId="4FBD65CD" w14:textId="77777777" w:rsidR="008A0206" w:rsidRDefault="002A2886">
            <w:pPr>
              <w:jc w:val="center"/>
              <w:textAlignment w:val="center"/>
              <w:rPr>
                <w:sz w:val="21"/>
                <w:szCs w:val="21"/>
              </w:rPr>
            </w:pPr>
            <w:r>
              <w:rPr>
                <w:sz w:val="21"/>
                <w:szCs w:val="21"/>
                <w:lang w:bidi="ar"/>
              </w:rPr>
              <w:t>13</w:t>
            </w:r>
          </w:p>
        </w:tc>
        <w:tc>
          <w:tcPr>
            <w:tcW w:w="1283" w:type="dxa"/>
            <w:vAlign w:val="center"/>
          </w:tcPr>
          <w:p w14:paraId="2FF74E1A" w14:textId="77777777" w:rsidR="008A0206" w:rsidRDefault="002A2886">
            <w:pPr>
              <w:jc w:val="center"/>
              <w:textAlignment w:val="center"/>
              <w:rPr>
                <w:sz w:val="21"/>
                <w:szCs w:val="21"/>
              </w:rPr>
            </w:pPr>
            <w:r>
              <w:rPr>
                <w:sz w:val="21"/>
                <w:szCs w:val="21"/>
                <w:lang w:bidi="ar"/>
              </w:rPr>
              <w:t>15.8</w:t>
            </w:r>
          </w:p>
        </w:tc>
        <w:tc>
          <w:tcPr>
            <w:tcW w:w="1350" w:type="dxa"/>
            <w:vAlign w:val="center"/>
          </w:tcPr>
          <w:p w14:paraId="3D7C131D" w14:textId="77777777" w:rsidR="008A0206" w:rsidRDefault="002A2886">
            <w:pPr>
              <w:jc w:val="center"/>
              <w:textAlignment w:val="center"/>
              <w:rPr>
                <w:sz w:val="21"/>
                <w:szCs w:val="21"/>
              </w:rPr>
            </w:pPr>
            <w:r>
              <w:rPr>
                <w:sz w:val="21"/>
                <w:szCs w:val="21"/>
                <w:lang w:bidi="ar"/>
              </w:rPr>
              <w:t>9.71</w:t>
            </w:r>
          </w:p>
        </w:tc>
        <w:tc>
          <w:tcPr>
            <w:tcW w:w="1696" w:type="dxa"/>
            <w:vAlign w:val="center"/>
          </w:tcPr>
          <w:p w14:paraId="5BF606F1" w14:textId="77777777" w:rsidR="008A0206" w:rsidRDefault="002A2886">
            <w:pPr>
              <w:jc w:val="center"/>
              <w:textAlignment w:val="bottom"/>
              <w:rPr>
                <w:sz w:val="21"/>
                <w:szCs w:val="21"/>
                <w:lang w:bidi="ar"/>
              </w:rPr>
            </w:pPr>
            <w:r>
              <w:rPr>
                <w:sz w:val="21"/>
                <w:szCs w:val="21"/>
                <w:lang w:bidi="ar"/>
              </w:rPr>
              <w:t>0.04L</w:t>
            </w:r>
          </w:p>
        </w:tc>
      </w:tr>
      <w:tr w:rsidR="008A0206" w14:paraId="542EFA2D" w14:textId="77777777">
        <w:trPr>
          <w:jc w:val="center"/>
        </w:trPr>
        <w:tc>
          <w:tcPr>
            <w:tcW w:w="1334" w:type="dxa"/>
            <w:vMerge/>
            <w:vAlign w:val="center"/>
          </w:tcPr>
          <w:p w14:paraId="11C09826" w14:textId="77777777" w:rsidR="008A0206" w:rsidRDefault="008A0206">
            <w:pPr>
              <w:widowControl w:val="0"/>
              <w:adjustRightInd w:val="0"/>
              <w:snapToGrid w:val="0"/>
              <w:spacing w:line="360" w:lineRule="auto"/>
              <w:jc w:val="center"/>
              <w:rPr>
                <w:sz w:val="21"/>
                <w:szCs w:val="21"/>
              </w:rPr>
            </w:pPr>
          </w:p>
        </w:tc>
        <w:tc>
          <w:tcPr>
            <w:tcW w:w="1330" w:type="dxa"/>
            <w:vAlign w:val="center"/>
          </w:tcPr>
          <w:p w14:paraId="2499A899" w14:textId="77777777" w:rsidR="008A0206" w:rsidRDefault="002A2886">
            <w:pPr>
              <w:widowControl w:val="0"/>
              <w:adjustRightInd w:val="0"/>
              <w:snapToGrid w:val="0"/>
              <w:spacing w:line="360" w:lineRule="auto"/>
              <w:jc w:val="center"/>
              <w:rPr>
                <w:sz w:val="21"/>
                <w:szCs w:val="21"/>
              </w:rPr>
            </w:pPr>
            <w:r>
              <w:rPr>
                <w:sz w:val="21"/>
                <w:szCs w:val="21"/>
              </w:rPr>
              <w:t>第三次</w:t>
            </w:r>
          </w:p>
        </w:tc>
        <w:tc>
          <w:tcPr>
            <w:tcW w:w="1109" w:type="dxa"/>
            <w:vAlign w:val="center"/>
          </w:tcPr>
          <w:p w14:paraId="35E5B14D" w14:textId="77777777" w:rsidR="008A0206" w:rsidRDefault="002A2886">
            <w:pPr>
              <w:jc w:val="center"/>
              <w:rPr>
                <w:sz w:val="21"/>
                <w:szCs w:val="21"/>
              </w:rPr>
            </w:pPr>
            <w:r>
              <w:rPr>
                <w:sz w:val="21"/>
                <w:szCs w:val="21"/>
              </w:rPr>
              <w:t>7.56</w:t>
            </w:r>
          </w:p>
        </w:tc>
        <w:tc>
          <w:tcPr>
            <w:tcW w:w="1491" w:type="dxa"/>
            <w:vAlign w:val="center"/>
          </w:tcPr>
          <w:p w14:paraId="47CFA7E5" w14:textId="77777777" w:rsidR="008A0206" w:rsidRDefault="002A2886">
            <w:pPr>
              <w:jc w:val="center"/>
              <w:textAlignment w:val="center"/>
              <w:rPr>
                <w:sz w:val="21"/>
                <w:szCs w:val="21"/>
              </w:rPr>
            </w:pPr>
            <w:r>
              <w:rPr>
                <w:sz w:val="21"/>
                <w:szCs w:val="21"/>
                <w:lang w:bidi="ar"/>
              </w:rPr>
              <w:t>127</w:t>
            </w:r>
          </w:p>
        </w:tc>
        <w:tc>
          <w:tcPr>
            <w:tcW w:w="1254" w:type="dxa"/>
            <w:vAlign w:val="center"/>
          </w:tcPr>
          <w:p w14:paraId="0468DCA1" w14:textId="77777777" w:rsidR="008A0206" w:rsidRDefault="002A2886">
            <w:pPr>
              <w:jc w:val="center"/>
              <w:textAlignment w:val="center"/>
              <w:rPr>
                <w:sz w:val="21"/>
                <w:szCs w:val="21"/>
              </w:rPr>
            </w:pPr>
            <w:r>
              <w:rPr>
                <w:sz w:val="21"/>
                <w:szCs w:val="21"/>
                <w:lang w:bidi="ar"/>
              </w:rPr>
              <w:t>29.8</w:t>
            </w:r>
          </w:p>
        </w:tc>
        <w:tc>
          <w:tcPr>
            <w:tcW w:w="1400" w:type="dxa"/>
            <w:vAlign w:val="center"/>
          </w:tcPr>
          <w:p w14:paraId="45E4B733" w14:textId="77777777" w:rsidR="008A0206" w:rsidRDefault="002A2886">
            <w:pPr>
              <w:jc w:val="center"/>
              <w:textAlignment w:val="center"/>
              <w:rPr>
                <w:sz w:val="21"/>
                <w:szCs w:val="21"/>
              </w:rPr>
            </w:pPr>
            <w:r>
              <w:rPr>
                <w:sz w:val="21"/>
                <w:szCs w:val="21"/>
                <w:lang w:bidi="ar"/>
              </w:rPr>
              <w:t>9</w:t>
            </w:r>
          </w:p>
        </w:tc>
        <w:tc>
          <w:tcPr>
            <w:tcW w:w="1283" w:type="dxa"/>
            <w:vAlign w:val="center"/>
          </w:tcPr>
          <w:p w14:paraId="7254E788" w14:textId="77777777" w:rsidR="008A0206" w:rsidRDefault="002A2886">
            <w:pPr>
              <w:jc w:val="center"/>
              <w:textAlignment w:val="center"/>
              <w:rPr>
                <w:sz w:val="21"/>
                <w:szCs w:val="21"/>
              </w:rPr>
            </w:pPr>
            <w:r>
              <w:rPr>
                <w:sz w:val="21"/>
                <w:szCs w:val="21"/>
                <w:lang w:bidi="ar"/>
              </w:rPr>
              <w:t>17.8</w:t>
            </w:r>
          </w:p>
        </w:tc>
        <w:tc>
          <w:tcPr>
            <w:tcW w:w="1350" w:type="dxa"/>
            <w:vAlign w:val="center"/>
          </w:tcPr>
          <w:p w14:paraId="3E433B9A" w14:textId="77777777" w:rsidR="008A0206" w:rsidRDefault="002A2886">
            <w:pPr>
              <w:jc w:val="center"/>
              <w:textAlignment w:val="center"/>
              <w:rPr>
                <w:sz w:val="21"/>
                <w:szCs w:val="21"/>
              </w:rPr>
            </w:pPr>
            <w:r>
              <w:rPr>
                <w:sz w:val="21"/>
                <w:szCs w:val="21"/>
                <w:lang w:bidi="ar"/>
              </w:rPr>
              <w:t>9.62</w:t>
            </w:r>
          </w:p>
        </w:tc>
        <w:tc>
          <w:tcPr>
            <w:tcW w:w="1696" w:type="dxa"/>
            <w:vAlign w:val="center"/>
          </w:tcPr>
          <w:p w14:paraId="34524BB4" w14:textId="77777777" w:rsidR="008A0206" w:rsidRDefault="002A2886">
            <w:pPr>
              <w:jc w:val="center"/>
              <w:textAlignment w:val="bottom"/>
              <w:rPr>
                <w:sz w:val="21"/>
                <w:szCs w:val="21"/>
                <w:lang w:bidi="ar"/>
              </w:rPr>
            </w:pPr>
            <w:r>
              <w:rPr>
                <w:sz w:val="21"/>
                <w:szCs w:val="21"/>
                <w:lang w:bidi="ar"/>
              </w:rPr>
              <w:t>0.04L</w:t>
            </w:r>
          </w:p>
        </w:tc>
      </w:tr>
      <w:tr w:rsidR="008A0206" w14:paraId="29F9A54C" w14:textId="77777777">
        <w:trPr>
          <w:jc w:val="center"/>
        </w:trPr>
        <w:tc>
          <w:tcPr>
            <w:tcW w:w="12247" w:type="dxa"/>
            <w:gridSpan w:val="9"/>
            <w:vAlign w:val="center"/>
          </w:tcPr>
          <w:p w14:paraId="29407C9F" w14:textId="77777777" w:rsidR="008A0206" w:rsidRDefault="002A2886">
            <w:pPr>
              <w:widowControl w:val="0"/>
              <w:adjustRightInd w:val="0"/>
              <w:snapToGrid w:val="0"/>
              <w:spacing w:line="360" w:lineRule="auto"/>
              <w:rPr>
                <w:sz w:val="21"/>
                <w:szCs w:val="21"/>
              </w:rPr>
            </w:pPr>
            <w:r>
              <w:rPr>
                <w:sz w:val="21"/>
                <w:szCs w:val="21"/>
              </w:rPr>
              <w:t>监测日期：</w:t>
            </w:r>
            <w:r>
              <w:rPr>
                <w:sz w:val="21"/>
                <w:szCs w:val="21"/>
              </w:rPr>
              <w:t>2018.7.</w:t>
            </w:r>
            <w:r>
              <w:rPr>
                <w:rFonts w:hint="eastAsia"/>
                <w:sz w:val="21"/>
                <w:szCs w:val="21"/>
              </w:rPr>
              <w:t>1</w:t>
            </w:r>
            <w:r>
              <w:rPr>
                <w:sz w:val="21"/>
                <w:szCs w:val="21"/>
              </w:rPr>
              <w:t>4</w:t>
            </w:r>
          </w:p>
        </w:tc>
      </w:tr>
      <w:tr w:rsidR="008A0206" w14:paraId="69526069" w14:textId="77777777">
        <w:trPr>
          <w:jc w:val="center"/>
        </w:trPr>
        <w:tc>
          <w:tcPr>
            <w:tcW w:w="1334" w:type="dxa"/>
            <w:vMerge w:val="restart"/>
            <w:vAlign w:val="center"/>
          </w:tcPr>
          <w:p w14:paraId="69471DAA" w14:textId="77777777" w:rsidR="008A0206" w:rsidRDefault="002A2886">
            <w:pPr>
              <w:widowControl w:val="0"/>
              <w:adjustRightInd w:val="0"/>
              <w:snapToGrid w:val="0"/>
              <w:spacing w:line="360" w:lineRule="auto"/>
              <w:jc w:val="center"/>
              <w:rPr>
                <w:sz w:val="21"/>
                <w:szCs w:val="21"/>
              </w:rPr>
            </w:pPr>
            <w:r>
              <w:rPr>
                <w:rFonts w:hint="eastAsia"/>
                <w:sz w:val="21"/>
                <w:szCs w:val="21"/>
              </w:rPr>
              <w:t>厂区污水总排口</w:t>
            </w:r>
          </w:p>
        </w:tc>
        <w:tc>
          <w:tcPr>
            <w:tcW w:w="1330" w:type="dxa"/>
            <w:vAlign w:val="center"/>
          </w:tcPr>
          <w:p w14:paraId="6849E06B" w14:textId="77777777" w:rsidR="008A0206" w:rsidRDefault="002A2886">
            <w:pPr>
              <w:widowControl w:val="0"/>
              <w:adjustRightInd w:val="0"/>
              <w:snapToGrid w:val="0"/>
              <w:spacing w:line="360" w:lineRule="auto"/>
              <w:jc w:val="center"/>
              <w:rPr>
                <w:sz w:val="21"/>
                <w:szCs w:val="21"/>
              </w:rPr>
            </w:pPr>
            <w:r>
              <w:rPr>
                <w:sz w:val="21"/>
                <w:szCs w:val="21"/>
              </w:rPr>
              <w:t>第一次</w:t>
            </w:r>
          </w:p>
        </w:tc>
        <w:tc>
          <w:tcPr>
            <w:tcW w:w="1109" w:type="dxa"/>
            <w:vAlign w:val="center"/>
          </w:tcPr>
          <w:p w14:paraId="753344A8" w14:textId="77777777" w:rsidR="008A0206" w:rsidRDefault="002A2886">
            <w:pPr>
              <w:jc w:val="center"/>
              <w:rPr>
                <w:sz w:val="21"/>
                <w:szCs w:val="21"/>
              </w:rPr>
            </w:pPr>
            <w:r>
              <w:rPr>
                <w:sz w:val="21"/>
                <w:szCs w:val="21"/>
              </w:rPr>
              <w:t>7.78</w:t>
            </w:r>
          </w:p>
        </w:tc>
        <w:tc>
          <w:tcPr>
            <w:tcW w:w="1491" w:type="dxa"/>
            <w:vAlign w:val="center"/>
          </w:tcPr>
          <w:p w14:paraId="4ADDCE6D" w14:textId="77777777" w:rsidR="008A0206" w:rsidRDefault="002A2886">
            <w:pPr>
              <w:jc w:val="center"/>
              <w:textAlignment w:val="center"/>
              <w:rPr>
                <w:sz w:val="21"/>
                <w:szCs w:val="21"/>
              </w:rPr>
            </w:pPr>
            <w:r>
              <w:rPr>
                <w:sz w:val="21"/>
                <w:szCs w:val="21"/>
                <w:lang w:bidi="ar"/>
              </w:rPr>
              <w:t>121</w:t>
            </w:r>
          </w:p>
        </w:tc>
        <w:tc>
          <w:tcPr>
            <w:tcW w:w="1254" w:type="dxa"/>
            <w:vAlign w:val="center"/>
          </w:tcPr>
          <w:p w14:paraId="3A450CEE" w14:textId="77777777" w:rsidR="008A0206" w:rsidRDefault="002A2886">
            <w:pPr>
              <w:jc w:val="center"/>
              <w:textAlignment w:val="center"/>
              <w:rPr>
                <w:sz w:val="21"/>
                <w:szCs w:val="21"/>
              </w:rPr>
            </w:pPr>
            <w:r>
              <w:rPr>
                <w:sz w:val="21"/>
                <w:szCs w:val="21"/>
                <w:lang w:bidi="ar"/>
              </w:rPr>
              <w:t>31.1</w:t>
            </w:r>
          </w:p>
        </w:tc>
        <w:tc>
          <w:tcPr>
            <w:tcW w:w="1400" w:type="dxa"/>
            <w:vAlign w:val="center"/>
          </w:tcPr>
          <w:p w14:paraId="060DDE6E" w14:textId="77777777" w:rsidR="008A0206" w:rsidRDefault="002A2886">
            <w:pPr>
              <w:jc w:val="center"/>
              <w:textAlignment w:val="center"/>
              <w:rPr>
                <w:sz w:val="21"/>
                <w:szCs w:val="21"/>
              </w:rPr>
            </w:pPr>
            <w:r>
              <w:rPr>
                <w:sz w:val="21"/>
                <w:szCs w:val="21"/>
                <w:lang w:bidi="ar"/>
              </w:rPr>
              <w:t>14</w:t>
            </w:r>
          </w:p>
        </w:tc>
        <w:tc>
          <w:tcPr>
            <w:tcW w:w="1283" w:type="dxa"/>
            <w:vAlign w:val="center"/>
          </w:tcPr>
          <w:p w14:paraId="5D1ADEE0" w14:textId="77777777" w:rsidR="008A0206" w:rsidRDefault="002A2886">
            <w:pPr>
              <w:jc w:val="center"/>
              <w:textAlignment w:val="center"/>
              <w:rPr>
                <w:sz w:val="21"/>
                <w:szCs w:val="21"/>
              </w:rPr>
            </w:pPr>
            <w:r>
              <w:rPr>
                <w:sz w:val="21"/>
                <w:szCs w:val="21"/>
                <w:lang w:bidi="ar"/>
              </w:rPr>
              <w:t>17.7</w:t>
            </w:r>
          </w:p>
        </w:tc>
        <w:tc>
          <w:tcPr>
            <w:tcW w:w="1350" w:type="dxa"/>
            <w:vAlign w:val="center"/>
          </w:tcPr>
          <w:p w14:paraId="6AE52B10" w14:textId="77777777" w:rsidR="008A0206" w:rsidRDefault="002A2886">
            <w:pPr>
              <w:jc w:val="center"/>
              <w:textAlignment w:val="center"/>
              <w:rPr>
                <w:sz w:val="21"/>
                <w:szCs w:val="21"/>
              </w:rPr>
            </w:pPr>
            <w:r>
              <w:rPr>
                <w:sz w:val="21"/>
                <w:szCs w:val="21"/>
                <w:lang w:bidi="ar"/>
              </w:rPr>
              <w:t>9.39</w:t>
            </w:r>
          </w:p>
        </w:tc>
        <w:tc>
          <w:tcPr>
            <w:tcW w:w="1696" w:type="dxa"/>
            <w:vAlign w:val="center"/>
          </w:tcPr>
          <w:p w14:paraId="74B1F008" w14:textId="77777777" w:rsidR="008A0206" w:rsidRDefault="002A2886">
            <w:pPr>
              <w:jc w:val="center"/>
              <w:textAlignment w:val="bottom"/>
              <w:rPr>
                <w:sz w:val="21"/>
                <w:szCs w:val="21"/>
                <w:lang w:bidi="ar"/>
              </w:rPr>
            </w:pPr>
            <w:r>
              <w:rPr>
                <w:sz w:val="21"/>
                <w:szCs w:val="21"/>
                <w:lang w:bidi="ar"/>
              </w:rPr>
              <w:t>0.04L</w:t>
            </w:r>
          </w:p>
        </w:tc>
      </w:tr>
      <w:tr w:rsidR="008A0206" w14:paraId="40C4CD93" w14:textId="77777777">
        <w:trPr>
          <w:jc w:val="center"/>
        </w:trPr>
        <w:tc>
          <w:tcPr>
            <w:tcW w:w="1334" w:type="dxa"/>
            <w:vMerge/>
            <w:vAlign w:val="center"/>
          </w:tcPr>
          <w:p w14:paraId="18497F94" w14:textId="77777777" w:rsidR="008A0206" w:rsidRDefault="008A0206">
            <w:pPr>
              <w:widowControl w:val="0"/>
              <w:adjustRightInd w:val="0"/>
              <w:snapToGrid w:val="0"/>
              <w:spacing w:line="360" w:lineRule="auto"/>
              <w:jc w:val="center"/>
              <w:rPr>
                <w:sz w:val="21"/>
                <w:szCs w:val="21"/>
              </w:rPr>
            </w:pPr>
          </w:p>
        </w:tc>
        <w:tc>
          <w:tcPr>
            <w:tcW w:w="1330" w:type="dxa"/>
            <w:vAlign w:val="center"/>
          </w:tcPr>
          <w:p w14:paraId="56B005AA" w14:textId="77777777" w:rsidR="008A0206" w:rsidRDefault="002A2886">
            <w:pPr>
              <w:widowControl w:val="0"/>
              <w:adjustRightInd w:val="0"/>
              <w:snapToGrid w:val="0"/>
              <w:spacing w:line="360" w:lineRule="auto"/>
              <w:jc w:val="center"/>
              <w:rPr>
                <w:sz w:val="21"/>
                <w:szCs w:val="21"/>
              </w:rPr>
            </w:pPr>
            <w:r>
              <w:rPr>
                <w:sz w:val="21"/>
                <w:szCs w:val="21"/>
              </w:rPr>
              <w:t>第二次</w:t>
            </w:r>
          </w:p>
        </w:tc>
        <w:tc>
          <w:tcPr>
            <w:tcW w:w="1109" w:type="dxa"/>
            <w:vAlign w:val="center"/>
          </w:tcPr>
          <w:p w14:paraId="39D62DBD" w14:textId="77777777" w:rsidR="008A0206" w:rsidRDefault="002A2886">
            <w:pPr>
              <w:jc w:val="center"/>
              <w:rPr>
                <w:sz w:val="21"/>
                <w:szCs w:val="21"/>
              </w:rPr>
            </w:pPr>
            <w:r>
              <w:rPr>
                <w:sz w:val="21"/>
                <w:szCs w:val="21"/>
              </w:rPr>
              <w:t>7.64</w:t>
            </w:r>
          </w:p>
        </w:tc>
        <w:tc>
          <w:tcPr>
            <w:tcW w:w="1491" w:type="dxa"/>
            <w:vAlign w:val="center"/>
          </w:tcPr>
          <w:p w14:paraId="68A58379" w14:textId="77777777" w:rsidR="008A0206" w:rsidRDefault="002A2886">
            <w:pPr>
              <w:jc w:val="center"/>
              <w:textAlignment w:val="center"/>
              <w:rPr>
                <w:sz w:val="21"/>
                <w:szCs w:val="21"/>
              </w:rPr>
            </w:pPr>
            <w:r>
              <w:rPr>
                <w:sz w:val="21"/>
                <w:szCs w:val="21"/>
                <w:lang w:bidi="ar"/>
              </w:rPr>
              <w:t>104</w:t>
            </w:r>
          </w:p>
        </w:tc>
        <w:tc>
          <w:tcPr>
            <w:tcW w:w="1254" w:type="dxa"/>
            <w:vAlign w:val="center"/>
          </w:tcPr>
          <w:p w14:paraId="30B1B4AA" w14:textId="77777777" w:rsidR="008A0206" w:rsidRDefault="002A2886">
            <w:pPr>
              <w:jc w:val="center"/>
              <w:textAlignment w:val="center"/>
              <w:rPr>
                <w:sz w:val="21"/>
                <w:szCs w:val="21"/>
              </w:rPr>
            </w:pPr>
            <w:r>
              <w:rPr>
                <w:sz w:val="21"/>
                <w:szCs w:val="21"/>
                <w:lang w:bidi="ar"/>
              </w:rPr>
              <w:t>29.3</w:t>
            </w:r>
          </w:p>
        </w:tc>
        <w:tc>
          <w:tcPr>
            <w:tcW w:w="1400" w:type="dxa"/>
            <w:vAlign w:val="center"/>
          </w:tcPr>
          <w:p w14:paraId="2C6CB354" w14:textId="77777777" w:rsidR="008A0206" w:rsidRDefault="002A2886">
            <w:pPr>
              <w:jc w:val="center"/>
              <w:textAlignment w:val="center"/>
              <w:rPr>
                <w:sz w:val="21"/>
                <w:szCs w:val="21"/>
              </w:rPr>
            </w:pPr>
            <w:r>
              <w:rPr>
                <w:sz w:val="21"/>
                <w:szCs w:val="21"/>
                <w:lang w:bidi="ar"/>
              </w:rPr>
              <w:t>12</w:t>
            </w:r>
          </w:p>
        </w:tc>
        <w:tc>
          <w:tcPr>
            <w:tcW w:w="1283" w:type="dxa"/>
            <w:vAlign w:val="center"/>
          </w:tcPr>
          <w:p w14:paraId="612861A0" w14:textId="77777777" w:rsidR="008A0206" w:rsidRDefault="002A2886">
            <w:pPr>
              <w:jc w:val="center"/>
              <w:textAlignment w:val="center"/>
              <w:rPr>
                <w:sz w:val="21"/>
                <w:szCs w:val="21"/>
              </w:rPr>
            </w:pPr>
            <w:r>
              <w:rPr>
                <w:sz w:val="21"/>
                <w:szCs w:val="21"/>
                <w:lang w:bidi="ar"/>
              </w:rPr>
              <w:t>17.1</w:t>
            </w:r>
          </w:p>
        </w:tc>
        <w:tc>
          <w:tcPr>
            <w:tcW w:w="1350" w:type="dxa"/>
            <w:vAlign w:val="center"/>
          </w:tcPr>
          <w:p w14:paraId="6536153C" w14:textId="77777777" w:rsidR="008A0206" w:rsidRDefault="002A2886">
            <w:pPr>
              <w:jc w:val="center"/>
              <w:textAlignment w:val="center"/>
              <w:rPr>
                <w:sz w:val="21"/>
                <w:szCs w:val="21"/>
              </w:rPr>
            </w:pPr>
            <w:r>
              <w:rPr>
                <w:sz w:val="21"/>
                <w:szCs w:val="21"/>
                <w:lang w:bidi="ar"/>
              </w:rPr>
              <w:t>9.40</w:t>
            </w:r>
          </w:p>
        </w:tc>
        <w:tc>
          <w:tcPr>
            <w:tcW w:w="1696" w:type="dxa"/>
            <w:vAlign w:val="center"/>
          </w:tcPr>
          <w:p w14:paraId="66D97E07" w14:textId="77777777" w:rsidR="008A0206" w:rsidRDefault="002A2886">
            <w:pPr>
              <w:jc w:val="center"/>
              <w:textAlignment w:val="bottom"/>
              <w:rPr>
                <w:sz w:val="21"/>
                <w:szCs w:val="21"/>
                <w:lang w:bidi="ar"/>
              </w:rPr>
            </w:pPr>
            <w:r>
              <w:rPr>
                <w:sz w:val="21"/>
                <w:szCs w:val="21"/>
                <w:lang w:bidi="ar"/>
              </w:rPr>
              <w:t>0.04L</w:t>
            </w:r>
          </w:p>
        </w:tc>
      </w:tr>
      <w:tr w:rsidR="008A0206" w14:paraId="494074A5" w14:textId="77777777">
        <w:trPr>
          <w:jc w:val="center"/>
        </w:trPr>
        <w:tc>
          <w:tcPr>
            <w:tcW w:w="1334" w:type="dxa"/>
            <w:vMerge/>
            <w:vAlign w:val="center"/>
          </w:tcPr>
          <w:p w14:paraId="590F63FB" w14:textId="77777777" w:rsidR="008A0206" w:rsidRDefault="008A0206">
            <w:pPr>
              <w:widowControl w:val="0"/>
              <w:adjustRightInd w:val="0"/>
              <w:snapToGrid w:val="0"/>
              <w:spacing w:line="360" w:lineRule="auto"/>
              <w:jc w:val="center"/>
              <w:rPr>
                <w:sz w:val="21"/>
                <w:szCs w:val="21"/>
              </w:rPr>
            </w:pPr>
          </w:p>
        </w:tc>
        <w:tc>
          <w:tcPr>
            <w:tcW w:w="1330" w:type="dxa"/>
            <w:vAlign w:val="center"/>
          </w:tcPr>
          <w:p w14:paraId="3E7B7D62" w14:textId="77777777" w:rsidR="008A0206" w:rsidRDefault="002A2886">
            <w:pPr>
              <w:widowControl w:val="0"/>
              <w:adjustRightInd w:val="0"/>
              <w:snapToGrid w:val="0"/>
              <w:spacing w:line="360" w:lineRule="auto"/>
              <w:jc w:val="center"/>
              <w:rPr>
                <w:sz w:val="21"/>
                <w:szCs w:val="21"/>
              </w:rPr>
            </w:pPr>
            <w:r>
              <w:rPr>
                <w:sz w:val="21"/>
                <w:szCs w:val="21"/>
              </w:rPr>
              <w:t>第三次</w:t>
            </w:r>
          </w:p>
        </w:tc>
        <w:tc>
          <w:tcPr>
            <w:tcW w:w="1109" w:type="dxa"/>
            <w:vAlign w:val="center"/>
          </w:tcPr>
          <w:p w14:paraId="2285F358" w14:textId="77777777" w:rsidR="008A0206" w:rsidRDefault="002A2886">
            <w:pPr>
              <w:jc w:val="center"/>
              <w:rPr>
                <w:sz w:val="21"/>
                <w:szCs w:val="21"/>
              </w:rPr>
            </w:pPr>
            <w:r>
              <w:rPr>
                <w:sz w:val="21"/>
                <w:szCs w:val="21"/>
              </w:rPr>
              <w:t>7.49</w:t>
            </w:r>
          </w:p>
        </w:tc>
        <w:tc>
          <w:tcPr>
            <w:tcW w:w="1491" w:type="dxa"/>
            <w:vAlign w:val="center"/>
          </w:tcPr>
          <w:p w14:paraId="07D5292D" w14:textId="77777777" w:rsidR="008A0206" w:rsidRDefault="002A2886">
            <w:pPr>
              <w:jc w:val="center"/>
              <w:textAlignment w:val="center"/>
              <w:rPr>
                <w:sz w:val="21"/>
                <w:szCs w:val="21"/>
              </w:rPr>
            </w:pPr>
            <w:r>
              <w:rPr>
                <w:sz w:val="21"/>
                <w:szCs w:val="21"/>
                <w:lang w:bidi="ar"/>
              </w:rPr>
              <w:t>131</w:t>
            </w:r>
          </w:p>
        </w:tc>
        <w:tc>
          <w:tcPr>
            <w:tcW w:w="1254" w:type="dxa"/>
            <w:vAlign w:val="center"/>
          </w:tcPr>
          <w:p w14:paraId="17994B4A" w14:textId="77777777" w:rsidR="008A0206" w:rsidRDefault="002A2886">
            <w:pPr>
              <w:jc w:val="center"/>
              <w:textAlignment w:val="center"/>
              <w:rPr>
                <w:sz w:val="21"/>
                <w:szCs w:val="21"/>
              </w:rPr>
            </w:pPr>
            <w:r>
              <w:rPr>
                <w:sz w:val="21"/>
                <w:szCs w:val="21"/>
                <w:lang w:bidi="ar"/>
              </w:rPr>
              <w:t>30.7</w:t>
            </w:r>
          </w:p>
        </w:tc>
        <w:tc>
          <w:tcPr>
            <w:tcW w:w="1400" w:type="dxa"/>
            <w:vAlign w:val="center"/>
          </w:tcPr>
          <w:p w14:paraId="6EEA023D" w14:textId="77777777" w:rsidR="008A0206" w:rsidRDefault="002A2886">
            <w:pPr>
              <w:jc w:val="center"/>
              <w:textAlignment w:val="center"/>
              <w:rPr>
                <w:sz w:val="21"/>
                <w:szCs w:val="21"/>
              </w:rPr>
            </w:pPr>
            <w:r>
              <w:rPr>
                <w:sz w:val="21"/>
                <w:szCs w:val="21"/>
                <w:lang w:bidi="ar"/>
              </w:rPr>
              <w:t>11</w:t>
            </w:r>
          </w:p>
        </w:tc>
        <w:tc>
          <w:tcPr>
            <w:tcW w:w="1283" w:type="dxa"/>
            <w:vAlign w:val="center"/>
          </w:tcPr>
          <w:p w14:paraId="2264CC62" w14:textId="77777777" w:rsidR="008A0206" w:rsidRDefault="002A2886">
            <w:pPr>
              <w:jc w:val="center"/>
              <w:textAlignment w:val="center"/>
              <w:rPr>
                <w:sz w:val="21"/>
                <w:szCs w:val="21"/>
              </w:rPr>
            </w:pPr>
            <w:r>
              <w:rPr>
                <w:sz w:val="21"/>
                <w:szCs w:val="21"/>
                <w:lang w:bidi="ar"/>
              </w:rPr>
              <w:t>17.3</w:t>
            </w:r>
          </w:p>
        </w:tc>
        <w:tc>
          <w:tcPr>
            <w:tcW w:w="1350" w:type="dxa"/>
            <w:vAlign w:val="center"/>
          </w:tcPr>
          <w:p w14:paraId="10018693" w14:textId="77777777" w:rsidR="008A0206" w:rsidRDefault="002A2886">
            <w:pPr>
              <w:jc w:val="center"/>
              <w:textAlignment w:val="center"/>
              <w:rPr>
                <w:sz w:val="21"/>
                <w:szCs w:val="21"/>
              </w:rPr>
            </w:pPr>
            <w:r>
              <w:rPr>
                <w:sz w:val="21"/>
                <w:szCs w:val="21"/>
                <w:lang w:bidi="ar"/>
              </w:rPr>
              <w:t>9.59</w:t>
            </w:r>
          </w:p>
        </w:tc>
        <w:tc>
          <w:tcPr>
            <w:tcW w:w="1696" w:type="dxa"/>
            <w:vAlign w:val="center"/>
          </w:tcPr>
          <w:p w14:paraId="25946702" w14:textId="77777777" w:rsidR="008A0206" w:rsidRDefault="002A2886">
            <w:pPr>
              <w:jc w:val="center"/>
              <w:textAlignment w:val="bottom"/>
              <w:rPr>
                <w:sz w:val="21"/>
                <w:szCs w:val="21"/>
                <w:lang w:bidi="ar"/>
              </w:rPr>
            </w:pPr>
            <w:r>
              <w:rPr>
                <w:sz w:val="21"/>
                <w:szCs w:val="21"/>
                <w:lang w:bidi="ar"/>
              </w:rPr>
              <w:t>0.04L</w:t>
            </w:r>
          </w:p>
        </w:tc>
      </w:tr>
      <w:tr w:rsidR="008A0206" w14:paraId="6EA430F7" w14:textId="77777777">
        <w:trPr>
          <w:jc w:val="center"/>
        </w:trPr>
        <w:tc>
          <w:tcPr>
            <w:tcW w:w="2664" w:type="dxa"/>
            <w:gridSpan w:val="2"/>
            <w:vAlign w:val="center"/>
          </w:tcPr>
          <w:p w14:paraId="48C7AB44" w14:textId="77777777" w:rsidR="008A0206" w:rsidRDefault="002A2886">
            <w:pPr>
              <w:widowControl w:val="0"/>
              <w:adjustRightInd w:val="0"/>
              <w:snapToGrid w:val="0"/>
              <w:spacing w:line="360" w:lineRule="auto"/>
              <w:jc w:val="center"/>
              <w:rPr>
                <w:sz w:val="21"/>
                <w:szCs w:val="21"/>
              </w:rPr>
            </w:pPr>
            <w:r>
              <w:rPr>
                <w:rFonts w:hint="eastAsia"/>
                <w:bCs/>
                <w:sz w:val="21"/>
                <w:szCs w:val="21"/>
              </w:rPr>
              <w:t>望塘污水处理厂接管标准</w:t>
            </w:r>
          </w:p>
        </w:tc>
        <w:tc>
          <w:tcPr>
            <w:tcW w:w="1109" w:type="dxa"/>
            <w:vAlign w:val="center"/>
          </w:tcPr>
          <w:p w14:paraId="2F023AED" w14:textId="77777777" w:rsidR="008A0206" w:rsidRDefault="002A2886">
            <w:pPr>
              <w:spacing w:line="360" w:lineRule="auto"/>
              <w:jc w:val="center"/>
              <w:rPr>
                <w:sz w:val="21"/>
                <w:szCs w:val="21"/>
              </w:rPr>
            </w:pPr>
            <w:r>
              <w:rPr>
                <w:bCs/>
                <w:szCs w:val="21"/>
              </w:rPr>
              <w:t>6</w:t>
            </w:r>
            <w:r>
              <w:rPr>
                <w:bCs/>
                <w:szCs w:val="21"/>
              </w:rPr>
              <w:t>～</w:t>
            </w:r>
            <w:r>
              <w:rPr>
                <w:bCs/>
                <w:szCs w:val="21"/>
              </w:rPr>
              <w:t>9</w:t>
            </w:r>
          </w:p>
        </w:tc>
        <w:tc>
          <w:tcPr>
            <w:tcW w:w="1491" w:type="dxa"/>
            <w:vAlign w:val="center"/>
          </w:tcPr>
          <w:p w14:paraId="039B6D2B" w14:textId="77777777" w:rsidR="008A0206" w:rsidRDefault="002A2886">
            <w:pPr>
              <w:spacing w:line="360" w:lineRule="auto"/>
              <w:jc w:val="center"/>
              <w:textAlignment w:val="center"/>
              <w:rPr>
                <w:sz w:val="21"/>
                <w:szCs w:val="21"/>
                <w:lang w:bidi="ar"/>
              </w:rPr>
            </w:pPr>
            <w:r>
              <w:rPr>
                <w:rFonts w:hint="eastAsia"/>
                <w:sz w:val="21"/>
                <w:szCs w:val="21"/>
                <w:lang w:bidi="ar"/>
              </w:rPr>
              <w:t>380</w:t>
            </w:r>
          </w:p>
        </w:tc>
        <w:tc>
          <w:tcPr>
            <w:tcW w:w="1254" w:type="dxa"/>
            <w:vAlign w:val="center"/>
          </w:tcPr>
          <w:p w14:paraId="7CB7C0A4" w14:textId="77777777" w:rsidR="008A0206" w:rsidRDefault="002A2886">
            <w:pPr>
              <w:spacing w:line="360" w:lineRule="auto"/>
              <w:jc w:val="center"/>
              <w:textAlignment w:val="center"/>
              <w:rPr>
                <w:sz w:val="21"/>
                <w:szCs w:val="21"/>
                <w:lang w:bidi="ar"/>
              </w:rPr>
            </w:pPr>
            <w:r>
              <w:rPr>
                <w:rFonts w:hint="eastAsia"/>
                <w:sz w:val="21"/>
                <w:szCs w:val="21"/>
                <w:lang w:bidi="ar"/>
              </w:rPr>
              <w:t>180</w:t>
            </w:r>
          </w:p>
        </w:tc>
        <w:tc>
          <w:tcPr>
            <w:tcW w:w="1400" w:type="dxa"/>
            <w:vAlign w:val="center"/>
          </w:tcPr>
          <w:p w14:paraId="3066525C" w14:textId="77777777" w:rsidR="008A0206" w:rsidRDefault="002A2886">
            <w:pPr>
              <w:spacing w:line="360" w:lineRule="auto"/>
              <w:jc w:val="center"/>
              <w:textAlignment w:val="bottom"/>
              <w:rPr>
                <w:sz w:val="21"/>
                <w:szCs w:val="21"/>
                <w:lang w:bidi="ar"/>
              </w:rPr>
            </w:pPr>
            <w:r>
              <w:rPr>
                <w:rFonts w:hint="eastAsia"/>
                <w:sz w:val="21"/>
                <w:szCs w:val="21"/>
                <w:lang w:bidi="ar"/>
              </w:rPr>
              <w:t>200</w:t>
            </w:r>
          </w:p>
        </w:tc>
        <w:tc>
          <w:tcPr>
            <w:tcW w:w="1283" w:type="dxa"/>
            <w:vAlign w:val="center"/>
          </w:tcPr>
          <w:p w14:paraId="607253C9" w14:textId="77777777" w:rsidR="008A0206" w:rsidRDefault="002A2886">
            <w:pPr>
              <w:spacing w:line="360" w:lineRule="auto"/>
              <w:jc w:val="center"/>
              <w:textAlignment w:val="center"/>
              <w:rPr>
                <w:sz w:val="21"/>
                <w:szCs w:val="21"/>
                <w:lang w:bidi="ar"/>
              </w:rPr>
            </w:pPr>
            <w:r>
              <w:rPr>
                <w:rFonts w:hint="eastAsia"/>
                <w:sz w:val="21"/>
                <w:szCs w:val="21"/>
                <w:lang w:bidi="ar"/>
              </w:rPr>
              <w:t>30</w:t>
            </w:r>
          </w:p>
        </w:tc>
        <w:tc>
          <w:tcPr>
            <w:tcW w:w="1350" w:type="dxa"/>
            <w:vAlign w:val="center"/>
          </w:tcPr>
          <w:p w14:paraId="1D0520FC" w14:textId="77777777" w:rsidR="008A0206" w:rsidRDefault="002A2886">
            <w:pPr>
              <w:spacing w:line="360" w:lineRule="auto"/>
              <w:jc w:val="center"/>
              <w:textAlignment w:val="center"/>
              <w:rPr>
                <w:sz w:val="21"/>
                <w:szCs w:val="21"/>
                <w:lang w:bidi="ar"/>
              </w:rPr>
            </w:pPr>
            <w:r>
              <w:rPr>
                <w:rFonts w:hint="eastAsia"/>
                <w:sz w:val="21"/>
                <w:szCs w:val="21"/>
                <w:lang w:bidi="ar"/>
              </w:rPr>
              <w:t>/</w:t>
            </w:r>
          </w:p>
        </w:tc>
        <w:tc>
          <w:tcPr>
            <w:tcW w:w="1696" w:type="dxa"/>
            <w:vAlign w:val="center"/>
          </w:tcPr>
          <w:p w14:paraId="68CF2AA7" w14:textId="77777777" w:rsidR="008A0206" w:rsidRDefault="002A2886">
            <w:pPr>
              <w:spacing w:line="360" w:lineRule="auto"/>
              <w:jc w:val="center"/>
              <w:textAlignment w:val="center"/>
              <w:rPr>
                <w:sz w:val="21"/>
                <w:szCs w:val="21"/>
                <w:lang w:bidi="ar"/>
              </w:rPr>
            </w:pPr>
            <w:r>
              <w:rPr>
                <w:rFonts w:hint="eastAsia"/>
                <w:sz w:val="21"/>
                <w:szCs w:val="21"/>
                <w:lang w:bidi="ar"/>
              </w:rPr>
              <w:t>100</w:t>
            </w:r>
          </w:p>
        </w:tc>
      </w:tr>
    </w:tbl>
    <w:p w14:paraId="2BF76DF1" w14:textId="77777777" w:rsidR="008A0206" w:rsidRDefault="008A0206">
      <w:pPr>
        <w:widowControl w:val="0"/>
        <w:adjustRightInd w:val="0"/>
        <w:snapToGrid w:val="0"/>
        <w:jc w:val="both"/>
        <w:rPr>
          <w:b/>
          <w:sz w:val="24"/>
          <w:szCs w:val="24"/>
        </w:rPr>
      </w:pPr>
    </w:p>
    <w:p w14:paraId="4E4173EB" w14:textId="77777777" w:rsidR="008A0206" w:rsidRDefault="002A2886">
      <w:pPr>
        <w:widowControl w:val="0"/>
        <w:adjustRightInd w:val="0"/>
        <w:snapToGrid w:val="0"/>
        <w:ind w:firstLineChars="300" w:firstLine="720"/>
        <w:jc w:val="both"/>
        <w:rPr>
          <w:b/>
          <w:sz w:val="24"/>
          <w:szCs w:val="24"/>
        </w:rPr>
      </w:pPr>
      <w:r>
        <w:rPr>
          <w:rFonts w:hint="eastAsia"/>
          <w:b/>
          <w:sz w:val="24"/>
          <w:szCs w:val="24"/>
        </w:rPr>
        <w:t>注：其中</w:t>
      </w:r>
      <w:r>
        <w:rPr>
          <w:b/>
          <w:sz w:val="24"/>
          <w:szCs w:val="24"/>
        </w:rPr>
        <w:t>动植物油</w:t>
      </w:r>
      <w:r>
        <w:rPr>
          <w:rFonts w:hint="eastAsia"/>
          <w:b/>
          <w:sz w:val="24"/>
          <w:szCs w:val="24"/>
        </w:rPr>
        <w:t>执行</w:t>
      </w:r>
      <w:r>
        <w:rPr>
          <w:rFonts w:hint="eastAsia"/>
          <w:b/>
          <w:sz w:val="24"/>
          <w:szCs w:val="24"/>
        </w:rPr>
        <w:t>GB8978-1996</w:t>
      </w:r>
      <w:r>
        <w:rPr>
          <w:rFonts w:hint="eastAsia"/>
          <w:b/>
          <w:sz w:val="24"/>
          <w:szCs w:val="24"/>
        </w:rPr>
        <w:t>《污水综合排放标准》中的三级标准</w:t>
      </w:r>
    </w:p>
    <w:p w14:paraId="4008CF25" w14:textId="77777777" w:rsidR="008A0206" w:rsidRDefault="008A0206">
      <w:pPr>
        <w:adjustRightInd w:val="0"/>
        <w:snapToGrid w:val="0"/>
        <w:spacing w:line="360" w:lineRule="auto"/>
        <w:ind w:firstLineChars="200" w:firstLine="480"/>
        <w:jc w:val="both"/>
        <w:rPr>
          <w:sz w:val="24"/>
        </w:rPr>
      </w:pPr>
    </w:p>
    <w:p w14:paraId="2CFF90F0" w14:textId="77777777" w:rsidR="008A0206" w:rsidRDefault="002A2886">
      <w:pPr>
        <w:adjustRightInd w:val="0"/>
        <w:snapToGrid w:val="0"/>
        <w:spacing w:line="360" w:lineRule="auto"/>
        <w:ind w:firstLineChars="200" w:firstLine="480"/>
        <w:jc w:val="both"/>
        <w:rPr>
          <w:sz w:val="24"/>
          <w:szCs w:val="24"/>
        </w:rPr>
      </w:pPr>
      <w:r>
        <w:rPr>
          <w:sz w:val="24"/>
        </w:rPr>
        <w:t>由表</w:t>
      </w:r>
      <w:r>
        <w:rPr>
          <w:sz w:val="24"/>
        </w:rPr>
        <w:t>9-</w:t>
      </w:r>
      <w:r>
        <w:rPr>
          <w:rFonts w:hint="eastAsia"/>
          <w:sz w:val="24"/>
        </w:rPr>
        <w:t>3</w:t>
      </w:r>
      <w:r>
        <w:rPr>
          <w:sz w:val="24"/>
        </w:rPr>
        <w:t>可见，经过两天监测，</w:t>
      </w:r>
      <w:r>
        <w:rPr>
          <w:rFonts w:hint="eastAsia"/>
          <w:sz w:val="24"/>
        </w:rPr>
        <w:t>厂区污水总排口水质能够满足望塘污水处理厂接管标准及《污水综合排放标准》中的三级标准</w:t>
      </w:r>
      <w:r>
        <w:rPr>
          <w:sz w:val="24"/>
          <w:szCs w:val="24"/>
        </w:rPr>
        <w:t>。</w:t>
      </w:r>
    </w:p>
    <w:p w14:paraId="63682080" w14:textId="77777777" w:rsidR="008A0206" w:rsidRDefault="008A0206">
      <w:pPr>
        <w:adjustRightInd w:val="0"/>
        <w:snapToGrid w:val="0"/>
        <w:spacing w:line="360" w:lineRule="auto"/>
        <w:jc w:val="center"/>
        <w:rPr>
          <w:b/>
          <w:sz w:val="24"/>
          <w:szCs w:val="24"/>
        </w:rPr>
        <w:sectPr w:rsidR="008A0206">
          <w:pgSz w:w="16840" w:h="11900" w:orient="landscape"/>
          <w:pgMar w:top="1800" w:right="1440" w:bottom="1800" w:left="1440" w:header="0" w:footer="0" w:gutter="0"/>
          <w:cols w:space="720"/>
          <w:docGrid w:linePitch="360"/>
        </w:sectPr>
      </w:pPr>
    </w:p>
    <w:p w14:paraId="2CB3BC1F" w14:textId="77777777" w:rsidR="008A0206" w:rsidRDefault="002A2886">
      <w:pPr>
        <w:pStyle w:val="a0"/>
        <w:kinsoku w:val="0"/>
        <w:overflowPunct w:val="0"/>
        <w:spacing w:before="0" w:line="360" w:lineRule="auto"/>
        <w:ind w:left="0"/>
        <w:outlineLvl w:val="3"/>
        <w:rPr>
          <w:rFonts w:ascii="Times New Roman" w:hAnsi="Times New Roman" w:hint="default"/>
          <w:b/>
          <w:spacing w:val="1"/>
          <w:w w:val="99"/>
          <w:sz w:val="24"/>
        </w:rPr>
      </w:pPr>
      <w:r>
        <w:rPr>
          <w:rFonts w:ascii="Times New Roman" w:eastAsia="Times New Roman" w:hAnsi="Times New Roman" w:hint="default"/>
          <w:b/>
          <w:sz w:val="24"/>
        </w:rPr>
        <w:t>9.2.</w:t>
      </w:r>
      <w:r>
        <w:rPr>
          <w:rFonts w:ascii="Times New Roman" w:hAnsi="Times New Roman"/>
          <w:b/>
          <w:sz w:val="24"/>
        </w:rPr>
        <w:t>2</w:t>
      </w:r>
      <w:r>
        <w:rPr>
          <w:rFonts w:ascii="Times New Roman" w:eastAsia="Times New Roman" w:hAnsi="Times New Roman" w:hint="default"/>
          <w:b/>
          <w:sz w:val="24"/>
        </w:rPr>
        <w:t>.2</w:t>
      </w:r>
      <w:r>
        <w:rPr>
          <w:rFonts w:ascii="Times New Roman" w:eastAsia="Times New Roman" w:hAnsi="Times New Roman" w:hint="default"/>
          <w:b/>
          <w:spacing w:val="-10"/>
          <w:sz w:val="24"/>
        </w:rPr>
        <w:t xml:space="preserve"> </w:t>
      </w:r>
      <w:r>
        <w:rPr>
          <w:rFonts w:ascii="Times New Roman" w:hAnsi="Times New Roman" w:hint="default"/>
          <w:b/>
          <w:spacing w:val="1"/>
          <w:sz w:val="24"/>
        </w:rPr>
        <w:t>废气</w:t>
      </w:r>
      <w:r>
        <w:rPr>
          <w:rFonts w:ascii="Times New Roman" w:hAnsi="Times New Roman" w:hint="default"/>
          <w:b/>
          <w:spacing w:val="1"/>
          <w:w w:val="99"/>
          <w:sz w:val="24"/>
        </w:rPr>
        <w:t xml:space="preserve"> </w:t>
      </w:r>
    </w:p>
    <w:p w14:paraId="0644C124" w14:textId="77777777" w:rsidR="008A0206" w:rsidRDefault="002A2886">
      <w:pPr>
        <w:adjustRightInd w:val="0"/>
        <w:snapToGrid w:val="0"/>
        <w:spacing w:line="360" w:lineRule="auto"/>
        <w:ind w:firstLineChars="200" w:firstLine="480"/>
        <w:jc w:val="both"/>
        <w:rPr>
          <w:sz w:val="24"/>
          <w:szCs w:val="22"/>
        </w:rPr>
      </w:pPr>
      <w:r>
        <w:rPr>
          <w:rFonts w:hint="eastAsia"/>
          <w:sz w:val="24"/>
          <w:szCs w:val="22"/>
        </w:rPr>
        <w:t>根据项目的实际运营情况，结合环评报告和批复文件，本次验收对项目油烟、有组织废气、无组织废气分别进行了监测。</w:t>
      </w:r>
    </w:p>
    <w:p w14:paraId="16B22752" w14:textId="77777777" w:rsidR="008A0206" w:rsidRDefault="002A2886">
      <w:pPr>
        <w:pStyle w:val="a0"/>
        <w:rPr>
          <w:rFonts w:hint="default"/>
          <w:b/>
          <w:sz w:val="24"/>
          <w:szCs w:val="24"/>
        </w:rPr>
      </w:pPr>
      <w:r>
        <w:rPr>
          <w:sz w:val="24"/>
          <w:szCs w:val="22"/>
        </w:rPr>
        <w:t>（1）油烟</w:t>
      </w:r>
    </w:p>
    <w:p w14:paraId="4B9B32D4" w14:textId="77777777" w:rsidR="008A0206" w:rsidRDefault="002A2886">
      <w:pPr>
        <w:pStyle w:val="a0"/>
        <w:ind w:left="0"/>
        <w:jc w:val="center"/>
        <w:rPr>
          <w:rFonts w:hint="default"/>
          <w:b/>
          <w:sz w:val="24"/>
          <w:szCs w:val="24"/>
        </w:rPr>
      </w:pPr>
      <w:r>
        <w:rPr>
          <w:rFonts w:hint="default"/>
          <w:b/>
          <w:sz w:val="24"/>
          <w:szCs w:val="24"/>
        </w:rPr>
        <w:t>表</w:t>
      </w:r>
      <w:r>
        <w:rPr>
          <w:b/>
          <w:sz w:val="24"/>
          <w:szCs w:val="24"/>
        </w:rPr>
        <w:t>9-4  油烟监测结果一览表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3"/>
        <w:gridCol w:w="916"/>
        <w:gridCol w:w="1132"/>
        <w:gridCol w:w="1000"/>
        <w:gridCol w:w="1448"/>
        <w:gridCol w:w="1227"/>
        <w:gridCol w:w="1032"/>
      </w:tblGrid>
      <w:tr w:rsidR="008A0206" w14:paraId="0E114D1E" w14:textId="77777777">
        <w:trPr>
          <w:cantSplit/>
          <w:jc w:val="center"/>
        </w:trPr>
        <w:tc>
          <w:tcPr>
            <w:tcW w:w="1123" w:type="dxa"/>
            <w:vAlign w:val="center"/>
          </w:tcPr>
          <w:p w14:paraId="1BF9D824" w14:textId="77777777" w:rsidR="008A0206" w:rsidRDefault="002A2886">
            <w:pPr>
              <w:jc w:val="center"/>
              <w:rPr>
                <w:sz w:val="21"/>
                <w:szCs w:val="21"/>
              </w:rPr>
            </w:pPr>
            <w:r>
              <w:rPr>
                <w:sz w:val="21"/>
                <w:szCs w:val="21"/>
              </w:rPr>
              <w:t>检测日期</w:t>
            </w:r>
          </w:p>
        </w:tc>
        <w:tc>
          <w:tcPr>
            <w:tcW w:w="916" w:type="dxa"/>
            <w:vAlign w:val="center"/>
          </w:tcPr>
          <w:p w14:paraId="5AE5B0D9" w14:textId="77777777" w:rsidR="008A0206" w:rsidRDefault="002A2886">
            <w:pPr>
              <w:jc w:val="center"/>
              <w:rPr>
                <w:sz w:val="21"/>
                <w:szCs w:val="21"/>
              </w:rPr>
            </w:pPr>
            <w:r>
              <w:rPr>
                <w:sz w:val="21"/>
                <w:szCs w:val="21"/>
              </w:rPr>
              <w:t>检测点位</w:t>
            </w:r>
          </w:p>
        </w:tc>
        <w:tc>
          <w:tcPr>
            <w:tcW w:w="1132" w:type="dxa"/>
            <w:vAlign w:val="center"/>
          </w:tcPr>
          <w:p w14:paraId="38BE5185" w14:textId="77777777" w:rsidR="008A0206" w:rsidRDefault="002A2886">
            <w:pPr>
              <w:jc w:val="center"/>
              <w:rPr>
                <w:sz w:val="21"/>
                <w:szCs w:val="21"/>
              </w:rPr>
            </w:pPr>
            <w:r>
              <w:rPr>
                <w:sz w:val="21"/>
                <w:szCs w:val="21"/>
              </w:rPr>
              <w:t>采样时间</w:t>
            </w:r>
          </w:p>
        </w:tc>
        <w:tc>
          <w:tcPr>
            <w:tcW w:w="1000" w:type="dxa"/>
            <w:vAlign w:val="center"/>
          </w:tcPr>
          <w:p w14:paraId="784A293D" w14:textId="77777777" w:rsidR="008A0206" w:rsidRDefault="002A2886">
            <w:pPr>
              <w:jc w:val="center"/>
              <w:rPr>
                <w:sz w:val="21"/>
                <w:szCs w:val="21"/>
              </w:rPr>
            </w:pPr>
            <w:r>
              <w:rPr>
                <w:sz w:val="21"/>
                <w:szCs w:val="21"/>
              </w:rPr>
              <w:t>检测项目</w:t>
            </w:r>
          </w:p>
        </w:tc>
        <w:tc>
          <w:tcPr>
            <w:tcW w:w="1448" w:type="dxa"/>
            <w:vAlign w:val="center"/>
          </w:tcPr>
          <w:p w14:paraId="501D05C4" w14:textId="77777777" w:rsidR="008A0206" w:rsidRDefault="002A2886">
            <w:pPr>
              <w:jc w:val="center"/>
              <w:rPr>
                <w:sz w:val="21"/>
                <w:szCs w:val="21"/>
              </w:rPr>
            </w:pPr>
            <w:r>
              <w:rPr>
                <w:sz w:val="21"/>
                <w:szCs w:val="21"/>
              </w:rPr>
              <w:t>油烟浓度</w:t>
            </w:r>
          </w:p>
          <w:p w14:paraId="04730CBE" w14:textId="77777777" w:rsidR="008A0206" w:rsidRDefault="002A2886">
            <w:pPr>
              <w:jc w:val="center"/>
              <w:rPr>
                <w:sz w:val="21"/>
                <w:szCs w:val="21"/>
              </w:rPr>
            </w:pPr>
            <w:r>
              <w:rPr>
                <w:sz w:val="21"/>
                <w:szCs w:val="21"/>
              </w:rPr>
              <w:t>（</w:t>
            </w:r>
            <w:r>
              <w:rPr>
                <w:sz w:val="21"/>
                <w:szCs w:val="21"/>
              </w:rPr>
              <w:t>mg/m</w:t>
            </w:r>
            <w:r>
              <w:rPr>
                <w:sz w:val="21"/>
                <w:szCs w:val="21"/>
                <w:vertAlign w:val="superscript"/>
              </w:rPr>
              <w:t>3</w:t>
            </w:r>
            <w:r>
              <w:rPr>
                <w:sz w:val="21"/>
                <w:szCs w:val="21"/>
              </w:rPr>
              <w:t>）</w:t>
            </w:r>
          </w:p>
        </w:tc>
        <w:tc>
          <w:tcPr>
            <w:tcW w:w="1227" w:type="dxa"/>
            <w:vAlign w:val="center"/>
          </w:tcPr>
          <w:p w14:paraId="4CBC9503" w14:textId="77777777" w:rsidR="008A0206" w:rsidRDefault="002A2886">
            <w:pPr>
              <w:jc w:val="center"/>
              <w:rPr>
                <w:sz w:val="21"/>
                <w:szCs w:val="21"/>
              </w:rPr>
            </w:pPr>
            <w:r>
              <w:rPr>
                <w:rFonts w:hint="eastAsia"/>
                <w:sz w:val="21"/>
                <w:szCs w:val="21"/>
              </w:rPr>
              <w:t>限制</w:t>
            </w:r>
            <w:r>
              <w:rPr>
                <w:sz w:val="21"/>
                <w:szCs w:val="21"/>
              </w:rPr>
              <w:t>（</w:t>
            </w:r>
            <w:r>
              <w:rPr>
                <w:sz w:val="21"/>
                <w:szCs w:val="21"/>
              </w:rPr>
              <w:t>mg/m</w:t>
            </w:r>
            <w:r>
              <w:rPr>
                <w:sz w:val="21"/>
                <w:szCs w:val="21"/>
                <w:vertAlign w:val="superscript"/>
              </w:rPr>
              <w:t>3</w:t>
            </w:r>
            <w:r>
              <w:rPr>
                <w:sz w:val="21"/>
                <w:szCs w:val="21"/>
              </w:rPr>
              <w:t>）</w:t>
            </w:r>
          </w:p>
        </w:tc>
        <w:tc>
          <w:tcPr>
            <w:tcW w:w="1032" w:type="dxa"/>
            <w:vAlign w:val="center"/>
          </w:tcPr>
          <w:p w14:paraId="79AD7292" w14:textId="77777777" w:rsidR="008A0206" w:rsidRDefault="002A2886">
            <w:pPr>
              <w:jc w:val="center"/>
              <w:rPr>
                <w:sz w:val="21"/>
                <w:szCs w:val="21"/>
              </w:rPr>
            </w:pPr>
            <w:r>
              <w:rPr>
                <w:rFonts w:hint="eastAsia"/>
                <w:sz w:val="21"/>
                <w:szCs w:val="21"/>
              </w:rPr>
              <w:t>达标性</w:t>
            </w:r>
          </w:p>
        </w:tc>
      </w:tr>
      <w:tr w:rsidR="008A0206" w14:paraId="6A07D75C" w14:textId="77777777">
        <w:trPr>
          <w:cantSplit/>
          <w:jc w:val="center"/>
        </w:trPr>
        <w:tc>
          <w:tcPr>
            <w:tcW w:w="1123" w:type="dxa"/>
            <w:vMerge w:val="restart"/>
            <w:vAlign w:val="center"/>
          </w:tcPr>
          <w:p w14:paraId="48C837F6" w14:textId="77777777" w:rsidR="008A0206" w:rsidRDefault="002A2886">
            <w:pPr>
              <w:jc w:val="center"/>
              <w:textAlignment w:val="center"/>
              <w:rPr>
                <w:sz w:val="21"/>
                <w:szCs w:val="21"/>
              </w:rPr>
            </w:pPr>
            <w:r>
              <w:rPr>
                <w:rFonts w:hint="eastAsia"/>
                <w:sz w:val="21"/>
                <w:szCs w:val="21"/>
              </w:rPr>
              <w:t>2018-07-13</w:t>
            </w:r>
          </w:p>
        </w:tc>
        <w:tc>
          <w:tcPr>
            <w:tcW w:w="916" w:type="dxa"/>
            <w:vMerge w:val="restart"/>
            <w:vAlign w:val="center"/>
          </w:tcPr>
          <w:p w14:paraId="4417BDD2" w14:textId="77777777" w:rsidR="008A0206" w:rsidRDefault="002A2886">
            <w:pPr>
              <w:jc w:val="center"/>
              <w:textAlignment w:val="center"/>
              <w:rPr>
                <w:sz w:val="21"/>
                <w:szCs w:val="21"/>
              </w:rPr>
            </w:pPr>
            <w:r>
              <w:rPr>
                <w:rFonts w:ascii="Calibri" w:hAnsi="Calibri" w:hint="eastAsia"/>
                <w:szCs w:val="21"/>
              </w:rPr>
              <w:t>食堂油烟净化器排口</w:t>
            </w:r>
          </w:p>
        </w:tc>
        <w:tc>
          <w:tcPr>
            <w:tcW w:w="1132" w:type="dxa"/>
            <w:vAlign w:val="center"/>
          </w:tcPr>
          <w:p w14:paraId="5DD9F8E1" w14:textId="77777777" w:rsidR="008A0206" w:rsidRDefault="002A2886">
            <w:pPr>
              <w:jc w:val="center"/>
              <w:textAlignment w:val="center"/>
              <w:rPr>
                <w:sz w:val="21"/>
                <w:szCs w:val="21"/>
              </w:rPr>
            </w:pPr>
            <w:r>
              <w:rPr>
                <w:rFonts w:hint="eastAsia"/>
                <w:sz w:val="21"/>
                <w:szCs w:val="21"/>
              </w:rPr>
              <w:t>07</w:t>
            </w:r>
            <w:r>
              <w:rPr>
                <w:sz w:val="21"/>
                <w:szCs w:val="21"/>
              </w:rPr>
              <w:t>:</w:t>
            </w:r>
            <w:r>
              <w:rPr>
                <w:rFonts w:hint="eastAsia"/>
                <w:sz w:val="21"/>
                <w:szCs w:val="21"/>
              </w:rPr>
              <w:t>45</w:t>
            </w:r>
          </w:p>
        </w:tc>
        <w:tc>
          <w:tcPr>
            <w:tcW w:w="1000" w:type="dxa"/>
            <w:vMerge w:val="restart"/>
            <w:vAlign w:val="center"/>
          </w:tcPr>
          <w:p w14:paraId="0E2DB68B" w14:textId="77777777" w:rsidR="008A0206" w:rsidRDefault="002A2886">
            <w:pPr>
              <w:jc w:val="center"/>
              <w:rPr>
                <w:sz w:val="21"/>
                <w:szCs w:val="21"/>
              </w:rPr>
            </w:pPr>
            <w:r>
              <w:rPr>
                <w:sz w:val="21"/>
                <w:szCs w:val="21"/>
              </w:rPr>
              <w:t>油烟</w:t>
            </w:r>
          </w:p>
        </w:tc>
        <w:tc>
          <w:tcPr>
            <w:tcW w:w="1448" w:type="dxa"/>
            <w:vAlign w:val="center"/>
          </w:tcPr>
          <w:p w14:paraId="0AC0AE11" w14:textId="77777777" w:rsidR="008A0206" w:rsidRDefault="002A2886">
            <w:pPr>
              <w:jc w:val="center"/>
              <w:textAlignment w:val="center"/>
              <w:rPr>
                <w:sz w:val="21"/>
                <w:szCs w:val="21"/>
              </w:rPr>
            </w:pPr>
            <w:r>
              <w:rPr>
                <w:color w:val="000000"/>
                <w:sz w:val="21"/>
                <w:szCs w:val="21"/>
                <w:lang w:bidi="ar"/>
              </w:rPr>
              <w:t xml:space="preserve">1.60 </w:t>
            </w:r>
          </w:p>
        </w:tc>
        <w:tc>
          <w:tcPr>
            <w:tcW w:w="1227" w:type="dxa"/>
            <w:vMerge w:val="restart"/>
            <w:vAlign w:val="center"/>
          </w:tcPr>
          <w:p w14:paraId="1CE2852A" w14:textId="77777777" w:rsidR="008A0206" w:rsidRDefault="002A2886">
            <w:pPr>
              <w:jc w:val="center"/>
              <w:textAlignment w:val="center"/>
              <w:rPr>
                <w:color w:val="000000"/>
                <w:sz w:val="21"/>
                <w:szCs w:val="21"/>
                <w:lang w:bidi="ar"/>
              </w:rPr>
            </w:pPr>
            <w:r>
              <w:rPr>
                <w:rFonts w:hint="eastAsia"/>
                <w:color w:val="000000"/>
                <w:sz w:val="21"/>
                <w:szCs w:val="21"/>
                <w:lang w:bidi="ar"/>
              </w:rPr>
              <w:t>2.0</w:t>
            </w:r>
          </w:p>
        </w:tc>
        <w:tc>
          <w:tcPr>
            <w:tcW w:w="1032" w:type="dxa"/>
            <w:vAlign w:val="center"/>
          </w:tcPr>
          <w:p w14:paraId="391B5E92"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r w:rsidR="008A0206" w14:paraId="19E009AE" w14:textId="77777777">
        <w:trPr>
          <w:cantSplit/>
          <w:jc w:val="center"/>
        </w:trPr>
        <w:tc>
          <w:tcPr>
            <w:tcW w:w="1123" w:type="dxa"/>
            <w:vMerge/>
            <w:vAlign w:val="center"/>
          </w:tcPr>
          <w:p w14:paraId="49DDD9D6" w14:textId="77777777" w:rsidR="008A0206" w:rsidRDefault="008A0206">
            <w:pPr>
              <w:jc w:val="center"/>
              <w:textAlignment w:val="center"/>
              <w:rPr>
                <w:color w:val="000000"/>
                <w:sz w:val="21"/>
                <w:szCs w:val="21"/>
                <w:lang w:bidi="ar"/>
              </w:rPr>
            </w:pPr>
          </w:p>
        </w:tc>
        <w:tc>
          <w:tcPr>
            <w:tcW w:w="916" w:type="dxa"/>
            <w:vMerge/>
            <w:vAlign w:val="center"/>
          </w:tcPr>
          <w:p w14:paraId="5EFAB26B" w14:textId="77777777" w:rsidR="008A0206" w:rsidRDefault="008A0206">
            <w:pPr>
              <w:jc w:val="center"/>
              <w:textAlignment w:val="center"/>
              <w:rPr>
                <w:color w:val="000000"/>
                <w:sz w:val="21"/>
                <w:szCs w:val="21"/>
                <w:lang w:bidi="ar"/>
              </w:rPr>
            </w:pPr>
          </w:p>
        </w:tc>
        <w:tc>
          <w:tcPr>
            <w:tcW w:w="1132" w:type="dxa"/>
            <w:vAlign w:val="center"/>
          </w:tcPr>
          <w:p w14:paraId="529B9E3E" w14:textId="77777777" w:rsidR="008A0206" w:rsidRDefault="002A2886">
            <w:pPr>
              <w:jc w:val="center"/>
              <w:textAlignment w:val="center"/>
              <w:rPr>
                <w:color w:val="000000"/>
                <w:sz w:val="21"/>
                <w:szCs w:val="21"/>
                <w:lang w:bidi="ar"/>
              </w:rPr>
            </w:pPr>
            <w:r>
              <w:rPr>
                <w:rFonts w:hint="eastAsia"/>
                <w:color w:val="000000"/>
                <w:sz w:val="21"/>
                <w:szCs w:val="21"/>
                <w:lang w:bidi="ar"/>
              </w:rPr>
              <w:t>12:24</w:t>
            </w:r>
          </w:p>
        </w:tc>
        <w:tc>
          <w:tcPr>
            <w:tcW w:w="1000" w:type="dxa"/>
            <w:vMerge/>
            <w:vAlign w:val="center"/>
          </w:tcPr>
          <w:p w14:paraId="37129587" w14:textId="77777777" w:rsidR="008A0206" w:rsidRDefault="008A0206">
            <w:pPr>
              <w:jc w:val="center"/>
              <w:rPr>
                <w:sz w:val="21"/>
                <w:szCs w:val="21"/>
              </w:rPr>
            </w:pPr>
          </w:p>
        </w:tc>
        <w:tc>
          <w:tcPr>
            <w:tcW w:w="1448" w:type="dxa"/>
            <w:vAlign w:val="center"/>
          </w:tcPr>
          <w:p w14:paraId="5EFF3030" w14:textId="77777777" w:rsidR="008A0206" w:rsidRDefault="002A2886">
            <w:pPr>
              <w:jc w:val="center"/>
              <w:textAlignment w:val="center"/>
              <w:rPr>
                <w:sz w:val="21"/>
                <w:szCs w:val="21"/>
              </w:rPr>
            </w:pPr>
            <w:r>
              <w:rPr>
                <w:color w:val="000000"/>
                <w:sz w:val="21"/>
                <w:szCs w:val="21"/>
                <w:lang w:bidi="ar"/>
              </w:rPr>
              <w:t xml:space="preserve">1.51 </w:t>
            </w:r>
          </w:p>
        </w:tc>
        <w:tc>
          <w:tcPr>
            <w:tcW w:w="1227" w:type="dxa"/>
            <w:vMerge/>
            <w:vAlign w:val="center"/>
          </w:tcPr>
          <w:p w14:paraId="7EE87A99" w14:textId="77777777" w:rsidR="008A0206" w:rsidRDefault="008A0206">
            <w:pPr>
              <w:jc w:val="center"/>
              <w:textAlignment w:val="center"/>
              <w:rPr>
                <w:color w:val="000000"/>
                <w:sz w:val="21"/>
                <w:szCs w:val="21"/>
                <w:lang w:bidi="ar"/>
              </w:rPr>
            </w:pPr>
          </w:p>
        </w:tc>
        <w:tc>
          <w:tcPr>
            <w:tcW w:w="1032" w:type="dxa"/>
            <w:vAlign w:val="center"/>
          </w:tcPr>
          <w:p w14:paraId="37B445A1"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r w:rsidR="008A0206" w14:paraId="41B904DA" w14:textId="77777777">
        <w:trPr>
          <w:cantSplit/>
          <w:jc w:val="center"/>
        </w:trPr>
        <w:tc>
          <w:tcPr>
            <w:tcW w:w="1123" w:type="dxa"/>
            <w:vMerge/>
            <w:vAlign w:val="center"/>
          </w:tcPr>
          <w:p w14:paraId="42E02A08" w14:textId="77777777" w:rsidR="008A0206" w:rsidRDefault="008A0206">
            <w:pPr>
              <w:jc w:val="center"/>
              <w:textAlignment w:val="center"/>
              <w:rPr>
                <w:color w:val="000000"/>
                <w:sz w:val="21"/>
                <w:szCs w:val="21"/>
                <w:lang w:bidi="ar"/>
              </w:rPr>
            </w:pPr>
          </w:p>
        </w:tc>
        <w:tc>
          <w:tcPr>
            <w:tcW w:w="916" w:type="dxa"/>
            <w:vMerge/>
            <w:vAlign w:val="center"/>
          </w:tcPr>
          <w:p w14:paraId="2CB95C3C" w14:textId="77777777" w:rsidR="008A0206" w:rsidRDefault="008A0206">
            <w:pPr>
              <w:jc w:val="center"/>
              <w:textAlignment w:val="center"/>
              <w:rPr>
                <w:color w:val="000000"/>
                <w:sz w:val="21"/>
                <w:szCs w:val="21"/>
                <w:lang w:bidi="ar"/>
              </w:rPr>
            </w:pPr>
          </w:p>
        </w:tc>
        <w:tc>
          <w:tcPr>
            <w:tcW w:w="1132" w:type="dxa"/>
            <w:vAlign w:val="center"/>
          </w:tcPr>
          <w:p w14:paraId="5E142FC7" w14:textId="77777777" w:rsidR="008A0206" w:rsidRDefault="002A2886">
            <w:pPr>
              <w:jc w:val="center"/>
              <w:textAlignment w:val="center"/>
              <w:rPr>
                <w:color w:val="000000"/>
                <w:sz w:val="21"/>
                <w:szCs w:val="21"/>
                <w:lang w:bidi="ar"/>
              </w:rPr>
            </w:pPr>
            <w:r>
              <w:rPr>
                <w:rFonts w:hint="eastAsia"/>
                <w:color w:val="000000"/>
                <w:sz w:val="21"/>
                <w:szCs w:val="21"/>
                <w:lang w:bidi="ar"/>
              </w:rPr>
              <w:t>19:20</w:t>
            </w:r>
          </w:p>
        </w:tc>
        <w:tc>
          <w:tcPr>
            <w:tcW w:w="1000" w:type="dxa"/>
            <w:vMerge/>
            <w:vAlign w:val="center"/>
          </w:tcPr>
          <w:p w14:paraId="4779D828" w14:textId="77777777" w:rsidR="008A0206" w:rsidRDefault="008A0206">
            <w:pPr>
              <w:jc w:val="center"/>
              <w:rPr>
                <w:sz w:val="21"/>
                <w:szCs w:val="21"/>
              </w:rPr>
            </w:pPr>
          </w:p>
        </w:tc>
        <w:tc>
          <w:tcPr>
            <w:tcW w:w="1448" w:type="dxa"/>
            <w:vAlign w:val="center"/>
          </w:tcPr>
          <w:p w14:paraId="286661D5" w14:textId="77777777" w:rsidR="008A0206" w:rsidRDefault="002A2886">
            <w:pPr>
              <w:jc w:val="center"/>
              <w:textAlignment w:val="center"/>
              <w:rPr>
                <w:sz w:val="21"/>
                <w:szCs w:val="21"/>
              </w:rPr>
            </w:pPr>
            <w:r>
              <w:rPr>
                <w:color w:val="000000"/>
                <w:sz w:val="21"/>
                <w:szCs w:val="21"/>
                <w:lang w:bidi="ar"/>
              </w:rPr>
              <w:t xml:space="preserve">1.61 </w:t>
            </w:r>
          </w:p>
        </w:tc>
        <w:tc>
          <w:tcPr>
            <w:tcW w:w="1227" w:type="dxa"/>
            <w:vMerge/>
            <w:vAlign w:val="center"/>
          </w:tcPr>
          <w:p w14:paraId="7AC3E00C" w14:textId="77777777" w:rsidR="008A0206" w:rsidRDefault="008A0206">
            <w:pPr>
              <w:jc w:val="center"/>
              <w:textAlignment w:val="center"/>
              <w:rPr>
                <w:color w:val="000000"/>
                <w:sz w:val="21"/>
                <w:szCs w:val="21"/>
                <w:lang w:bidi="ar"/>
              </w:rPr>
            </w:pPr>
          </w:p>
        </w:tc>
        <w:tc>
          <w:tcPr>
            <w:tcW w:w="1032" w:type="dxa"/>
            <w:vAlign w:val="center"/>
          </w:tcPr>
          <w:p w14:paraId="47772AFD"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r w:rsidR="008A0206" w14:paraId="477F57CE" w14:textId="77777777">
        <w:trPr>
          <w:cantSplit/>
          <w:jc w:val="center"/>
        </w:trPr>
        <w:tc>
          <w:tcPr>
            <w:tcW w:w="1123" w:type="dxa"/>
            <w:vMerge w:val="restart"/>
            <w:vAlign w:val="center"/>
          </w:tcPr>
          <w:p w14:paraId="71FBE9F9" w14:textId="77777777" w:rsidR="008A0206" w:rsidRDefault="002A2886">
            <w:pPr>
              <w:jc w:val="center"/>
              <w:textAlignment w:val="center"/>
              <w:rPr>
                <w:color w:val="000000"/>
                <w:sz w:val="21"/>
                <w:szCs w:val="21"/>
                <w:lang w:bidi="ar"/>
              </w:rPr>
            </w:pPr>
            <w:r>
              <w:rPr>
                <w:rFonts w:hint="eastAsia"/>
                <w:color w:val="000000"/>
                <w:sz w:val="21"/>
                <w:szCs w:val="21"/>
                <w:lang w:bidi="ar"/>
              </w:rPr>
              <w:t>2018-07-14</w:t>
            </w:r>
          </w:p>
        </w:tc>
        <w:tc>
          <w:tcPr>
            <w:tcW w:w="916" w:type="dxa"/>
            <w:vMerge/>
            <w:vAlign w:val="center"/>
          </w:tcPr>
          <w:p w14:paraId="684BD9EF" w14:textId="77777777" w:rsidR="008A0206" w:rsidRDefault="008A0206">
            <w:pPr>
              <w:jc w:val="center"/>
              <w:textAlignment w:val="center"/>
              <w:rPr>
                <w:color w:val="000000"/>
                <w:sz w:val="21"/>
                <w:szCs w:val="21"/>
                <w:lang w:bidi="ar"/>
              </w:rPr>
            </w:pPr>
          </w:p>
        </w:tc>
        <w:tc>
          <w:tcPr>
            <w:tcW w:w="1132" w:type="dxa"/>
            <w:vAlign w:val="center"/>
          </w:tcPr>
          <w:p w14:paraId="40F495FE" w14:textId="77777777" w:rsidR="008A0206" w:rsidRDefault="002A2886">
            <w:pPr>
              <w:jc w:val="center"/>
              <w:textAlignment w:val="center"/>
              <w:rPr>
                <w:color w:val="000000"/>
                <w:sz w:val="21"/>
                <w:szCs w:val="21"/>
                <w:lang w:bidi="ar"/>
              </w:rPr>
            </w:pPr>
            <w:r>
              <w:rPr>
                <w:rFonts w:hint="eastAsia"/>
                <w:color w:val="000000"/>
                <w:sz w:val="21"/>
                <w:szCs w:val="21"/>
                <w:lang w:bidi="ar"/>
              </w:rPr>
              <w:t>08:06</w:t>
            </w:r>
          </w:p>
        </w:tc>
        <w:tc>
          <w:tcPr>
            <w:tcW w:w="1000" w:type="dxa"/>
            <w:vMerge/>
            <w:vAlign w:val="center"/>
          </w:tcPr>
          <w:p w14:paraId="022B07E5" w14:textId="77777777" w:rsidR="008A0206" w:rsidRDefault="008A0206">
            <w:pPr>
              <w:jc w:val="center"/>
              <w:rPr>
                <w:sz w:val="21"/>
                <w:szCs w:val="21"/>
              </w:rPr>
            </w:pPr>
          </w:p>
        </w:tc>
        <w:tc>
          <w:tcPr>
            <w:tcW w:w="1448" w:type="dxa"/>
            <w:vAlign w:val="center"/>
          </w:tcPr>
          <w:p w14:paraId="47DA8EC5" w14:textId="77777777" w:rsidR="008A0206" w:rsidRDefault="002A2886">
            <w:pPr>
              <w:jc w:val="center"/>
              <w:textAlignment w:val="center"/>
              <w:rPr>
                <w:sz w:val="21"/>
                <w:szCs w:val="21"/>
              </w:rPr>
            </w:pPr>
            <w:r>
              <w:rPr>
                <w:color w:val="000000"/>
                <w:sz w:val="21"/>
                <w:szCs w:val="21"/>
                <w:lang w:bidi="ar"/>
              </w:rPr>
              <w:t xml:space="preserve">1.45 </w:t>
            </w:r>
          </w:p>
        </w:tc>
        <w:tc>
          <w:tcPr>
            <w:tcW w:w="1227" w:type="dxa"/>
            <w:vMerge/>
            <w:vAlign w:val="center"/>
          </w:tcPr>
          <w:p w14:paraId="26A3E659" w14:textId="77777777" w:rsidR="008A0206" w:rsidRDefault="008A0206">
            <w:pPr>
              <w:jc w:val="center"/>
              <w:textAlignment w:val="center"/>
              <w:rPr>
                <w:color w:val="000000"/>
                <w:sz w:val="21"/>
                <w:szCs w:val="21"/>
                <w:lang w:bidi="ar"/>
              </w:rPr>
            </w:pPr>
          </w:p>
        </w:tc>
        <w:tc>
          <w:tcPr>
            <w:tcW w:w="1032" w:type="dxa"/>
            <w:vAlign w:val="center"/>
          </w:tcPr>
          <w:p w14:paraId="78C8B973"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r w:rsidR="008A0206" w14:paraId="7AB630F1" w14:textId="77777777">
        <w:trPr>
          <w:cantSplit/>
          <w:jc w:val="center"/>
        </w:trPr>
        <w:tc>
          <w:tcPr>
            <w:tcW w:w="1123" w:type="dxa"/>
            <w:vMerge/>
            <w:vAlign w:val="center"/>
          </w:tcPr>
          <w:p w14:paraId="7B584A61" w14:textId="77777777" w:rsidR="008A0206" w:rsidRDefault="008A0206">
            <w:pPr>
              <w:jc w:val="center"/>
              <w:textAlignment w:val="center"/>
              <w:rPr>
                <w:color w:val="000000"/>
                <w:sz w:val="21"/>
                <w:szCs w:val="21"/>
                <w:lang w:bidi="ar"/>
              </w:rPr>
            </w:pPr>
          </w:p>
        </w:tc>
        <w:tc>
          <w:tcPr>
            <w:tcW w:w="916" w:type="dxa"/>
            <w:vMerge/>
            <w:vAlign w:val="center"/>
          </w:tcPr>
          <w:p w14:paraId="052A758F" w14:textId="77777777" w:rsidR="008A0206" w:rsidRDefault="008A0206">
            <w:pPr>
              <w:jc w:val="center"/>
              <w:textAlignment w:val="center"/>
              <w:rPr>
                <w:color w:val="000000"/>
                <w:sz w:val="21"/>
                <w:szCs w:val="21"/>
                <w:lang w:bidi="ar"/>
              </w:rPr>
            </w:pPr>
          </w:p>
        </w:tc>
        <w:tc>
          <w:tcPr>
            <w:tcW w:w="1132" w:type="dxa"/>
            <w:vAlign w:val="center"/>
          </w:tcPr>
          <w:p w14:paraId="48ECAE6A" w14:textId="77777777" w:rsidR="008A0206" w:rsidRDefault="002A2886">
            <w:pPr>
              <w:jc w:val="center"/>
              <w:textAlignment w:val="center"/>
              <w:rPr>
                <w:color w:val="000000"/>
                <w:sz w:val="21"/>
                <w:szCs w:val="21"/>
                <w:lang w:bidi="ar"/>
              </w:rPr>
            </w:pPr>
            <w:r>
              <w:rPr>
                <w:rFonts w:hint="eastAsia"/>
                <w:color w:val="000000"/>
                <w:sz w:val="21"/>
                <w:szCs w:val="21"/>
                <w:lang w:bidi="ar"/>
              </w:rPr>
              <w:t>11:56</w:t>
            </w:r>
          </w:p>
        </w:tc>
        <w:tc>
          <w:tcPr>
            <w:tcW w:w="1000" w:type="dxa"/>
            <w:vMerge/>
            <w:vAlign w:val="center"/>
          </w:tcPr>
          <w:p w14:paraId="3AEBEC94" w14:textId="77777777" w:rsidR="008A0206" w:rsidRDefault="008A0206">
            <w:pPr>
              <w:jc w:val="center"/>
              <w:rPr>
                <w:sz w:val="21"/>
                <w:szCs w:val="21"/>
              </w:rPr>
            </w:pPr>
          </w:p>
        </w:tc>
        <w:tc>
          <w:tcPr>
            <w:tcW w:w="1448" w:type="dxa"/>
            <w:vAlign w:val="center"/>
          </w:tcPr>
          <w:p w14:paraId="07DFBBF7" w14:textId="77777777" w:rsidR="008A0206" w:rsidRDefault="002A2886">
            <w:pPr>
              <w:jc w:val="center"/>
              <w:textAlignment w:val="center"/>
              <w:rPr>
                <w:sz w:val="21"/>
                <w:szCs w:val="21"/>
              </w:rPr>
            </w:pPr>
            <w:r>
              <w:rPr>
                <w:color w:val="000000"/>
                <w:sz w:val="21"/>
                <w:szCs w:val="21"/>
                <w:lang w:bidi="ar"/>
              </w:rPr>
              <w:t xml:space="preserve">1.67 </w:t>
            </w:r>
          </w:p>
        </w:tc>
        <w:tc>
          <w:tcPr>
            <w:tcW w:w="1227" w:type="dxa"/>
            <w:vMerge/>
            <w:vAlign w:val="center"/>
          </w:tcPr>
          <w:p w14:paraId="2D3AB02C" w14:textId="77777777" w:rsidR="008A0206" w:rsidRDefault="008A0206">
            <w:pPr>
              <w:jc w:val="center"/>
              <w:textAlignment w:val="center"/>
              <w:rPr>
                <w:color w:val="000000"/>
                <w:sz w:val="21"/>
                <w:szCs w:val="21"/>
                <w:lang w:bidi="ar"/>
              </w:rPr>
            </w:pPr>
          </w:p>
        </w:tc>
        <w:tc>
          <w:tcPr>
            <w:tcW w:w="1032" w:type="dxa"/>
            <w:vAlign w:val="center"/>
          </w:tcPr>
          <w:p w14:paraId="3F855FBA"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r w:rsidR="008A0206" w14:paraId="00AFC38D" w14:textId="77777777">
        <w:trPr>
          <w:cantSplit/>
          <w:jc w:val="center"/>
        </w:trPr>
        <w:tc>
          <w:tcPr>
            <w:tcW w:w="1123" w:type="dxa"/>
            <w:vMerge/>
            <w:vAlign w:val="center"/>
          </w:tcPr>
          <w:p w14:paraId="3A808D9B" w14:textId="77777777" w:rsidR="008A0206" w:rsidRDefault="008A0206">
            <w:pPr>
              <w:jc w:val="center"/>
              <w:textAlignment w:val="center"/>
              <w:rPr>
                <w:color w:val="000000"/>
                <w:sz w:val="21"/>
                <w:szCs w:val="21"/>
                <w:lang w:bidi="ar"/>
              </w:rPr>
            </w:pPr>
          </w:p>
        </w:tc>
        <w:tc>
          <w:tcPr>
            <w:tcW w:w="916" w:type="dxa"/>
            <w:vMerge/>
            <w:vAlign w:val="center"/>
          </w:tcPr>
          <w:p w14:paraId="70C5371E" w14:textId="77777777" w:rsidR="008A0206" w:rsidRDefault="008A0206">
            <w:pPr>
              <w:jc w:val="center"/>
              <w:textAlignment w:val="center"/>
              <w:rPr>
                <w:color w:val="000000"/>
                <w:sz w:val="21"/>
                <w:szCs w:val="21"/>
                <w:lang w:bidi="ar"/>
              </w:rPr>
            </w:pPr>
          </w:p>
        </w:tc>
        <w:tc>
          <w:tcPr>
            <w:tcW w:w="1132" w:type="dxa"/>
            <w:vAlign w:val="center"/>
          </w:tcPr>
          <w:p w14:paraId="58E0627F" w14:textId="77777777" w:rsidR="008A0206" w:rsidRDefault="002A2886">
            <w:pPr>
              <w:jc w:val="center"/>
              <w:textAlignment w:val="center"/>
              <w:rPr>
                <w:color w:val="000000"/>
                <w:sz w:val="21"/>
                <w:szCs w:val="21"/>
                <w:lang w:bidi="ar"/>
              </w:rPr>
            </w:pPr>
            <w:r>
              <w:rPr>
                <w:rFonts w:hint="eastAsia"/>
                <w:color w:val="000000"/>
                <w:sz w:val="21"/>
                <w:szCs w:val="21"/>
                <w:lang w:bidi="ar"/>
              </w:rPr>
              <w:t>19:06</w:t>
            </w:r>
          </w:p>
        </w:tc>
        <w:tc>
          <w:tcPr>
            <w:tcW w:w="1000" w:type="dxa"/>
            <w:vMerge/>
            <w:vAlign w:val="center"/>
          </w:tcPr>
          <w:p w14:paraId="332F91DB" w14:textId="77777777" w:rsidR="008A0206" w:rsidRDefault="008A0206">
            <w:pPr>
              <w:jc w:val="center"/>
              <w:rPr>
                <w:sz w:val="21"/>
                <w:szCs w:val="21"/>
              </w:rPr>
            </w:pPr>
          </w:p>
        </w:tc>
        <w:tc>
          <w:tcPr>
            <w:tcW w:w="1448" w:type="dxa"/>
            <w:vAlign w:val="center"/>
          </w:tcPr>
          <w:p w14:paraId="42FB51BB" w14:textId="77777777" w:rsidR="008A0206" w:rsidRDefault="002A2886">
            <w:pPr>
              <w:jc w:val="center"/>
              <w:textAlignment w:val="center"/>
              <w:rPr>
                <w:color w:val="000000"/>
                <w:sz w:val="21"/>
                <w:szCs w:val="21"/>
                <w:lang w:bidi="ar"/>
              </w:rPr>
            </w:pPr>
            <w:r>
              <w:rPr>
                <w:color w:val="000000"/>
                <w:sz w:val="21"/>
                <w:szCs w:val="21"/>
                <w:lang w:bidi="ar"/>
              </w:rPr>
              <w:t xml:space="preserve">1.65 </w:t>
            </w:r>
          </w:p>
        </w:tc>
        <w:tc>
          <w:tcPr>
            <w:tcW w:w="1227" w:type="dxa"/>
            <w:vMerge/>
            <w:vAlign w:val="center"/>
          </w:tcPr>
          <w:p w14:paraId="3E7B3E3D" w14:textId="77777777" w:rsidR="008A0206" w:rsidRDefault="008A0206">
            <w:pPr>
              <w:jc w:val="center"/>
              <w:textAlignment w:val="center"/>
              <w:rPr>
                <w:color w:val="000000"/>
                <w:sz w:val="21"/>
                <w:szCs w:val="21"/>
                <w:lang w:bidi="ar"/>
              </w:rPr>
            </w:pPr>
          </w:p>
        </w:tc>
        <w:tc>
          <w:tcPr>
            <w:tcW w:w="1032" w:type="dxa"/>
            <w:vAlign w:val="center"/>
          </w:tcPr>
          <w:p w14:paraId="190F72B2" w14:textId="77777777" w:rsidR="008A0206" w:rsidRDefault="002A2886">
            <w:pPr>
              <w:jc w:val="center"/>
              <w:textAlignment w:val="center"/>
              <w:rPr>
                <w:color w:val="000000"/>
                <w:sz w:val="21"/>
                <w:szCs w:val="21"/>
                <w:lang w:bidi="ar"/>
              </w:rPr>
            </w:pPr>
            <w:r>
              <w:rPr>
                <w:rFonts w:hint="eastAsia"/>
                <w:color w:val="000000"/>
                <w:sz w:val="21"/>
                <w:szCs w:val="21"/>
                <w:lang w:bidi="ar"/>
              </w:rPr>
              <w:t>达标</w:t>
            </w:r>
          </w:p>
        </w:tc>
      </w:tr>
    </w:tbl>
    <w:p w14:paraId="71EDA421" w14:textId="77777777" w:rsidR="008A0206" w:rsidRDefault="008A0206">
      <w:pPr>
        <w:pStyle w:val="a0"/>
        <w:ind w:left="0"/>
        <w:jc w:val="center"/>
        <w:rPr>
          <w:rFonts w:hint="default"/>
          <w:b/>
          <w:sz w:val="24"/>
          <w:szCs w:val="24"/>
        </w:rPr>
      </w:pPr>
    </w:p>
    <w:p w14:paraId="44BE70C3" w14:textId="77777777" w:rsidR="008A0206" w:rsidRDefault="002A2886">
      <w:pPr>
        <w:pStyle w:val="a0"/>
        <w:spacing w:before="0" w:line="360" w:lineRule="auto"/>
        <w:ind w:left="0" w:firstLineChars="200" w:firstLine="480"/>
        <w:jc w:val="both"/>
        <w:rPr>
          <w:rFonts w:ascii="Times New Roman" w:hAnsi="Times New Roman" w:hint="default"/>
          <w:sz w:val="24"/>
          <w:szCs w:val="22"/>
        </w:rPr>
      </w:pPr>
      <w:r>
        <w:rPr>
          <w:rFonts w:ascii="Times New Roman" w:hAnsi="Times New Roman"/>
          <w:sz w:val="24"/>
          <w:szCs w:val="22"/>
        </w:rPr>
        <w:t>根据两天监测结果，经净化后的食堂油烟可以满足餐饮油烟废气排放执行</w:t>
      </w:r>
      <w:r>
        <w:rPr>
          <w:rFonts w:ascii="Times New Roman" w:hAnsi="Times New Roman"/>
          <w:sz w:val="24"/>
          <w:szCs w:val="22"/>
        </w:rPr>
        <w:t>GB18483-2001</w:t>
      </w:r>
      <w:r>
        <w:rPr>
          <w:rFonts w:ascii="Times New Roman" w:hAnsi="Times New Roman"/>
          <w:sz w:val="24"/>
          <w:szCs w:val="22"/>
        </w:rPr>
        <w:t>《饮食业油烟排放标准》。</w:t>
      </w:r>
    </w:p>
    <w:p w14:paraId="58F8C813" w14:textId="77777777" w:rsidR="008A0206" w:rsidRDefault="008A0206">
      <w:pPr>
        <w:pStyle w:val="a0"/>
        <w:ind w:left="0"/>
        <w:jc w:val="both"/>
        <w:rPr>
          <w:rFonts w:hint="default"/>
          <w:b/>
          <w:sz w:val="24"/>
          <w:szCs w:val="24"/>
        </w:rPr>
      </w:pPr>
    </w:p>
    <w:p w14:paraId="5B205592" w14:textId="77777777" w:rsidR="008A0206" w:rsidRDefault="002A2886">
      <w:pPr>
        <w:pStyle w:val="a0"/>
        <w:rPr>
          <w:rFonts w:hint="default"/>
          <w:sz w:val="24"/>
          <w:szCs w:val="22"/>
        </w:rPr>
      </w:pPr>
      <w:r>
        <w:rPr>
          <w:sz w:val="24"/>
          <w:szCs w:val="22"/>
        </w:rPr>
        <w:t>（2）有组织排放</w:t>
      </w:r>
    </w:p>
    <w:p w14:paraId="027FA59F" w14:textId="77777777" w:rsidR="008A0206" w:rsidRDefault="002A2886">
      <w:pPr>
        <w:pStyle w:val="a0"/>
        <w:ind w:left="0"/>
        <w:jc w:val="center"/>
        <w:rPr>
          <w:rFonts w:hint="default"/>
          <w:b/>
          <w:sz w:val="24"/>
          <w:szCs w:val="24"/>
        </w:rPr>
      </w:pPr>
      <w:r>
        <w:rPr>
          <w:rFonts w:hint="default"/>
          <w:b/>
          <w:sz w:val="24"/>
          <w:szCs w:val="24"/>
        </w:rPr>
        <w:t>表</w:t>
      </w:r>
      <w:r>
        <w:rPr>
          <w:b/>
          <w:sz w:val="24"/>
          <w:szCs w:val="24"/>
        </w:rPr>
        <w:t>9-5  有组织废气排放监测结果一览表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6"/>
        <w:gridCol w:w="819"/>
        <w:gridCol w:w="732"/>
        <w:gridCol w:w="622"/>
        <w:gridCol w:w="1157"/>
        <w:gridCol w:w="1115"/>
        <w:gridCol w:w="727"/>
        <w:gridCol w:w="1120"/>
        <w:gridCol w:w="688"/>
        <w:gridCol w:w="855"/>
      </w:tblGrid>
      <w:tr w:rsidR="008A0206" w14:paraId="6FECA560" w14:textId="77777777">
        <w:trPr>
          <w:cantSplit/>
          <w:jc w:val="center"/>
        </w:trPr>
        <w:tc>
          <w:tcPr>
            <w:tcW w:w="1106" w:type="dxa"/>
            <w:vMerge w:val="restart"/>
            <w:vAlign w:val="center"/>
          </w:tcPr>
          <w:p w14:paraId="76018798" w14:textId="77777777" w:rsidR="008A0206" w:rsidRDefault="002A2886">
            <w:pPr>
              <w:jc w:val="center"/>
              <w:rPr>
                <w:sz w:val="21"/>
                <w:szCs w:val="21"/>
              </w:rPr>
            </w:pPr>
            <w:r>
              <w:rPr>
                <w:sz w:val="21"/>
                <w:szCs w:val="21"/>
              </w:rPr>
              <w:t>检测点位</w:t>
            </w:r>
          </w:p>
        </w:tc>
        <w:tc>
          <w:tcPr>
            <w:tcW w:w="819" w:type="dxa"/>
            <w:vMerge w:val="restart"/>
            <w:vAlign w:val="center"/>
          </w:tcPr>
          <w:p w14:paraId="33BBD353" w14:textId="77777777" w:rsidR="008A0206" w:rsidRDefault="002A2886">
            <w:pPr>
              <w:jc w:val="center"/>
              <w:rPr>
                <w:sz w:val="21"/>
                <w:szCs w:val="21"/>
              </w:rPr>
            </w:pPr>
            <w:r>
              <w:rPr>
                <w:sz w:val="21"/>
                <w:szCs w:val="21"/>
              </w:rPr>
              <w:t>检测项目</w:t>
            </w:r>
          </w:p>
        </w:tc>
        <w:tc>
          <w:tcPr>
            <w:tcW w:w="732" w:type="dxa"/>
            <w:vMerge w:val="restart"/>
            <w:vAlign w:val="center"/>
          </w:tcPr>
          <w:p w14:paraId="47A6E05B" w14:textId="77777777" w:rsidR="008A0206" w:rsidRDefault="002A2886">
            <w:pPr>
              <w:jc w:val="center"/>
              <w:rPr>
                <w:sz w:val="21"/>
                <w:szCs w:val="21"/>
              </w:rPr>
            </w:pPr>
            <w:r>
              <w:rPr>
                <w:sz w:val="21"/>
                <w:szCs w:val="21"/>
              </w:rPr>
              <w:t>检测日期</w:t>
            </w:r>
          </w:p>
        </w:tc>
        <w:tc>
          <w:tcPr>
            <w:tcW w:w="622" w:type="dxa"/>
            <w:vMerge w:val="restart"/>
            <w:vAlign w:val="center"/>
          </w:tcPr>
          <w:p w14:paraId="67F9EEA7" w14:textId="77777777" w:rsidR="008A0206" w:rsidRDefault="002A2886">
            <w:pPr>
              <w:jc w:val="center"/>
              <w:rPr>
                <w:sz w:val="21"/>
                <w:szCs w:val="21"/>
              </w:rPr>
            </w:pPr>
            <w:r>
              <w:rPr>
                <w:sz w:val="21"/>
                <w:szCs w:val="21"/>
              </w:rPr>
              <w:t>频次</w:t>
            </w:r>
          </w:p>
        </w:tc>
        <w:tc>
          <w:tcPr>
            <w:tcW w:w="1157" w:type="dxa"/>
            <w:vMerge w:val="restart"/>
            <w:vAlign w:val="center"/>
          </w:tcPr>
          <w:p w14:paraId="7A457693" w14:textId="77777777" w:rsidR="008A0206" w:rsidRDefault="002A2886">
            <w:pPr>
              <w:jc w:val="center"/>
              <w:rPr>
                <w:sz w:val="21"/>
                <w:szCs w:val="21"/>
              </w:rPr>
            </w:pPr>
            <w:r>
              <w:rPr>
                <w:sz w:val="21"/>
                <w:szCs w:val="21"/>
              </w:rPr>
              <w:t>标干流量</w:t>
            </w:r>
          </w:p>
          <w:p w14:paraId="55E2D38C" w14:textId="77777777" w:rsidR="008A0206" w:rsidRDefault="002A2886">
            <w:pPr>
              <w:jc w:val="center"/>
              <w:rPr>
                <w:sz w:val="21"/>
                <w:szCs w:val="21"/>
              </w:rPr>
            </w:pPr>
            <w:r>
              <w:rPr>
                <w:sz w:val="21"/>
                <w:szCs w:val="21"/>
              </w:rPr>
              <w:t>（</w:t>
            </w:r>
            <w:r>
              <w:rPr>
                <w:sz w:val="21"/>
                <w:szCs w:val="21"/>
              </w:rPr>
              <w:t>m</w:t>
            </w:r>
            <w:r>
              <w:rPr>
                <w:sz w:val="21"/>
                <w:szCs w:val="21"/>
                <w:vertAlign w:val="superscript"/>
              </w:rPr>
              <w:t>3</w:t>
            </w:r>
            <w:r>
              <w:rPr>
                <w:sz w:val="21"/>
                <w:szCs w:val="21"/>
              </w:rPr>
              <w:t>/h</w:t>
            </w:r>
            <w:r>
              <w:rPr>
                <w:sz w:val="21"/>
                <w:szCs w:val="21"/>
              </w:rPr>
              <w:t>）</w:t>
            </w:r>
          </w:p>
        </w:tc>
        <w:tc>
          <w:tcPr>
            <w:tcW w:w="1842" w:type="dxa"/>
            <w:gridSpan w:val="2"/>
            <w:vAlign w:val="center"/>
          </w:tcPr>
          <w:p w14:paraId="79DA7C4B" w14:textId="77777777" w:rsidR="008A0206" w:rsidRDefault="002A2886">
            <w:pPr>
              <w:jc w:val="center"/>
              <w:rPr>
                <w:sz w:val="21"/>
                <w:szCs w:val="21"/>
              </w:rPr>
            </w:pPr>
            <w:r>
              <w:rPr>
                <w:sz w:val="21"/>
                <w:szCs w:val="21"/>
              </w:rPr>
              <w:t>排放浓度</w:t>
            </w:r>
          </w:p>
          <w:p w14:paraId="4DDF52AA" w14:textId="77777777" w:rsidR="008A0206" w:rsidRDefault="002A2886">
            <w:pPr>
              <w:jc w:val="center"/>
              <w:rPr>
                <w:sz w:val="21"/>
                <w:szCs w:val="21"/>
              </w:rPr>
            </w:pPr>
            <w:r>
              <w:rPr>
                <w:sz w:val="21"/>
                <w:szCs w:val="21"/>
              </w:rPr>
              <w:t>（</w:t>
            </w:r>
            <w:r>
              <w:rPr>
                <w:sz w:val="21"/>
                <w:szCs w:val="21"/>
              </w:rPr>
              <w:t>mg/m</w:t>
            </w:r>
            <w:r>
              <w:rPr>
                <w:sz w:val="21"/>
                <w:szCs w:val="21"/>
                <w:vertAlign w:val="superscript"/>
              </w:rPr>
              <w:t>3</w:t>
            </w:r>
            <w:r>
              <w:rPr>
                <w:sz w:val="21"/>
                <w:szCs w:val="21"/>
              </w:rPr>
              <w:t>）</w:t>
            </w:r>
          </w:p>
        </w:tc>
        <w:tc>
          <w:tcPr>
            <w:tcW w:w="1808" w:type="dxa"/>
            <w:gridSpan w:val="2"/>
            <w:vAlign w:val="center"/>
          </w:tcPr>
          <w:p w14:paraId="0B7322B2" w14:textId="77777777" w:rsidR="008A0206" w:rsidRDefault="002A2886">
            <w:pPr>
              <w:jc w:val="center"/>
              <w:rPr>
                <w:sz w:val="21"/>
                <w:szCs w:val="21"/>
              </w:rPr>
            </w:pPr>
            <w:r>
              <w:rPr>
                <w:sz w:val="21"/>
                <w:szCs w:val="21"/>
              </w:rPr>
              <w:t>排放速率</w:t>
            </w:r>
          </w:p>
          <w:p w14:paraId="5B06BF75" w14:textId="77777777" w:rsidR="008A0206" w:rsidRDefault="002A2886">
            <w:pPr>
              <w:jc w:val="center"/>
              <w:rPr>
                <w:sz w:val="21"/>
                <w:szCs w:val="21"/>
              </w:rPr>
            </w:pPr>
            <w:r>
              <w:rPr>
                <w:sz w:val="21"/>
                <w:szCs w:val="21"/>
              </w:rPr>
              <w:t>（</w:t>
            </w:r>
            <w:r>
              <w:rPr>
                <w:sz w:val="21"/>
                <w:szCs w:val="21"/>
              </w:rPr>
              <w:t>kg/h</w:t>
            </w:r>
            <w:r>
              <w:rPr>
                <w:sz w:val="21"/>
                <w:szCs w:val="21"/>
              </w:rPr>
              <w:t>）</w:t>
            </w:r>
          </w:p>
        </w:tc>
        <w:tc>
          <w:tcPr>
            <w:tcW w:w="855" w:type="dxa"/>
            <w:vMerge w:val="restart"/>
            <w:vAlign w:val="center"/>
          </w:tcPr>
          <w:p w14:paraId="2CEBDF92" w14:textId="77777777" w:rsidR="008A0206" w:rsidRDefault="002A2886">
            <w:pPr>
              <w:jc w:val="center"/>
              <w:rPr>
                <w:sz w:val="21"/>
                <w:szCs w:val="21"/>
              </w:rPr>
            </w:pPr>
            <w:r>
              <w:rPr>
                <w:rFonts w:hint="eastAsia"/>
                <w:sz w:val="21"/>
                <w:szCs w:val="21"/>
              </w:rPr>
              <w:t>达标性</w:t>
            </w:r>
          </w:p>
        </w:tc>
      </w:tr>
      <w:tr w:rsidR="008A0206" w14:paraId="127B7F7E" w14:textId="77777777">
        <w:trPr>
          <w:cantSplit/>
          <w:jc w:val="center"/>
        </w:trPr>
        <w:tc>
          <w:tcPr>
            <w:tcW w:w="1106" w:type="dxa"/>
            <w:vMerge/>
            <w:vAlign w:val="center"/>
          </w:tcPr>
          <w:p w14:paraId="64913CB3" w14:textId="77777777" w:rsidR="008A0206" w:rsidRDefault="008A0206">
            <w:pPr>
              <w:jc w:val="center"/>
              <w:rPr>
                <w:sz w:val="21"/>
                <w:szCs w:val="21"/>
              </w:rPr>
            </w:pPr>
          </w:p>
        </w:tc>
        <w:tc>
          <w:tcPr>
            <w:tcW w:w="819" w:type="dxa"/>
            <w:vMerge/>
            <w:vAlign w:val="center"/>
          </w:tcPr>
          <w:p w14:paraId="32D27D5D" w14:textId="77777777" w:rsidR="008A0206" w:rsidRDefault="008A0206">
            <w:pPr>
              <w:jc w:val="center"/>
              <w:rPr>
                <w:sz w:val="21"/>
                <w:szCs w:val="21"/>
              </w:rPr>
            </w:pPr>
          </w:p>
        </w:tc>
        <w:tc>
          <w:tcPr>
            <w:tcW w:w="732" w:type="dxa"/>
            <w:vMerge/>
            <w:vAlign w:val="center"/>
          </w:tcPr>
          <w:p w14:paraId="5020268F" w14:textId="77777777" w:rsidR="008A0206" w:rsidRDefault="008A0206">
            <w:pPr>
              <w:jc w:val="center"/>
              <w:rPr>
                <w:sz w:val="21"/>
                <w:szCs w:val="21"/>
              </w:rPr>
            </w:pPr>
          </w:p>
        </w:tc>
        <w:tc>
          <w:tcPr>
            <w:tcW w:w="622" w:type="dxa"/>
            <w:vMerge/>
            <w:vAlign w:val="center"/>
          </w:tcPr>
          <w:p w14:paraId="7C742A9D" w14:textId="77777777" w:rsidR="008A0206" w:rsidRDefault="008A0206">
            <w:pPr>
              <w:jc w:val="center"/>
              <w:rPr>
                <w:sz w:val="21"/>
                <w:szCs w:val="21"/>
              </w:rPr>
            </w:pPr>
          </w:p>
        </w:tc>
        <w:tc>
          <w:tcPr>
            <w:tcW w:w="1157" w:type="dxa"/>
            <w:vMerge/>
            <w:vAlign w:val="center"/>
          </w:tcPr>
          <w:p w14:paraId="0F93D41B" w14:textId="77777777" w:rsidR="008A0206" w:rsidRDefault="008A0206">
            <w:pPr>
              <w:jc w:val="center"/>
              <w:rPr>
                <w:sz w:val="21"/>
                <w:szCs w:val="21"/>
              </w:rPr>
            </w:pPr>
          </w:p>
        </w:tc>
        <w:tc>
          <w:tcPr>
            <w:tcW w:w="1115" w:type="dxa"/>
            <w:vAlign w:val="center"/>
          </w:tcPr>
          <w:p w14:paraId="353CC815" w14:textId="77777777" w:rsidR="008A0206" w:rsidRDefault="002A2886">
            <w:pPr>
              <w:jc w:val="center"/>
              <w:rPr>
                <w:sz w:val="21"/>
                <w:szCs w:val="21"/>
              </w:rPr>
            </w:pPr>
            <w:r>
              <w:rPr>
                <w:sz w:val="21"/>
                <w:szCs w:val="21"/>
              </w:rPr>
              <w:t>结果</w:t>
            </w:r>
          </w:p>
        </w:tc>
        <w:tc>
          <w:tcPr>
            <w:tcW w:w="727" w:type="dxa"/>
            <w:vAlign w:val="center"/>
          </w:tcPr>
          <w:p w14:paraId="77D490E9" w14:textId="77777777" w:rsidR="008A0206" w:rsidRDefault="002A2886">
            <w:pPr>
              <w:jc w:val="center"/>
              <w:rPr>
                <w:sz w:val="21"/>
                <w:szCs w:val="21"/>
              </w:rPr>
            </w:pPr>
            <w:r>
              <w:rPr>
                <w:sz w:val="21"/>
                <w:szCs w:val="21"/>
              </w:rPr>
              <w:t>限值</w:t>
            </w:r>
          </w:p>
        </w:tc>
        <w:tc>
          <w:tcPr>
            <w:tcW w:w="1120" w:type="dxa"/>
            <w:vAlign w:val="center"/>
          </w:tcPr>
          <w:p w14:paraId="30C83F32" w14:textId="77777777" w:rsidR="008A0206" w:rsidRDefault="002A2886">
            <w:pPr>
              <w:jc w:val="center"/>
              <w:rPr>
                <w:sz w:val="21"/>
                <w:szCs w:val="21"/>
              </w:rPr>
            </w:pPr>
            <w:r>
              <w:rPr>
                <w:sz w:val="21"/>
                <w:szCs w:val="21"/>
              </w:rPr>
              <w:t>结果</w:t>
            </w:r>
          </w:p>
        </w:tc>
        <w:tc>
          <w:tcPr>
            <w:tcW w:w="688" w:type="dxa"/>
            <w:vAlign w:val="center"/>
          </w:tcPr>
          <w:p w14:paraId="0D2D2115" w14:textId="77777777" w:rsidR="008A0206" w:rsidRDefault="002A2886">
            <w:pPr>
              <w:jc w:val="center"/>
              <w:rPr>
                <w:sz w:val="21"/>
                <w:szCs w:val="21"/>
              </w:rPr>
            </w:pPr>
            <w:r>
              <w:rPr>
                <w:sz w:val="21"/>
                <w:szCs w:val="21"/>
              </w:rPr>
              <w:t>限值</w:t>
            </w:r>
          </w:p>
        </w:tc>
        <w:tc>
          <w:tcPr>
            <w:tcW w:w="855" w:type="dxa"/>
            <w:vMerge/>
            <w:vAlign w:val="center"/>
          </w:tcPr>
          <w:p w14:paraId="175AD3C9" w14:textId="77777777" w:rsidR="008A0206" w:rsidRDefault="008A0206">
            <w:pPr>
              <w:jc w:val="center"/>
              <w:rPr>
                <w:sz w:val="21"/>
                <w:szCs w:val="21"/>
              </w:rPr>
            </w:pPr>
          </w:p>
        </w:tc>
      </w:tr>
      <w:tr w:rsidR="008A0206" w14:paraId="3ACC8F19" w14:textId="77777777">
        <w:trPr>
          <w:cantSplit/>
          <w:jc w:val="center"/>
        </w:trPr>
        <w:tc>
          <w:tcPr>
            <w:tcW w:w="1106" w:type="dxa"/>
            <w:vMerge w:val="restart"/>
            <w:vAlign w:val="center"/>
          </w:tcPr>
          <w:p w14:paraId="26D6C477" w14:textId="77777777" w:rsidR="008A0206" w:rsidRDefault="002A2886">
            <w:pPr>
              <w:snapToGrid w:val="0"/>
              <w:spacing w:line="320" w:lineRule="exact"/>
              <w:jc w:val="center"/>
              <w:rPr>
                <w:sz w:val="21"/>
                <w:szCs w:val="21"/>
              </w:rPr>
            </w:pPr>
            <w:r>
              <w:rPr>
                <w:sz w:val="21"/>
                <w:szCs w:val="21"/>
              </w:rPr>
              <w:t>1#</w:t>
            </w:r>
          </w:p>
          <w:p w14:paraId="183BCBD8" w14:textId="77777777" w:rsidR="008A0206" w:rsidRDefault="002A2886">
            <w:pPr>
              <w:jc w:val="center"/>
              <w:rPr>
                <w:sz w:val="21"/>
                <w:szCs w:val="21"/>
              </w:rPr>
            </w:pPr>
            <w:r>
              <w:rPr>
                <w:sz w:val="21"/>
                <w:szCs w:val="21"/>
              </w:rPr>
              <w:t>废气排气筒进口</w:t>
            </w:r>
          </w:p>
        </w:tc>
        <w:tc>
          <w:tcPr>
            <w:tcW w:w="819" w:type="dxa"/>
            <w:vMerge w:val="restart"/>
            <w:vAlign w:val="center"/>
          </w:tcPr>
          <w:p w14:paraId="4907E34D" w14:textId="77777777" w:rsidR="008A0206" w:rsidRDefault="002A2886">
            <w:pPr>
              <w:jc w:val="center"/>
              <w:rPr>
                <w:sz w:val="21"/>
                <w:szCs w:val="21"/>
              </w:rPr>
            </w:pPr>
            <w:r>
              <w:rPr>
                <w:sz w:val="21"/>
                <w:szCs w:val="21"/>
              </w:rPr>
              <w:t>颗粒物</w:t>
            </w:r>
          </w:p>
        </w:tc>
        <w:tc>
          <w:tcPr>
            <w:tcW w:w="732" w:type="dxa"/>
            <w:vMerge w:val="restart"/>
            <w:vAlign w:val="center"/>
          </w:tcPr>
          <w:p w14:paraId="4EA7E5E7" w14:textId="77777777" w:rsidR="008A0206" w:rsidRDefault="002A2886">
            <w:pPr>
              <w:jc w:val="center"/>
              <w:rPr>
                <w:sz w:val="21"/>
                <w:szCs w:val="21"/>
              </w:rPr>
            </w:pPr>
            <w:r>
              <w:rPr>
                <w:sz w:val="21"/>
                <w:szCs w:val="21"/>
              </w:rPr>
              <w:t>2018-07-13</w:t>
            </w:r>
          </w:p>
        </w:tc>
        <w:tc>
          <w:tcPr>
            <w:tcW w:w="622" w:type="dxa"/>
            <w:vAlign w:val="center"/>
          </w:tcPr>
          <w:p w14:paraId="1A2B9C19" w14:textId="77777777" w:rsidR="008A0206" w:rsidRDefault="002A2886">
            <w:pPr>
              <w:jc w:val="center"/>
              <w:rPr>
                <w:sz w:val="21"/>
                <w:szCs w:val="21"/>
              </w:rPr>
            </w:pPr>
            <w:r>
              <w:rPr>
                <w:sz w:val="21"/>
                <w:szCs w:val="21"/>
              </w:rPr>
              <w:t>1</w:t>
            </w:r>
          </w:p>
        </w:tc>
        <w:tc>
          <w:tcPr>
            <w:tcW w:w="1157" w:type="dxa"/>
            <w:vAlign w:val="center"/>
          </w:tcPr>
          <w:p w14:paraId="16102202" w14:textId="77777777" w:rsidR="008A0206" w:rsidRDefault="002A2886">
            <w:pPr>
              <w:jc w:val="center"/>
              <w:textAlignment w:val="center"/>
              <w:rPr>
                <w:sz w:val="21"/>
                <w:szCs w:val="21"/>
              </w:rPr>
            </w:pPr>
            <w:r>
              <w:rPr>
                <w:sz w:val="21"/>
                <w:szCs w:val="21"/>
                <w:lang w:bidi="ar"/>
              </w:rPr>
              <w:t>1.17×10</w:t>
            </w:r>
            <w:r>
              <w:rPr>
                <w:sz w:val="21"/>
                <w:szCs w:val="21"/>
                <w:vertAlign w:val="superscript"/>
                <w:lang w:bidi="ar"/>
              </w:rPr>
              <w:t>4</w:t>
            </w:r>
          </w:p>
        </w:tc>
        <w:tc>
          <w:tcPr>
            <w:tcW w:w="1115" w:type="dxa"/>
            <w:vAlign w:val="center"/>
          </w:tcPr>
          <w:p w14:paraId="03F55FAD" w14:textId="77777777" w:rsidR="008A0206" w:rsidRDefault="002A2886">
            <w:pPr>
              <w:jc w:val="center"/>
              <w:textAlignment w:val="center"/>
              <w:rPr>
                <w:sz w:val="21"/>
                <w:szCs w:val="21"/>
              </w:rPr>
            </w:pPr>
            <w:r>
              <w:rPr>
                <w:sz w:val="21"/>
                <w:szCs w:val="21"/>
                <w:lang w:bidi="ar"/>
              </w:rPr>
              <w:t xml:space="preserve">247 </w:t>
            </w:r>
          </w:p>
        </w:tc>
        <w:tc>
          <w:tcPr>
            <w:tcW w:w="727" w:type="dxa"/>
            <w:vMerge w:val="restart"/>
            <w:vAlign w:val="center"/>
          </w:tcPr>
          <w:p w14:paraId="7764251E" w14:textId="77777777" w:rsidR="008A0206" w:rsidRDefault="002A2886">
            <w:pPr>
              <w:jc w:val="center"/>
              <w:rPr>
                <w:sz w:val="21"/>
                <w:szCs w:val="21"/>
              </w:rPr>
            </w:pPr>
            <w:r>
              <w:rPr>
                <w:rFonts w:hint="eastAsia"/>
                <w:sz w:val="21"/>
                <w:szCs w:val="21"/>
              </w:rPr>
              <w:t>----</w:t>
            </w:r>
          </w:p>
        </w:tc>
        <w:tc>
          <w:tcPr>
            <w:tcW w:w="1120" w:type="dxa"/>
            <w:vAlign w:val="center"/>
          </w:tcPr>
          <w:p w14:paraId="57F0F5B8" w14:textId="77777777" w:rsidR="008A0206" w:rsidRDefault="002A2886">
            <w:pPr>
              <w:jc w:val="center"/>
              <w:textAlignment w:val="center"/>
              <w:rPr>
                <w:sz w:val="21"/>
                <w:szCs w:val="21"/>
              </w:rPr>
            </w:pPr>
            <w:r>
              <w:rPr>
                <w:sz w:val="21"/>
                <w:szCs w:val="21"/>
                <w:lang w:bidi="ar"/>
              </w:rPr>
              <w:t xml:space="preserve">2.89 </w:t>
            </w:r>
          </w:p>
        </w:tc>
        <w:tc>
          <w:tcPr>
            <w:tcW w:w="688" w:type="dxa"/>
            <w:vMerge w:val="restart"/>
            <w:vAlign w:val="center"/>
          </w:tcPr>
          <w:p w14:paraId="520F7D91" w14:textId="77777777" w:rsidR="008A0206" w:rsidRDefault="002A2886">
            <w:pPr>
              <w:jc w:val="center"/>
              <w:rPr>
                <w:sz w:val="21"/>
                <w:szCs w:val="21"/>
              </w:rPr>
            </w:pPr>
            <w:r>
              <w:rPr>
                <w:rFonts w:hint="eastAsia"/>
                <w:sz w:val="21"/>
                <w:szCs w:val="21"/>
              </w:rPr>
              <w:t>----</w:t>
            </w:r>
          </w:p>
        </w:tc>
        <w:tc>
          <w:tcPr>
            <w:tcW w:w="855" w:type="dxa"/>
            <w:vMerge w:val="restart"/>
            <w:vAlign w:val="center"/>
          </w:tcPr>
          <w:p w14:paraId="375108D4" w14:textId="77777777" w:rsidR="008A0206" w:rsidRDefault="002A2886">
            <w:pPr>
              <w:jc w:val="center"/>
              <w:rPr>
                <w:sz w:val="21"/>
                <w:szCs w:val="21"/>
              </w:rPr>
            </w:pPr>
            <w:r>
              <w:rPr>
                <w:rFonts w:hint="eastAsia"/>
                <w:sz w:val="21"/>
                <w:szCs w:val="21"/>
              </w:rPr>
              <w:t>----</w:t>
            </w:r>
          </w:p>
        </w:tc>
      </w:tr>
      <w:tr w:rsidR="008A0206" w14:paraId="521952FA" w14:textId="77777777">
        <w:trPr>
          <w:cantSplit/>
          <w:jc w:val="center"/>
        </w:trPr>
        <w:tc>
          <w:tcPr>
            <w:tcW w:w="1106" w:type="dxa"/>
            <w:vMerge/>
            <w:vAlign w:val="center"/>
          </w:tcPr>
          <w:p w14:paraId="549A8301" w14:textId="77777777" w:rsidR="008A0206" w:rsidRDefault="008A0206">
            <w:pPr>
              <w:jc w:val="center"/>
              <w:rPr>
                <w:sz w:val="21"/>
                <w:szCs w:val="21"/>
              </w:rPr>
            </w:pPr>
          </w:p>
        </w:tc>
        <w:tc>
          <w:tcPr>
            <w:tcW w:w="819" w:type="dxa"/>
            <w:vMerge/>
            <w:vAlign w:val="center"/>
          </w:tcPr>
          <w:p w14:paraId="46A09DCC" w14:textId="77777777" w:rsidR="008A0206" w:rsidRDefault="008A0206">
            <w:pPr>
              <w:jc w:val="center"/>
              <w:rPr>
                <w:sz w:val="21"/>
                <w:szCs w:val="21"/>
              </w:rPr>
            </w:pPr>
          </w:p>
        </w:tc>
        <w:tc>
          <w:tcPr>
            <w:tcW w:w="732" w:type="dxa"/>
            <w:vMerge/>
            <w:vAlign w:val="center"/>
          </w:tcPr>
          <w:p w14:paraId="1AD26C2F" w14:textId="77777777" w:rsidR="008A0206" w:rsidRDefault="008A0206">
            <w:pPr>
              <w:jc w:val="center"/>
              <w:rPr>
                <w:sz w:val="21"/>
                <w:szCs w:val="21"/>
              </w:rPr>
            </w:pPr>
          </w:p>
        </w:tc>
        <w:tc>
          <w:tcPr>
            <w:tcW w:w="622" w:type="dxa"/>
            <w:vAlign w:val="center"/>
          </w:tcPr>
          <w:p w14:paraId="158D0F15" w14:textId="77777777" w:rsidR="008A0206" w:rsidRDefault="002A2886">
            <w:pPr>
              <w:jc w:val="center"/>
              <w:rPr>
                <w:sz w:val="21"/>
                <w:szCs w:val="21"/>
              </w:rPr>
            </w:pPr>
            <w:r>
              <w:rPr>
                <w:sz w:val="21"/>
                <w:szCs w:val="21"/>
              </w:rPr>
              <w:t>2</w:t>
            </w:r>
          </w:p>
        </w:tc>
        <w:tc>
          <w:tcPr>
            <w:tcW w:w="1157" w:type="dxa"/>
            <w:vAlign w:val="center"/>
          </w:tcPr>
          <w:p w14:paraId="5F886175" w14:textId="77777777" w:rsidR="008A0206" w:rsidRDefault="002A2886">
            <w:pPr>
              <w:jc w:val="center"/>
              <w:textAlignment w:val="center"/>
              <w:rPr>
                <w:sz w:val="21"/>
                <w:szCs w:val="21"/>
              </w:rPr>
            </w:pPr>
            <w:r>
              <w:rPr>
                <w:sz w:val="21"/>
                <w:szCs w:val="21"/>
                <w:lang w:bidi="ar"/>
              </w:rPr>
              <w:t>1.19×10</w:t>
            </w:r>
            <w:r>
              <w:rPr>
                <w:sz w:val="21"/>
                <w:szCs w:val="21"/>
                <w:vertAlign w:val="superscript"/>
                <w:lang w:bidi="ar"/>
              </w:rPr>
              <w:t>4</w:t>
            </w:r>
          </w:p>
        </w:tc>
        <w:tc>
          <w:tcPr>
            <w:tcW w:w="1115" w:type="dxa"/>
            <w:vAlign w:val="center"/>
          </w:tcPr>
          <w:p w14:paraId="0E0FB4A0" w14:textId="77777777" w:rsidR="008A0206" w:rsidRDefault="002A2886">
            <w:pPr>
              <w:jc w:val="center"/>
              <w:textAlignment w:val="center"/>
              <w:rPr>
                <w:sz w:val="21"/>
                <w:szCs w:val="21"/>
              </w:rPr>
            </w:pPr>
            <w:r>
              <w:rPr>
                <w:sz w:val="21"/>
                <w:szCs w:val="21"/>
                <w:lang w:bidi="ar"/>
              </w:rPr>
              <w:t xml:space="preserve">254 </w:t>
            </w:r>
          </w:p>
        </w:tc>
        <w:tc>
          <w:tcPr>
            <w:tcW w:w="727" w:type="dxa"/>
            <w:vMerge/>
            <w:vAlign w:val="center"/>
          </w:tcPr>
          <w:p w14:paraId="0B911FEA" w14:textId="77777777" w:rsidR="008A0206" w:rsidRDefault="008A0206">
            <w:pPr>
              <w:jc w:val="center"/>
              <w:rPr>
                <w:sz w:val="21"/>
                <w:szCs w:val="21"/>
              </w:rPr>
            </w:pPr>
          </w:p>
        </w:tc>
        <w:tc>
          <w:tcPr>
            <w:tcW w:w="1120" w:type="dxa"/>
            <w:vAlign w:val="center"/>
          </w:tcPr>
          <w:p w14:paraId="598219EA" w14:textId="77777777" w:rsidR="008A0206" w:rsidRDefault="002A2886">
            <w:pPr>
              <w:jc w:val="center"/>
              <w:textAlignment w:val="center"/>
              <w:rPr>
                <w:sz w:val="21"/>
                <w:szCs w:val="21"/>
              </w:rPr>
            </w:pPr>
            <w:r>
              <w:rPr>
                <w:sz w:val="21"/>
                <w:szCs w:val="21"/>
                <w:lang w:bidi="ar"/>
              </w:rPr>
              <w:t xml:space="preserve">3.01 </w:t>
            </w:r>
          </w:p>
        </w:tc>
        <w:tc>
          <w:tcPr>
            <w:tcW w:w="688" w:type="dxa"/>
            <w:vMerge/>
            <w:vAlign w:val="center"/>
          </w:tcPr>
          <w:p w14:paraId="6F2911E7" w14:textId="77777777" w:rsidR="008A0206" w:rsidRDefault="008A0206">
            <w:pPr>
              <w:jc w:val="center"/>
              <w:rPr>
                <w:sz w:val="21"/>
                <w:szCs w:val="21"/>
              </w:rPr>
            </w:pPr>
          </w:p>
        </w:tc>
        <w:tc>
          <w:tcPr>
            <w:tcW w:w="855" w:type="dxa"/>
            <w:vMerge/>
            <w:vAlign w:val="center"/>
          </w:tcPr>
          <w:p w14:paraId="15A0BA57" w14:textId="77777777" w:rsidR="008A0206" w:rsidRDefault="008A0206">
            <w:pPr>
              <w:jc w:val="center"/>
              <w:rPr>
                <w:sz w:val="21"/>
                <w:szCs w:val="21"/>
              </w:rPr>
            </w:pPr>
          </w:p>
        </w:tc>
      </w:tr>
      <w:tr w:rsidR="008A0206" w14:paraId="60AC04F5" w14:textId="77777777">
        <w:trPr>
          <w:cantSplit/>
          <w:jc w:val="center"/>
        </w:trPr>
        <w:tc>
          <w:tcPr>
            <w:tcW w:w="1106" w:type="dxa"/>
            <w:vMerge/>
            <w:vAlign w:val="center"/>
          </w:tcPr>
          <w:p w14:paraId="30912394" w14:textId="77777777" w:rsidR="008A0206" w:rsidRDefault="008A0206">
            <w:pPr>
              <w:jc w:val="center"/>
              <w:rPr>
                <w:sz w:val="21"/>
                <w:szCs w:val="21"/>
              </w:rPr>
            </w:pPr>
          </w:p>
        </w:tc>
        <w:tc>
          <w:tcPr>
            <w:tcW w:w="819" w:type="dxa"/>
            <w:vMerge/>
            <w:vAlign w:val="center"/>
          </w:tcPr>
          <w:p w14:paraId="4B0EA7AD" w14:textId="77777777" w:rsidR="008A0206" w:rsidRDefault="008A0206">
            <w:pPr>
              <w:jc w:val="center"/>
              <w:rPr>
                <w:sz w:val="21"/>
                <w:szCs w:val="21"/>
              </w:rPr>
            </w:pPr>
          </w:p>
        </w:tc>
        <w:tc>
          <w:tcPr>
            <w:tcW w:w="732" w:type="dxa"/>
            <w:vMerge/>
            <w:vAlign w:val="center"/>
          </w:tcPr>
          <w:p w14:paraId="0C43798F" w14:textId="77777777" w:rsidR="008A0206" w:rsidRDefault="008A0206">
            <w:pPr>
              <w:jc w:val="center"/>
              <w:rPr>
                <w:sz w:val="21"/>
                <w:szCs w:val="21"/>
              </w:rPr>
            </w:pPr>
          </w:p>
        </w:tc>
        <w:tc>
          <w:tcPr>
            <w:tcW w:w="622" w:type="dxa"/>
            <w:vAlign w:val="center"/>
          </w:tcPr>
          <w:p w14:paraId="139B1108" w14:textId="77777777" w:rsidR="008A0206" w:rsidRDefault="002A2886">
            <w:pPr>
              <w:jc w:val="center"/>
              <w:rPr>
                <w:sz w:val="21"/>
                <w:szCs w:val="21"/>
              </w:rPr>
            </w:pPr>
            <w:r>
              <w:rPr>
                <w:sz w:val="21"/>
                <w:szCs w:val="21"/>
              </w:rPr>
              <w:t>3</w:t>
            </w:r>
          </w:p>
        </w:tc>
        <w:tc>
          <w:tcPr>
            <w:tcW w:w="1157" w:type="dxa"/>
            <w:vAlign w:val="center"/>
          </w:tcPr>
          <w:p w14:paraId="3EE92E95" w14:textId="77777777" w:rsidR="008A0206" w:rsidRDefault="002A2886">
            <w:pPr>
              <w:jc w:val="center"/>
              <w:textAlignment w:val="center"/>
              <w:rPr>
                <w:sz w:val="21"/>
                <w:szCs w:val="21"/>
              </w:rPr>
            </w:pPr>
            <w:r>
              <w:rPr>
                <w:sz w:val="21"/>
                <w:szCs w:val="21"/>
                <w:lang w:bidi="ar"/>
              </w:rPr>
              <w:t>1.20×10</w:t>
            </w:r>
            <w:r>
              <w:rPr>
                <w:sz w:val="21"/>
                <w:szCs w:val="21"/>
                <w:vertAlign w:val="superscript"/>
                <w:lang w:bidi="ar"/>
              </w:rPr>
              <w:t>4</w:t>
            </w:r>
          </w:p>
        </w:tc>
        <w:tc>
          <w:tcPr>
            <w:tcW w:w="1115" w:type="dxa"/>
            <w:vAlign w:val="center"/>
          </w:tcPr>
          <w:p w14:paraId="12ACD955" w14:textId="77777777" w:rsidR="008A0206" w:rsidRDefault="002A2886">
            <w:pPr>
              <w:jc w:val="center"/>
              <w:textAlignment w:val="center"/>
              <w:rPr>
                <w:sz w:val="21"/>
                <w:szCs w:val="21"/>
              </w:rPr>
            </w:pPr>
            <w:r>
              <w:rPr>
                <w:sz w:val="21"/>
                <w:szCs w:val="21"/>
                <w:lang w:bidi="ar"/>
              </w:rPr>
              <w:t xml:space="preserve">237 </w:t>
            </w:r>
          </w:p>
        </w:tc>
        <w:tc>
          <w:tcPr>
            <w:tcW w:w="727" w:type="dxa"/>
            <w:vMerge/>
            <w:vAlign w:val="center"/>
          </w:tcPr>
          <w:p w14:paraId="0C1A4522" w14:textId="77777777" w:rsidR="008A0206" w:rsidRDefault="008A0206">
            <w:pPr>
              <w:jc w:val="center"/>
              <w:rPr>
                <w:sz w:val="21"/>
                <w:szCs w:val="21"/>
              </w:rPr>
            </w:pPr>
          </w:p>
        </w:tc>
        <w:tc>
          <w:tcPr>
            <w:tcW w:w="1120" w:type="dxa"/>
            <w:vAlign w:val="center"/>
          </w:tcPr>
          <w:p w14:paraId="66DAE61E" w14:textId="77777777" w:rsidR="008A0206" w:rsidRDefault="002A2886">
            <w:pPr>
              <w:jc w:val="center"/>
              <w:textAlignment w:val="center"/>
              <w:rPr>
                <w:sz w:val="21"/>
                <w:szCs w:val="21"/>
              </w:rPr>
            </w:pPr>
            <w:r>
              <w:rPr>
                <w:sz w:val="21"/>
                <w:szCs w:val="21"/>
                <w:lang w:bidi="ar"/>
              </w:rPr>
              <w:t xml:space="preserve">2.84 </w:t>
            </w:r>
          </w:p>
        </w:tc>
        <w:tc>
          <w:tcPr>
            <w:tcW w:w="688" w:type="dxa"/>
            <w:vMerge/>
            <w:vAlign w:val="center"/>
          </w:tcPr>
          <w:p w14:paraId="76BAF2A6" w14:textId="77777777" w:rsidR="008A0206" w:rsidRDefault="008A0206">
            <w:pPr>
              <w:jc w:val="center"/>
              <w:rPr>
                <w:sz w:val="21"/>
                <w:szCs w:val="21"/>
              </w:rPr>
            </w:pPr>
          </w:p>
        </w:tc>
        <w:tc>
          <w:tcPr>
            <w:tcW w:w="855" w:type="dxa"/>
            <w:vMerge/>
            <w:vAlign w:val="center"/>
          </w:tcPr>
          <w:p w14:paraId="7CFBBDC4" w14:textId="77777777" w:rsidR="008A0206" w:rsidRDefault="008A0206">
            <w:pPr>
              <w:jc w:val="center"/>
              <w:rPr>
                <w:sz w:val="21"/>
                <w:szCs w:val="21"/>
              </w:rPr>
            </w:pPr>
          </w:p>
        </w:tc>
      </w:tr>
      <w:tr w:rsidR="008A0206" w14:paraId="5F211E77" w14:textId="77777777">
        <w:trPr>
          <w:cantSplit/>
          <w:jc w:val="center"/>
        </w:trPr>
        <w:tc>
          <w:tcPr>
            <w:tcW w:w="1106" w:type="dxa"/>
            <w:vMerge w:val="restart"/>
            <w:vAlign w:val="center"/>
          </w:tcPr>
          <w:p w14:paraId="4247157A" w14:textId="77777777" w:rsidR="008A0206" w:rsidRDefault="002A2886">
            <w:pPr>
              <w:snapToGrid w:val="0"/>
              <w:spacing w:line="320" w:lineRule="exact"/>
              <w:jc w:val="center"/>
              <w:rPr>
                <w:sz w:val="21"/>
                <w:szCs w:val="21"/>
              </w:rPr>
            </w:pPr>
            <w:r>
              <w:rPr>
                <w:sz w:val="21"/>
                <w:szCs w:val="21"/>
              </w:rPr>
              <w:t>1#</w:t>
            </w:r>
          </w:p>
          <w:p w14:paraId="3C0FC76E" w14:textId="77777777" w:rsidR="008A0206" w:rsidRDefault="002A2886">
            <w:pPr>
              <w:jc w:val="center"/>
              <w:rPr>
                <w:sz w:val="21"/>
                <w:szCs w:val="21"/>
              </w:rPr>
            </w:pPr>
            <w:r>
              <w:rPr>
                <w:sz w:val="21"/>
                <w:szCs w:val="21"/>
              </w:rPr>
              <w:t>废气排气筒出口</w:t>
            </w:r>
          </w:p>
        </w:tc>
        <w:tc>
          <w:tcPr>
            <w:tcW w:w="819" w:type="dxa"/>
            <w:vMerge/>
            <w:vAlign w:val="center"/>
          </w:tcPr>
          <w:p w14:paraId="4462A632" w14:textId="77777777" w:rsidR="008A0206" w:rsidRDefault="008A0206">
            <w:pPr>
              <w:jc w:val="center"/>
              <w:rPr>
                <w:sz w:val="21"/>
                <w:szCs w:val="21"/>
              </w:rPr>
            </w:pPr>
          </w:p>
        </w:tc>
        <w:tc>
          <w:tcPr>
            <w:tcW w:w="732" w:type="dxa"/>
            <w:vMerge/>
            <w:vAlign w:val="center"/>
          </w:tcPr>
          <w:p w14:paraId="178EA0D6" w14:textId="77777777" w:rsidR="008A0206" w:rsidRDefault="008A0206">
            <w:pPr>
              <w:jc w:val="center"/>
              <w:rPr>
                <w:sz w:val="21"/>
                <w:szCs w:val="21"/>
              </w:rPr>
            </w:pPr>
          </w:p>
        </w:tc>
        <w:tc>
          <w:tcPr>
            <w:tcW w:w="622" w:type="dxa"/>
            <w:vAlign w:val="center"/>
          </w:tcPr>
          <w:p w14:paraId="55BCEEF5" w14:textId="77777777" w:rsidR="008A0206" w:rsidRDefault="002A2886">
            <w:pPr>
              <w:jc w:val="center"/>
              <w:rPr>
                <w:sz w:val="21"/>
                <w:szCs w:val="21"/>
              </w:rPr>
            </w:pPr>
            <w:r>
              <w:rPr>
                <w:sz w:val="21"/>
                <w:szCs w:val="21"/>
              </w:rPr>
              <w:t>1</w:t>
            </w:r>
          </w:p>
        </w:tc>
        <w:tc>
          <w:tcPr>
            <w:tcW w:w="1157" w:type="dxa"/>
            <w:vAlign w:val="center"/>
          </w:tcPr>
          <w:p w14:paraId="4C281634" w14:textId="77777777" w:rsidR="008A0206" w:rsidRDefault="002A2886">
            <w:pPr>
              <w:jc w:val="center"/>
              <w:textAlignment w:val="center"/>
              <w:rPr>
                <w:sz w:val="21"/>
                <w:szCs w:val="21"/>
              </w:rPr>
            </w:pPr>
            <w:r>
              <w:rPr>
                <w:sz w:val="21"/>
                <w:szCs w:val="21"/>
                <w:lang w:bidi="ar"/>
              </w:rPr>
              <w:t>1.13×10</w:t>
            </w:r>
            <w:r>
              <w:rPr>
                <w:sz w:val="21"/>
                <w:szCs w:val="21"/>
                <w:vertAlign w:val="superscript"/>
                <w:lang w:bidi="ar"/>
              </w:rPr>
              <w:t>4</w:t>
            </w:r>
          </w:p>
        </w:tc>
        <w:tc>
          <w:tcPr>
            <w:tcW w:w="1115" w:type="dxa"/>
            <w:vAlign w:val="center"/>
          </w:tcPr>
          <w:p w14:paraId="38E8A3A1" w14:textId="77777777" w:rsidR="008A0206" w:rsidRDefault="002A2886">
            <w:pPr>
              <w:jc w:val="center"/>
              <w:textAlignment w:val="center"/>
              <w:rPr>
                <w:sz w:val="21"/>
                <w:szCs w:val="21"/>
              </w:rPr>
            </w:pPr>
            <w:r>
              <w:rPr>
                <w:sz w:val="21"/>
                <w:szCs w:val="21"/>
                <w:lang w:bidi="ar"/>
              </w:rPr>
              <w:t>23.7</w:t>
            </w:r>
          </w:p>
        </w:tc>
        <w:tc>
          <w:tcPr>
            <w:tcW w:w="727" w:type="dxa"/>
            <w:vMerge w:val="restart"/>
            <w:vAlign w:val="center"/>
          </w:tcPr>
          <w:p w14:paraId="4FDA300E" w14:textId="77777777" w:rsidR="008A0206" w:rsidRDefault="002A2886">
            <w:pPr>
              <w:jc w:val="center"/>
              <w:rPr>
                <w:sz w:val="21"/>
                <w:szCs w:val="21"/>
              </w:rPr>
            </w:pPr>
            <w:r>
              <w:rPr>
                <w:rFonts w:hint="eastAsia"/>
                <w:sz w:val="21"/>
                <w:szCs w:val="21"/>
              </w:rPr>
              <w:t>120</w:t>
            </w:r>
          </w:p>
        </w:tc>
        <w:tc>
          <w:tcPr>
            <w:tcW w:w="1120" w:type="dxa"/>
            <w:vAlign w:val="center"/>
          </w:tcPr>
          <w:p w14:paraId="00725764" w14:textId="77777777" w:rsidR="008A0206" w:rsidRDefault="002A2886">
            <w:pPr>
              <w:jc w:val="center"/>
              <w:rPr>
                <w:sz w:val="21"/>
                <w:szCs w:val="21"/>
              </w:rPr>
            </w:pPr>
            <w:r>
              <w:rPr>
                <w:sz w:val="21"/>
                <w:szCs w:val="21"/>
              </w:rPr>
              <w:t>0.269</w:t>
            </w:r>
          </w:p>
        </w:tc>
        <w:tc>
          <w:tcPr>
            <w:tcW w:w="688" w:type="dxa"/>
            <w:vMerge w:val="restart"/>
            <w:vAlign w:val="center"/>
          </w:tcPr>
          <w:p w14:paraId="3D8F43B0" w14:textId="77777777" w:rsidR="008A0206" w:rsidRDefault="002A2886">
            <w:pPr>
              <w:jc w:val="center"/>
              <w:rPr>
                <w:sz w:val="21"/>
                <w:szCs w:val="21"/>
              </w:rPr>
            </w:pPr>
            <w:r>
              <w:rPr>
                <w:rFonts w:hint="eastAsia"/>
                <w:sz w:val="21"/>
                <w:szCs w:val="21"/>
              </w:rPr>
              <w:t>3.5</w:t>
            </w:r>
          </w:p>
        </w:tc>
        <w:tc>
          <w:tcPr>
            <w:tcW w:w="855" w:type="dxa"/>
            <w:vAlign w:val="center"/>
          </w:tcPr>
          <w:p w14:paraId="3C247ECC" w14:textId="77777777" w:rsidR="008A0206" w:rsidRDefault="002A2886">
            <w:pPr>
              <w:jc w:val="center"/>
              <w:rPr>
                <w:sz w:val="21"/>
                <w:szCs w:val="21"/>
              </w:rPr>
            </w:pPr>
            <w:r>
              <w:rPr>
                <w:rFonts w:hint="eastAsia"/>
                <w:color w:val="000000"/>
                <w:sz w:val="21"/>
                <w:szCs w:val="21"/>
                <w:lang w:bidi="ar"/>
              </w:rPr>
              <w:t>达标</w:t>
            </w:r>
          </w:p>
        </w:tc>
      </w:tr>
      <w:tr w:rsidR="008A0206" w14:paraId="656C2559" w14:textId="77777777">
        <w:trPr>
          <w:cantSplit/>
          <w:jc w:val="center"/>
        </w:trPr>
        <w:tc>
          <w:tcPr>
            <w:tcW w:w="1106" w:type="dxa"/>
            <w:vMerge/>
            <w:vAlign w:val="center"/>
          </w:tcPr>
          <w:p w14:paraId="149AAA94" w14:textId="77777777" w:rsidR="008A0206" w:rsidRDefault="008A0206">
            <w:pPr>
              <w:jc w:val="center"/>
              <w:rPr>
                <w:sz w:val="21"/>
                <w:szCs w:val="21"/>
              </w:rPr>
            </w:pPr>
          </w:p>
        </w:tc>
        <w:tc>
          <w:tcPr>
            <w:tcW w:w="819" w:type="dxa"/>
            <w:vMerge/>
            <w:vAlign w:val="center"/>
          </w:tcPr>
          <w:p w14:paraId="0C8EA019" w14:textId="77777777" w:rsidR="008A0206" w:rsidRDefault="008A0206">
            <w:pPr>
              <w:jc w:val="center"/>
              <w:rPr>
                <w:sz w:val="21"/>
                <w:szCs w:val="21"/>
              </w:rPr>
            </w:pPr>
          </w:p>
        </w:tc>
        <w:tc>
          <w:tcPr>
            <w:tcW w:w="732" w:type="dxa"/>
            <w:vMerge/>
            <w:vAlign w:val="center"/>
          </w:tcPr>
          <w:p w14:paraId="56A098A0" w14:textId="77777777" w:rsidR="008A0206" w:rsidRDefault="008A0206">
            <w:pPr>
              <w:jc w:val="center"/>
              <w:rPr>
                <w:sz w:val="21"/>
                <w:szCs w:val="21"/>
              </w:rPr>
            </w:pPr>
          </w:p>
        </w:tc>
        <w:tc>
          <w:tcPr>
            <w:tcW w:w="622" w:type="dxa"/>
            <w:vAlign w:val="center"/>
          </w:tcPr>
          <w:p w14:paraId="6A0C1F25" w14:textId="77777777" w:rsidR="008A0206" w:rsidRDefault="002A2886">
            <w:pPr>
              <w:jc w:val="center"/>
              <w:rPr>
                <w:sz w:val="21"/>
                <w:szCs w:val="21"/>
              </w:rPr>
            </w:pPr>
            <w:r>
              <w:rPr>
                <w:sz w:val="21"/>
                <w:szCs w:val="21"/>
              </w:rPr>
              <w:t>2</w:t>
            </w:r>
          </w:p>
        </w:tc>
        <w:tc>
          <w:tcPr>
            <w:tcW w:w="1157" w:type="dxa"/>
            <w:vAlign w:val="center"/>
          </w:tcPr>
          <w:p w14:paraId="6E13B34B" w14:textId="77777777" w:rsidR="008A0206" w:rsidRDefault="002A2886">
            <w:pPr>
              <w:jc w:val="center"/>
              <w:textAlignment w:val="center"/>
              <w:rPr>
                <w:sz w:val="21"/>
                <w:szCs w:val="21"/>
              </w:rPr>
            </w:pPr>
            <w:r>
              <w:rPr>
                <w:sz w:val="21"/>
                <w:szCs w:val="21"/>
                <w:lang w:bidi="ar"/>
              </w:rPr>
              <w:t>1.17×10</w:t>
            </w:r>
            <w:r>
              <w:rPr>
                <w:sz w:val="21"/>
                <w:szCs w:val="21"/>
                <w:vertAlign w:val="superscript"/>
                <w:lang w:bidi="ar"/>
              </w:rPr>
              <w:t>4</w:t>
            </w:r>
          </w:p>
        </w:tc>
        <w:tc>
          <w:tcPr>
            <w:tcW w:w="1115" w:type="dxa"/>
            <w:vAlign w:val="center"/>
          </w:tcPr>
          <w:p w14:paraId="04D230D2" w14:textId="77777777" w:rsidR="008A0206" w:rsidRDefault="002A2886">
            <w:pPr>
              <w:jc w:val="center"/>
              <w:textAlignment w:val="center"/>
              <w:rPr>
                <w:sz w:val="21"/>
                <w:szCs w:val="21"/>
              </w:rPr>
            </w:pPr>
            <w:r>
              <w:rPr>
                <w:sz w:val="21"/>
                <w:szCs w:val="21"/>
                <w:lang w:bidi="ar"/>
              </w:rPr>
              <w:t>2</w:t>
            </w:r>
            <w:r>
              <w:rPr>
                <w:rFonts w:hint="eastAsia"/>
                <w:sz w:val="21"/>
                <w:szCs w:val="21"/>
                <w:lang w:bidi="ar"/>
              </w:rPr>
              <w:t>1</w:t>
            </w:r>
            <w:r>
              <w:rPr>
                <w:sz w:val="21"/>
                <w:szCs w:val="21"/>
                <w:lang w:bidi="ar"/>
              </w:rPr>
              <w:t>.0</w:t>
            </w:r>
          </w:p>
        </w:tc>
        <w:tc>
          <w:tcPr>
            <w:tcW w:w="727" w:type="dxa"/>
            <w:vMerge/>
            <w:vAlign w:val="center"/>
          </w:tcPr>
          <w:p w14:paraId="0EA7A369" w14:textId="77777777" w:rsidR="008A0206" w:rsidRDefault="008A0206">
            <w:pPr>
              <w:jc w:val="center"/>
              <w:rPr>
                <w:sz w:val="21"/>
                <w:szCs w:val="21"/>
              </w:rPr>
            </w:pPr>
          </w:p>
        </w:tc>
        <w:tc>
          <w:tcPr>
            <w:tcW w:w="1120" w:type="dxa"/>
            <w:vAlign w:val="center"/>
          </w:tcPr>
          <w:p w14:paraId="5034B2AF" w14:textId="77777777" w:rsidR="008A0206" w:rsidRDefault="002A2886">
            <w:pPr>
              <w:jc w:val="center"/>
              <w:rPr>
                <w:sz w:val="21"/>
                <w:szCs w:val="21"/>
              </w:rPr>
            </w:pPr>
            <w:r>
              <w:rPr>
                <w:sz w:val="21"/>
                <w:szCs w:val="21"/>
              </w:rPr>
              <w:t>0.234</w:t>
            </w:r>
          </w:p>
        </w:tc>
        <w:tc>
          <w:tcPr>
            <w:tcW w:w="688" w:type="dxa"/>
            <w:vMerge/>
            <w:vAlign w:val="center"/>
          </w:tcPr>
          <w:p w14:paraId="10B7BE9E" w14:textId="77777777" w:rsidR="008A0206" w:rsidRDefault="008A0206">
            <w:pPr>
              <w:jc w:val="center"/>
              <w:rPr>
                <w:sz w:val="21"/>
                <w:szCs w:val="21"/>
              </w:rPr>
            </w:pPr>
          </w:p>
        </w:tc>
        <w:tc>
          <w:tcPr>
            <w:tcW w:w="855" w:type="dxa"/>
            <w:vAlign w:val="center"/>
          </w:tcPr>
          <w:p w14:paraId="74185B1C" w14:textId="77777777" w:rsidR="008A0206" w:rsidRDefault="002A2886">
            <w:pPr>
              <w:jc w:val="center"/>
              <w:rPr>
                <w:sz w:val="21"/>
                <w:szCs w:val="21"/>
              </w:rPr>
            </w:pPr>
            <w:r>
              <w:rPr>
                <w:rFonts w:hint="eastAsia"/>
                <w:color w:val="000000"/>
                <w:sz w:val="21"/>
                <w:szCs w:val="21"/>
                <w:lang w:bidi="ar"/>
              </w:rPr>
              <w:t>达标</w:t>
            </w:r>
          </w:p>
        </w:tc>
      </w:tr>
      <w:tr w:rsidR="008A0206" w14:paraId="7DE98F8B" w14:textId="77777777">
        <w:trPr>
          <w:cantSplit/>
          <w:jc w:val="center"/>
        </w:trPr>
        <w:tc>
          <w:tcPr>
            <w:tcW w:w="1106" w:type="dxa"/>
            <w:vMerge/>
            <w:vAlign w:val="center"/>
          </w:tcPr>
          <w:p w14:paraId="00E1C1FE" w14:textId="77777777" w:rsidR="008A0206" w:rsidRDefault="008A0206">
            <w:pPr>
              <w:jc w:val="center"/>
              <w:rPr>
                <w:sz w:val="21"/>
                <w:szCs w:val="21"/>
              </w:rPr>
            </w:pPr>
          </w:p>
        </w:tc>
        <w:tc>
          <w:tcPr>
            <w:tcW w:w="819" w:type="dxa"/>
            <w:vMerge/>
            <w:vAlign w:val="center"/>
          </w:tcPr>
          <w:p w14:paraId="6FDBEE02" w14:textId="77777777" w:rsidR="008A0206" w:rsidRDefault="008A0206">
            <w:pPr>
              <w:jc w:val="center"/>
              <w:rPr>
                <w:sz w:val="21"/>
                <w:szCs w:val="21"/>
              </w:rPr>
            </w:pPr>
          </w:p>
        </w:tc>
        <w:tc>
          <w:tcPr>
            <w:tcW w:w="732" w:type="dxa"/>
            <w:vMerge/>
            <w:vAlign w:val="center"/>
          </w:tcPr>
          <w:p w14:paraId="6346C088" w14:textId="77777777" w:rsidR="008A0206" w:rsidRDefault="008A0206">
            <w:pPr>
              <w:jc w:val="center"/>
              <w:rPr>
                <w:sz w:val="21"/>
                <w:szCs w:val="21"/>
              </w:rPr>
            </w:pPr>
          </w:p>
        </w:tc>
        <w:tc>
          <w:tcPr>
            <w:tcW w:w="622" w:type="dxa"/>
            <w:vAlign w:val="center"/>
          </w:tcPr>
          <w:p w14:paraId="2C5505E3" w14:textId="77777777" w:rsidR="008A0206" w:rsidRDefault="002A2886">
            <w:pPr>
              <w:jc w:val="center"/>
              <w:rPr>
                <w:sz w:val="21"/>
                <w:szCs w:val="21"/>
              </w:rPr>
            </w:pPr>
            <w:r>
              <w:rPr>
                <w:sz w:val="21"/>
                <w:szCs w:val="21"/>
              </w:rPr>
              <w:t>3</w:t>
            </w:r>
          </w:p>
        </w:tc>
        <w:tc>
          <w:tcPr>
            <w:tcW w:w="1157" w:type="dxa"/>
            <w:vAlign w:val="center"/>
          </w:tcPr>
          <w:p w14:paraId="54CF9F31" w14:textId="77777777" w:rsidR="008A0206" w:rsidRDefault="002A2886">
            <w:pPr>
              <w:jc w:val="center"/>
              <w:textAlignment w:val="center"/>
              <w:rPr>
                <w:sz w:val="21"/>
                <w:szCs w:val="21"/>
              </w:rPr>
            </w:pPr>
            <w:r>
              <w:rPr>
                <w:sz w:val="21"/>
                <w:szCs w:val="21"/>
                <w:lang w:bidi="ar"/>
              </w:rPr>
              <w:t>1.15×10</w:t>
            </w:r>
            <w:r>
              <w:rPr>
                <w:sz w:val="21"/>
                <w:szCs w:val="21"/>
                <w:vertAlign w:val="superscript"/>
                <w:lang w:bidi="ar"/>
              </w:rPr>
              <w:t>4</w:t>
            </w:r>
          </w:p>
        </w:tc>
        <w:tc>
          <w:tcPr>
            <w:tcW w:w="1115" w:type="dxa"/>
            <w:vAlign w:val="center"/>
          </w:tcPr>
          <w:p w14:paraId="3C1B10D0" w14:textId="77777777" w:rsidR="008A0206" w:rsidRDefault="002A2886">
            <w:pPr>
              <w:jc w:val="center"/>
              <w:textAlignment w:val="center"/>
              <w:rPr>
                <w:sz w:val="21"/>
                <w:szCs w:val="21"/>
              </w:rPr>
            </w:pPr>
            <w:r>
              <w:rPr>
                <w:sz w:val="21"/>
                <w:szCs w:val="21"/>
                <w:lang w:bidi="ar"/>
              </w:rPr>
              <w:t>22.2</w:t>
            </w:r>
          </w:p>
        </w:tc>
        <w:tc>
          <w:tcPr>
            <w:tcW w:w="727" w:type="dxa"/>
            <w:vMerge/>
            <w:vAlign w:val="center"/>
          </w:tcPr>
          <w:p w14:paraId="7560D89F" w14:textId="77777777" w:rsidR="008A0206" w:rsidRDefault="008A0206">
            <w:pPr>
              <w:jc w:val="center"/>
              <w:rPr>
                <w:sz w:val="21"/>
                <w:szCs w:val="21"/>
              </w:rPr>
            </w:pPr>
          </w:p>
        </w:tc>
        <w:tc>
          <w:tcPr>
            <w:tcW w:w="1120" w:type="dxa"/>
            <w:vAlign w:val="center"/>
          </w:tcPr>
          <w:p w14:paraId="1F633C88" w14:textId="77777777" w:rsidR="008A0206" w:rsidRDefault="002A2886">
            <w:pPr>
              <w:jc w:val="center"/>
              <w:rPr>
                <w:sz w:val="21"/>
                <w:szCs w:val="21"/>
              </w:rPr>
            </w:pPr>
            <w:r>
              <w:rPr>
                <w:sz w:val="21"/>
                <w:szCs w:val="21"/>
              </w:rPr>
              <w:t>0.255</w:t>
            </w:r>
          </w:p>
        </w:tc>
        <w:tc>
          <w:tcPr>
            <w:tcW w:w="688" w:type="dxa"/>
            <w:vMerge/>
            <w:vAlign w:val="center"/>
          </w:tcPr>
          <w:p w14:paraId="3D15EF1E" w14:textId="77777777" w:rsidR="008A0206" w:rsidRDefault="008A0206">
            <w:pPr>
              <w:jc w:val="center"/>
              <w:rPr>
                <w:sz w:val="21"/>
                <w:szCs w:val="21"/>
              </w:rPr>
            </w:pPr>
          </w:p>
        </w:tc>
        <w:tc>
          <w:tcPr>
            <w:tcW w:w="855" w:type="dxa"/>
            <w:vAlign w:val="center"/>
          </w:tcPr>
          <w:p w14:paraId="0D833734" w14:textId="77777777" w:rsidR="008A0206" w:rsidRDefault="002A2886">
            <w:pPr>
              <w:jc w:val="center"/>
              <w:rPr>
                <w:sz w:val="21"/>
                <w:szCs w:val="21"/>
              </w:rPr>
            </w:pPr>
            <w:r>
              <w:rPr>
                <w:rFonts w:hint="eastAsia"/>
                <w:color w:val="000000"/>
                <w:sz w:val="21"/>
                <w:szCs w:val="21"/>
                <w:lang w:bidi="ar"/>
              </w:rPr>
              <w:t>达标</w:t>
            </w:r>
          </w:p>
        </w:tc>
      </w:tr>
      <w:tr w:rsidR="008A0206" w14:paraId="0C5EDF8B" w14:textId="77777777">
        <w:trPr>
          <w:cantSplit/>
          <w:jc w:val="center"/>
        </w:trPr>
        <w:tc>
          <w:tcPr>
            <w:tcW w:w="1106" w:type="dxa"/>
            <w:vMerge w:val="restart"/>
            <w:vAlign w:val="center"/>
          </w:tcPr>
          <w:p w14:paraId="0434B68B" w14:textId="77777777" w:rsidR="008A0206" w:rsidRDefault="002A2886">
            <w:pPr>
              <w:jc w:val="center"/>
              <w:rPr>
                <w:sz w:val="21"/>
                <w:szCs w:val="21"/>
              </w:rPr>
            </w:pPr>
            <w:r>
              <w:rPr>
                <w:sz w:val="21"/>
                <w:szCs w:val="21"/>
              </w:rPr>
              <w:t>2#</w:t>
            </w:r>
            <w:r>
              <w:rPr>
                <w:sz w:val="21"/>
                <w:szCs w:val="21"/>
              </w:rPr>
              <w:t>排气筒进口</w:t>
            </w:r>
          </w:p>
        </w:tc>
        <w:tc>
          <w:tcPr>
            <w:tcW w:w="819" w:type="dxa"/>
            <w:vMerge w:val="restart"/>
            <w:vAlign w:val="center"/>
          </w:tcPr>
          <w:p w14:paraId="754BAD76" w14:textId="77777777" w:rsidR="008A0206" w:rsidRDefault="002A2886">
            <w:pPr>
              <w:jc w:val="center"/>
              <w:rPr>
                <w:sz w:val="21"/>
                <w:szCs w:val="21"/>
              </w:rPr>
            </w:pPr>
            <w:r>
              <w:rPr>
                <w:sz w:val="21"/>
                <w:szCs w:val="21"/>
              </w:rPr>
              <w:t>颗粒物</w:t>
            </w:r>
          </w:p>
        </w:tc>
        <w:tc>
          <w:tcPr>
            <w:tcW w:w="732" w:type="dxa"/>
            <w:vMerge/>
            <w:vAlign w:val="center"/>
          </w:tcPr>
          <w:p w14:paraId="734A8632" w14:textId="77777777" w:rsidR="008A0206" w:rsidRDefault="008A0206">
            <w:pPr>
              <w:jc w:val="center"/>
              <w:rPr>
                <w:sz w:val="21"/>
                <w:szCs w:val="21"/>
              </w:rPr>
            </w:pPr>
          </w:p>
        </w:tc>
        <w:tc>
          <w:tcPr>
            <w:tcW w:w="622" w:type="dxa"/>
            <w:vAlign w:val="center"/>
          </w:tcPr>
          <w:p w14:paraId="0D0B0F99" w14:textId="77777777" w:rsidR="008A0206" w:rsidRDefault="002A2886">
            <w:pPr>
              <w:jc w:val="center"/>
              <w:rPr>
                <w:sz w:val="21"/>
                <w:szCs w:val="21"/>
              </w:rPr>
            </w:pPr>
            <w:r>
              <w:rPr>
                <w:sz w:val="21"/>
                <w:szCs w:val="21"/>
              </w:rPr>
              <w:t>1</w:t>
            </w:r>
          </w:p>
        </w:tc>
        <w:tc>
          <w:tcPr>
            <w:tcW w:w="1157" w:type="dxa"/>
            <w:vAlign w:val="center"/>
          </w:tcPr>
          <w:p w14:paraId="7C62158E" w14:textId="77777777" w:rsidR="008A0206" w:rsidRDefault="002A2886">
            <w:pPr>
              <w:jc w:val="center"/>
              <w:textAlignment w:val="center"/>
              <w:rPr>
                <w:sz w:val="21"/>
                <w:szCs w:val="21"/>
              </w:rPr>
            </w:pPr>
            <w:r>
              <w:rPr>
                <w:sz w:val="21"/>
                <w:szCs w:val="21"/>
                <w:lang w:bidi="ar"/>
              </w:rPr>
              <w:t>7.68×10</w:t>
            </w:r>
            <w:r>
              <w:rPr>
                <w:sz w:val="21"/>
                <w:szCs w:val="21"/>
                <w:vertAlign w:val="superscript"/>
                <w:lang w:bidi="ar"/>
              </w:rPr>
              <w:t>3</w:t>
            </w:r>
          </w:p>
        </w:tc>
        <w:tc>
          <w:tcPr>
            <w:tcW w:w="1115" w:type="dxa"/>
            <w:vAlign w:val="center"/>
          </w:tcPr>
          <w:p w14:paraId="59E1D289" w14:textId="77777777" w:rsidR="008A0206" w:rsidRDefault="002A2886">
            <w:pPr>
              <w:jc w:val="center"/>
              <w:textAlignment w:val="center"/>
              <w:rPr>
                <w:sz w:val="21"/>
                <w:szCs w:val="21"/>
              </w:rPr>
            </w:pPr>
            <w:r>
              <w:rPr>
                <w:sz w:val="21"/>
                <w:szCs w:val="21"/>
                <w:lang w:bidi="ar"/>
              </w:rPr>
              <w:t xml:space="preserve">226 </w:t>
            </w:r>
          </w:p>
        </w:tc>
        <w:tc>
          <w:tcPr>
            <w:tcW w:w="727" w:type="dxa"/>
            <w:vMerge w:val="restart"/>
            <w:vAlign w:val="center"/>
          </w:tcPr>
          <w:p w14:paraId="4756A59D" w14:textId="77777777" w:rsidR="008A0206" w:rsidRDefault="002A2886">
            <w:pPr>
              <w:jc w:val="center"/>
              <w:rPr>
                <w:sz w:val="21"/>
                <w:szCs w:val="21"/>
              </w:rPr>
            </w:pPr>
            <w:r>
              <w:rPr>
                <w:rFonts w:hint="eastAsia"/>
                <w:sz w:val="21"/>
                <w:szCs w:val="21"/>
              </w:rPr>
              <w:t>----</w:t>
            </w:r>
          </w:p>
        </w:tc>
        <w:tc>
          <w:tcPr>
            <w:tcW w:w="1120" w:type="dxa"/>
            <w:vAlign w:val="center"/>
          </w:tcPr>
          <w:p w14:paraId="621C5BB0" w14:textId="77777777" w:rsidR="008A0206" w:rsidRDefault="002A2886">
            <w:pPr>
              <w:jc w:val="center"/>
              <w:textAlignment w:val="center"/>
              <w:rPr>
                <w:sz w:val="21"/>
                <w:szCs w:val="21"/>
              </w:rPr>
            </w:pPr>
            <w:r>
              <w:rPr>
                <w:sz w:val="21"/>
                <w:szCs w:val="21"/>
                <w:lang w:bidi="ar"/>
              </w:rPr>
              <w:t xml:space="preserve">1.74 </w:t>
            </w:r>
          </w:p>
        </w:tc>
        <w:tc>
          <w:tcPr>
            <w:tcW w:w="688" w:type="dxa"/>
            <w:vMerge w:val="restart"/>
            <w:vAlign w:val="center"/>
          </w:tcPr>
          <w:p w14:paraId="74F65F1A" w14:textId="77777777" w:rsidR="008A0206" w:rsidRDefault="002A2886">
            <w:pPr>
              <w:jc w:val="center"/>
              <w:rPr>
                <w:sz w:val="21"/>
                <w:szCs w:val="21"/>
              </w:rPr>
            </w:pPr>
            <w:r>
              <w:rPr>
                <w:rFonts w:hint="eastAsia"/>
                <w:sz w:val="21"/>
                <w:szCs w:val="21"/>
              </w:rPr>
              <w:t>----</w:t>
            </w:r>
          </w:p>
        </w:tc>
        <w:tc>
          <w:tcPr>
            <w:tcW w:w="855" w:type="dxa"/>
            <w:vMerge w:val="restart"/>
            <w:vAlign w:val="center"/>
          </w:tcPr>
          <w:p w14:paraId="2AAB656D" w14:textId="77777777" w:rsidR="008A0206" w:rsidRDefault="002A2886">
            <w:pPr>
              <w:jc w:val="center"/>
              <w:rPr>
                <w:sz w:val="21"/>
                <w:szCs w:val="21"/>
              </w:rPr>
            </w:pPr>
            <w:r>
              <w:rPr>
                <w:rFonts w:hint="eastAsia"/>
                <w:sz w:val="21"/>
                <w:szCs w:val="21"/>
              </w:rPr>
              <w:t>----</w:t>
            </w:r>
          </w:p>
        </w:tc>
      </w:tr>
      <w:tr w:rsidR="008A0206" w14:paraId="394FC3BB" w14:textId="77777777">
        <w:trPr>
          <w:cantSplit/>
          <w:jc w:val="center"/>
        </w:trPr>
        <w:tc>
          <w:tcPr>
            <w:tcW w:w="1106" w:type="dxa"/>
            <w:vMerge/>
            <w:vAlign w:val="center"/>
          </w:tcPr>
          <w:p w14:paraId="2EB27BEA" w14:textId="77777777" w:rsidR="008A0206" w:rsidRDefault="008A0206">
            <w:pPr>
              <w:jc w:val="center"/>
              <w:rPr>
                <w:sz w:val="21"/>
                <w:szCs w:val="21"/>
              </w:rPr>
            </w:pPr>
          </w:p>
        </w:tc>
        <w:tc>
          <w:tcPr>
            <w:tcW w:w="819" w:type="dxa"/>
            <w:vMerge/>
            <w:vAlign w:val="center"/>
          </w:tcPr>
          <w:p w14:paraId="10487E20" w14:textId="77777777" w:rsidR="008A0206" w:rsidRDefault="008A0206">
            <w:pPr>
              <w:jc w:val="center"/>
              <w:rPr>
                <w:sz w:val="21"/>
                <w:szCs w:val="21"/>
              </w:rPr>
            </w:pPr>
          </w:p>
        </w:tc>
        <w:tc>
          <w:tcPr>
            <w:tcW w:w="732" w:type="dxa"/>
            <w:vMerge/>
            <w:vAlign w:val="center"/>
          </w:tcPr>
          <w:p w14:paraId="481B5B5B" w14:textId="77777777" w:rsidR="008A0206" w:rsidRDefault="008A0206">
            <w:pPr>
              <w:jc w:val="center"/>
              <w:rPr>
                <w:sz w:val="21"/>
                <w:szCs w:val="21"/>
              </w:rPr>
            </w:pPr>
          </w:p>
        </w:tc>
        <w:tc>
          <w:tcPr>
            <w:tcW w:w="622" w:type="dxa"/>
            <w:vAlign w:val="center"/>
          </w:tcPr>
          <w:p w14:paraId="5C8C81B5" w14:textId="77777777" w:rsidR="008A0206" w:rsidRDefault="002A2886">
            <w:pPr>
              <w:jc w:val="center"/>
              <w:rPr>
                <w:sz w:val="21"/>
                <w:szCs w:val="21"/>
              </w:rPr>
            </w:pPr>
            <w:r>
              <w:rPr>
                <w:sz w:val="21"/>
                <w:szCs w:val="21"/>
              </w:rPr>
              <w:t>2</w:t>
            </w:r>
          </w:p>
        </w:tc>
        <w:tc>
          <w:tcPr>
            <w:tcW w:w="1157" w:type="dxa"/>
            <w:vAlign w:val="center"/>
          </w:tcPr>
          <w:p w14:paraId="1558D9D1" w14:textId="77777777" w:rsidR="008A0206" w:rsidRDefault="002A2886">
            <w:pPr>
              <w:jc w:val="center"/>
              <w:textAlignment w:val="center"/>
              <w:rPr>
                <w:sz w:val="21"/>
                <w:szCs w:val="21"/>
              </w:rPr>
            </w:pPr>
            <w:r>
              <w:rPr>
                <w:sz w:val="21"/>
                <w:szCs w:val="21"/>
                <w:lang w:bidi="ar"/>
              </w:rPr>
              <w:t>7.47×10</w:t>
            </w:r>
            <w:r>
              <w:rPr>
                <w:sz w:val="21"/>
                <w:szCs w:val="21"/>
                <w:vertAlign w:val="superscript"/>
                <w:lang w:bidi="ar"/>
              </w:rPr>
              <w:t>3</w:t>
            </w:r>
          </w:p>
        </w:tc>
        <w:tc>
          <w:tcPr>
            <w:tcW w:w="1115" w:type="dxa"/>
            <w:vAlign w:val="center"/>
          </w:tcPr>
          <w:p w14:paraId="0CA8F155" w14:textId="77777777" w:rsidR="008A0206" w:rsidRDefault="002A2886">
            <w:pPr>
              <w:jc w:val="center"/>
              <w:textAlignment w:val="center"/>
              <w:rPr>
                <w:sz w:val="21"/>
                <w:szCs w:val="21"/>
              </w:rPr>
            </w:pPr>
            <w:r>
              <w:rPr>
                <w:sz w:val="21"/>
                <w:szCs w:val="21"/>
                <w:lang w:bidi="ar"/>
              </w:rPr>
              <w:t xml:space="preserve">218 </w:t>
            </w:r>
          </w:p>
        </w:tc>
        <w:tc>
          <w:tcPr>
            <w:tcW w:w="727" w:type="dxa"/>
            <w:vMerge/>
            <w:vAlign w:val="center"/>
          </w:tcPr>
          <w:p w14:paraId="483F0B84" w14:textId="77777777" w:rsidR="008A0206" w:rsidRDefault="008A0206">
            <w:pPr>
              <w:jc w:val="center"/>
              <w:rPr>
                <w:sz w:val="21"/>
                <w:szCs w:val="21"/>
              </w:rPr>
            </w:pPr>
          </w:p>
        </w:tc>
        <w:tc>
          <w:tcPr>
            <w:tcW w:w="1120" w:type="dxa"/>
            <w:vAlign w:val="center"/>
          </w:tcPr>
          <w:p w14:paraId="35A9A54A" w14:textId="77777777" w:rsidR="008A0206" w:rsidRDefault="002A2886">
            <w:pPr>
              <w:jc w:val="center"/>
              <w:textAlignment w:val="center"/>
              <w:rPr>
                <w:sz w:val="21"/>
                <w:szCs w:val="21"/>
              </w:rPr>
            </w:pPr>
            <w:r>
              <w:rPr>
                <w:sz w:val="21"/>
                <w:szCs w:val="21"/>
                <w:lang w:bidi="ar"/>
              </w:rPr>
              <w:t xml:space="preserve">1.63 </w:t>
            </w:r>
          </w:p>
        </w:tc>
        <w:tc>
          <w:tcPr>
            <w:tcW w:w="688" w:type="dxa"/>
            <w:vMerge/>
            <w:vAlign w:val="center"/>
          </w:tcPr>
          <w:p w14:paraId="4836D5A9" w14:textId="77777777" w:rsidR="008A0206" w:rsidRDefault="008A0206">
            <w:pPr>
              <w:jc w:val="center"/>
              <w:rPr>
                <w:sz w:val="21"/>
                <w:szCs w:val="21"/>
              </w:rPr>
            </w:pPr>
          </w:p>
        </w:tc>
        <w:tc>
          <w:tcPr>
            <w:tcW w:w="855" w:type="dxa"/>
            <w:vMerge/>
            <w:vAlign w:val="center"/>
          </w:tcPr>
          <w:p w14:paraId="7AAF7CB2" w14:textId="77777777" w:rsidR="008A0206" w:rsidRDefault="008A0206">
            <w:pPr>
              <w:jc w:val="center"/>
              <w:rPr>
                <w:sz w:val="21"/>
                <w:szCs w:val="21"/>
              </w:rPr>
            </w:pPr>
          </w:p>
        </w:tc>
      </w:tr>
      <w:tr w:rsidR="008A0206" w14:paraId="5C48232D" w14:textId="77777777">
        <w:trPr>
          <w:cantSplit/>
          <w:jc w:val="center"/>
        </w:trPr>
        <w:tc>
          <w:tcPr>
            <w:tcW w:w="1106" w:type="dxa"/>
            <w:vMerge/>
            <w:vAlign w:val="center"/>
          </w:tcPr>
          <w:p w14:paraId="4414BB91" w14:textId="77777777" w:rsidR="008A0206" w:rsidRDefault="008A0206">
            <w:pPr>
              <w:jc w:val="center"/>
              <w:rPr>
                <w:sz w:val="21"/>
                <w:szCs w:val="21"/>
              </w:rPr>
            </w:pPr>
          </w:p>
        </w:tc>
        <w:tc>
          <w:tcPr>
            <w:tcW w:w="819" w:type="dxa"/>
            <w:vMerge/>
            <w:vAlign w:val="center"/>
          </w:tcPr>
          <w:p w14:paraId="6A6C9353" w14:textId="77777777" w:rsidR="008A0206" w:rsidRDefault="008A0206">
            <w:pPr>
              <w:jc w:val="center"/>
              <w:rPr>
                <w:sz w:val="21"/>
                <w:szCs w:val="21"/>
              </w:rPr>
            </w:pPr>
          </w:p>
        </w:tc>
        <w:tc>
          <w:tcPr>
            <w:tcW w:w="732" w:type="dxa"/>
            <w:vMerge/>
            <w:vAlign w:val="center"/>
          </w:tcPr>
          <w:p w14:paraId="625CB556" w14:textId="77777777" w:rsidR="008A0206" w:rsidRDefault="008A0206">
            <w:pPr>
              <w:jc w:val="center"/>
              <w:rPr>
                <w:sz w:val="21"/>
                <w:szCs w:val="21"/>
              </w:rPr>
            </w:pPr>
          </w:p>
        </w:tc>
        <w:tc>
          <w:tcPr>
            <w:tcW w:w="622" w:type="dxa"/>
            <w:vAlign w:val="center"/>
          </w:tcPr>
          <w:p w14:paraId="19A58A72" w14:textId="77777777" w:rsidR="008A0206" w:rsidRDefault="002A2886">
            <w:pPr>
              <w:jc w:val="center"/>
              <w:rPr>
                <w:sz w:val="21"/>
                <w:szCs w:val="21"/>
              </w:rPr>
            </w:pPr>
            <w:r>
              <w:rPr>
                <w:sz w:val="21"/>
                <w:szCs w:val="21"/>
              </w:rPr>
              <w:t>3</w:t>
            </w:r>
          </w:p>
        </w:tc>
        <w:tc>
          <w:tcPr>
            <w:tcW w:w="1157" w:type="dxa"/>
            <w:vAlign w:val="center"/>
          </w:tcPr>
          <w:p w14:paraId="7EBD07F5" w14:textId="77777777" w:rsidR="008A0206" w:rsidRDefault="002A2886">
            <w:pPr>
              <w:jc w:val="center"/>
              <w:textAlignment w:val="center"/>
              <w:rPr>
                <w:sz w:val="21"/>
                <w:szCs w:val="21"/>
              </w:rPr>
            </w:pPr>
            <w:r>
              <w:rPr>
                <w:sz w:val="21"/>
                <w:szCs w:val="21"/>
                <w:lang w:bidi="ar"/>
              </w:rPr>
              <w:t>7.78×10</w:t>
            </w:r>
            <w:r>
              <w:rPr>
                <w:sz w:val="21"/>
                <w:szCs w:val="21"/>
                <w:vertAlign w:val="superscript"/>
                <w:lang w:bidi="ar"/>
              </w:rPr>
              <w:t>3</w:t>
            </w:r>
          </w:p>
        </w:tc>
        <w:tc>
          <w:tcPr>
            <w:tcW w:w="1115" w:type="dxa"/>
            <w:vAlign w:val="center"/>
          </w:tcPr>
          <w:p w14:paraId="34E74C53" w14:textId="77777777" w:rsidR="008A0206" w:rsidRDefault="002A2886">
            <w:pPr>
              <w:jc w:val="center"/>
              <w:textAlignment w:val="center"/>
              <w:rPr>
                <w:sz w:val="21"/>
                <w:szCs w:val="21"/>
              </w:rPr>
            </w:pPr>
            <w:r>
              <w:rPr>
                <w:sz w:val="21"/>
                <w:szCs w:val="21"/>
                <w:lang w:bidi="ar"/>
              </w:rPr>
              <w:t xml:space="preserve">228 </w:t>
            </w:r>
          </w:p>
        </w:tc>
        <w:tc>
          <w:tcPr>
            <w:tcW w:w="727" w:type="dxa"/>
            <w:vMerge/>
            <w:vAlign w:val="center"/>
          </w:tcPr>
          <w:p w14:paraId="2867CB9E" w14:textId="77777777" w:rsidR="008A0206" w:rsidRDefault="008A0206">
            <w:pPr>
              <w:jc w:val="center"/>
              <w:rPr>
                <w:sz w:val="21"/>
                <w:szCs w:val="21"/>
              </w:rPr>
            </w:pPr>
          </w:p>
        </w:tc>
        <w:tc>
          <w:tcPr>
            <w:tcW w:w="1120" w:type="dxa"/>
            <w:vAlign w:val="center"/>
          </w:tcPr>
          <w:p w14:paraId="30FB4078" w14:textId="77777777" w:rsidR="008A0206" w:rsidRDefault="002A2886">
            <w:pPr>
              <w:jc w:val="center"/>
              <w:textAlignment w:val="center"/>
              <w:rPr>
                <w:sz w:val="21"/>
                <w:szCs w:val="21"/>
              </w:rPr>
            </w:pPr>
            <w:r>
              <w:rPr>
                <w:sz w:val="21"/>
                <w:szCs w:val="21"/>
                <w:lang w:bidi="ar"/>
              </w:rPr>
              <w:t xml:space="preserve">1.77 </w:t>
            </w:r>
          </w:p>
        </w:tc>
        <w:tc>
          <w:tcPr>
            <w:tcW w:w="688" w:type="dxa"/>
            <w:vMerge/>
            <w:vAlign w:val="center"/>
          </w:tcPr>
          <w:p w14:paraId="31E50DCB" w14:textId="77777777" w:rsidR="008A0206" w:rsidRDefault="008A0206">
            <w:pPr>
              <w:jc w:val="center"/>
              <w:rPr>
                <w:sz w:val="21"/>
                <w:szCs w:val="21"/>
              </w:rPr>
            </w:pPr>
          </w:p>
        </w:tc>
        <w:tc>
          <w:tcPr>
            <w:tcW w:w="855" w:type="dxa"/>
            <w:vMerge/>
            <w:vAlign w:val="center"/>
          </w:tcPr>
          <w:p w14:paraId="3B4EE230" w14:textId="77777777" w:rsidR="008A0206" w:rsidRDefault="008A0206">
            <w:pPr>
              <w:jc w:val="center"/>
              <w:rPr>
                <w:sz w:val="21"/>
                <w:szCs w:val="21"/>
              </w:rPr>
            </w:pPr>
          </w:p>
        </w:tc>
      </w:tr>
      <w:tr w:rsidR="008A0206" w14:paraId="29C0909F" w14:textId="77777777">
        <w:trPr>
          <w:cantSplit/>
          <w:jc w:val="center"/>
        </w:trPr>
        <w:tc>
          <w:tcPr>
            <w:tcW w:w="1106" w:type="dxa"/>
            <w:vMerge/>
            <w:vAlign w:val="center"/>
          </w:tcPr>
          <w:p w14:paraId="567A6A16" w14:textId="77777777" w:rsidR="008A0206" w:rsidRDefault="008A0206">
            <w:pPr>
              <w:jc w:val="center"/>
              <w:rPr>
                <w:sz w:val="21"/>
                <w:szCs w:val="21"/>
              </w:rPr>
            </w:pPr>
          </w:p>
        </w:tc>
        <w:tc>
          <w:tcPr>
            <w:tcW w:w="819" w:type="dxa"/>
            <w:vMerge w:val="restart"/>
            <w:vAlign w:val="center"/>
          </w:tcPr>
          <w:p w14:paraId="3144A7AF" w14:textId="77777777" w:rsidR="008A0206" w:rsidRDefault="002A2886">
            <w:pPr>
              <w:jc w:val="center"/>
              <w:rPr>
                <w:sz w:val="21"/>
                <w:szCs w:val="21"/>
              </w:rPr>
            </w:pPr>
            <w:r>
              <w:rPr>
                <w:sz w:val="21"/>
                <w:szCs w:val="21"/>
              </w:rPr>
              <w:t>甲苯</w:t>
            </w:r>
          </w:p>
        </w:tc>
        <w:tc>
          <w:tcPr>
            <w:tcW w:w="732" w:type="dxa"/>
            <w:vMerge/>
            <w:vAlign w:val="center"/>
          </w:tcPr>
          <w:p w14:paraId="31E1A850" w14:textId="77777777" w:rsidR="008A0206" w:rsidRDefault="008A0206">
            <w:pPr>
              <w:jc w:val="center"/>
              <w:rPr>
                <w:sz w:val="21"/>
                <w:szCs w:val="21"/>
              </w:rPr>
            </w:pPr>
          </w:p>
        </w:tc>
        <w:tc>
          <w:tcPr>
            <w:tcW w:w="622" w:type="dxa"/>
            <w:vAlign w:val="center"/>
          </w:tcPr>
          <w:p w14:paraId="3902C055" w14:textId="77777777" w:rsidR="008A0206" w:rsidRDefault="002A2886">
            <w:pPr>
              <w:jc w:val="center"/>
              <w:rPr>
                <w:sz w:val="21"/>
                <w:szCs w:val="21"/>
              </w:rPr>
            </w:pPr>
            <w:r>
              <w:rPr>
                <w:sz w:val="21"/>
                <w:szCs w:val="21"/>
              </w:rPr>
              <w:t>1</w:t>
            </w:r>
          </w:p>
        </w:tc>
        <w:tc>
          <w:tcPr>
            <w:tcW w:w="1157" w:type="dxa"/>
            <w:vAlign w:val="center"/>
          </w:tcPr>
          <w:p w14:paraId="39994A5B" w14:textId="77777777" w:rsidR="008A0206" w:rsidRDefault="002A2886">
            <w:pPr>
              <w:jc w:val="center"/>
              <w:textAlignment w:val="center"/>
              <w:rPr>
                <w:sz w:val="21"/>
                <w:szCs w:val="21"/>
              </w:rPr>
            </w:pPr>
            <w:r>
              <w:rPr>
                <w:sz w:val="21"/>
                <w:szCs w:val="21"/>
                <w:lang w:bidi="ar"/>
              </w:rPr>
              <w:t>7.68×10</w:t>
            </w:r>
            <w:r>
              <w:rPr>
                <w:sz w:val="21"/>
                <w:szCs w:val="21"/>
                <w:vertAlign w:val="superscript"/>
                <w:lang w:bidi="ar"/>
              </w:rPr>
              <w:t>3</w:t>
            </w:r>
          </w:p>
        </w:tc>
        <w:tc>
          <w:tcPr>
            <w:tcW w:w="1115" w:type="dxa"/>
            <w:vAlign w:val="center"/>
          </w:tcPr>
          <w:p w14:paraId="48C657DB" w14:textId="77777777" w:rsidR="008A0206" w:rsidRDefault="002A2886">
            <w:pPr>
              <w:jc w:val="center"/>
              <w:textAlignment w:val="center"/>
              <w:rPr>
                <w:sz w:val="21"/>
                <w:szCs w:val="21"/>
              </w:rPr>
            </w:pPr>
            <w:r>
              <w:rPr>
                <w:rFonts w:hint="eastAsia"/>
                <w:sz w:val="21"/>
                <w:szCs w:val="21"/>
              </w:rPr>
              <w:t>2.46</w:t>
            </w:r>
          </w:p>
        </w:tc>
        <w:tc>
          <w:tcPr>
            <w:tcW w:w="727" w:type="dxa"/>
            <w:vMerge/>
            <w:vAlign w:val="center"/>
          </w:tcPr>
          <w:p w14:paraId="7C253B61" w14:textId="77777777" w:rsidR="008A0206" w:rsidRDefault="008A0206">
            <w:pPr>
              <w:jc w:val="center"/>
              <w:rPr>
                <w:sz w:val="21"/>
                <w:szCs w:val="21"/>
              </w:rPr>
            </w:pPr>
          </w:p>
        </w:tc>
        <w:tc>
          <w:tcPr>
            <w:tcW w:w="1120" w:type="dxa"/>
            <w:vAlign w:val="center"/>
          </w:tcPr>
          <w:p w14:paraId="3B63FBBD" w14:textId="77777777" w:rsidR="008A0206" w:rsidRDefault="002A2886">
            <w:pPr>
              <w:jc w:val="center"/>
              <w:textAlignment w:val="center"/>
              <w:rPr>
                <w:sz w:val="21"/>
                <w:szCs w:val="21"/>
              </w:rPr>
            </w:pPr>
            <w:r>
              <w:rPr>
                <w:sz w:val="21"/>
                <w:szCs w:val="21"/>
                <w:lang w:bidi="ar"/>
              </w:rPr>
              <w:t>0.019</w:t>
            </w:r>
          </w:p>
        </w:tc>
        <w:tc>
          <w:tcPr>
            <w:tcW w:w="688" w:type="dxa"/>
            <w:vMerge/>
            <w:vAlign w:val="center"/>
          </w:tcPr>
          <w:p w14:paraId="05BD531C" w14:textId="77777777" w:rsidR="008A0206" w:rsidRDefault="008A0206">
            <w:pPr>
              <w:jc w:val="center"/>
              <w:rPr>
                <w:sz w:val="21"/>
                <w:szCs w:val="21"/>
              </w:rPr>
            </w:pPr>
          </w:p>
        </w:tc>
        <w:tc>
          <w:tcPr>
            <w:tcW w:w="855" w:type="dxa"/>
            <w:vMerge/>
            <w:vAlign w:val="center"/>
          </w:tcPr>
          <w:p w14:paraId="4B2A1DA8" w14:textId="77777777" w:rsidR="008A0206" w:rsidRDefault="008A0206">
            <w:pPr>
              <w:jc w:val="center"/>
              <w:rPr>
                <w:sz w:val="21"/>
                <w:szCs w:val="21"/>
              </w:rPr>
            </w:pPr>
          </w:p>
        </w:tc>
      </w:tr>
      <w:tr w:rsidR="008A0206" w14:paraId="544D8929" w14:textId="77777777">
        <w:trPr>
          <w:cantSplit/>
          <w:jc w:val="center"/>
        </w:trPr>
        <w:tc>
          <w:tcPr>
            <w:tcW w:w="1106" w:type="dxa"/>
            <w:vMerge/>
            <w:vAlign w:val="center"/>
          </w:tcPr>
          <w:p w14:paraId="5B78EE64" w14:textId="77777777" w:rsidR="008A0206" w:rsidRDefault="008A0206">
            <w:pPr>
              <w:jc w:val="center"/>
              <w:rPr>
                <w:sz w:val="21"/>
                <w:szCs w:val="21"/>
              </w:rPr>
            </w:pPr>
          </w:p>
        </w:tc>
        <w:tc>
          <w:tcPr>
            <w:tcW w:w="819" w:type="dxa"/>
            <w:vMerge/>
            <w:vAlign w:val="center"/>
          </w:tcPr>
          <w:p w14:paraId="495E48DF" w14:textId="77777777" w:rsidR="008A0206" w:rsidRDefault="008A0206">
            <w:pPr>
              <w:jc w:val="center"/>
              <w:rPr>
                <w:sz w:val="21"/>
                <w:szCs w:val="21"/>
              </w:rPr>
            </w:pPr>
          </w:p>
        </w:tc>
        <w:tc>
          <w:tcPr>
            <w:tcW w:w="732" w:type="dxa"/>
            <w:vMerge/>
            <w:vAlign w:val="center"/>
          </w:tcPr>
          <w:p w14:paraId="411E64FC" w14:textId="77777777" w:rsidR="008A0206" w:rsidRDefault="008A0206">
            <w:pPr>
              <w:jc w:val="center"/>
              <w:rPr>
                <w:sz w:val="21"/>
                <w:szCs w:val="21"/>
              </w:rPr>
            </w:pPr>
          </w:p>
        </w:tc>
        <w:tc>
          <w:tcPr>
            <w:tcW w:w="622" w:type="dxa"/>
            <w:vAlign w:val="center"/>
          </w:tcPr>
          <w:p w14:paraId="4614E672" w14:textId="77777777" w:rsidR="008A0206" w:rsidRDefault="002A2886">
            <w:pPr>
              <w:jc w:val="center"/>
              <w:rPr>
                <w:sz w:val="21"/>
                <w:szCs w:val="21"/>
              </w:rPr>
            </w:pPr>
            <w:r>
              <w:rPr>
                <w:sz w:val="21"/>
                <w:szCs w:val="21"/>
              </w:rPr>
              <w:t>2</w:t>
            </w:r>
          </w:p>
        </w:tc>
        <w:tc>
          <w:tcPr>
            <w:tcW w:w="1157" w:type="dxa"/>
            <w:vAlign w:val="center"/>
          </w:tcPr>
          <w:p w14:paraId="2AD98785" w14:textId="77777777" w:rsidR="008A0206" w:rsidRDefault="002A2886">
            <w:pPr>
              <w:jc w:val="center"/>
              <w:textAlignment w:val="center"/>
              <w:rPr>
                <w:sz w:val="21"/>
                <w:szCs w:val="21"/>
              </w:rPr>
            </w:pPr>
            <w:r>
              <w:rPr>
                <w:sz w:val="21"/>
                <w:szCs w:val="21"/>
                <w:lang w:bidi="ar"/>
              </w:rPr>
              <w:t>7.47×10</w:t>
            </w:r>
            <w:r>
              <w:rPr>
                <w:sz w:val="21"/>
                <w:szCs w:val="21"/>
                <w:vertAlign w:val="superscript"/>
                <w:lang w:bidi="ar"/>
              </w:rPr>
              <w:t>3</w:t>
            </w:r>
          </w:p>
        </w:tc>
        <w:tc>
          <w:tcPr>
            <w:tcW w:w="1115" w:type="dxa"/>
            <w:vAlign w:val="center"/>
          </w:tcPr>
          <w:p w14:paraId="7630C691" w14:textId="77777777" w:rsidR="008A0206" w:rsidRDefault="002A2886">
            <w:pPr>
              <w:jc w:val="center"/>
              <w:textAlignment w:val="center"/>
              <w:rPr>
                <w:sz w:val="21"/>
                <w:szCs w:val="21"/>
              </w:rPr>
            </w:pPr>
            <w:r>
              <w:rPr>
                <w:rFonts w:hint="eastAsia"/>
                <w:sz w:val="21"/>
                <w:szCs w:val="21"/>
              </w:rPr>
              <w:t>2.31</w:t>
            </w:r>
          </w:p>
        </w:tc>
        <w:tc>
          <w:tcPr>
            <w:tcW w:w="727" w:type="dxa"/>
            <w:vMerge/>
            <w:vAlign w:val="center"/>
          </w:tcPr>
          <w:p w14:paraId="483E8CEE" w14:textId="77777777" w:rsidR="008A0206" w:rsidRDefault="008A0206">
            <w:pPr>
              <w:jc w:val="center"/>
              <w:rPr>
                <w:sz w:val="21"/>
                <w:szCs w:val="21"/>
              </w:rPr>
            </w:pPr>
          </w:p>
        </w:tc>
        <w:tc>
          <w:tcPr>
            <w:tcW w:w="1120" w:type="dxa"/>
            <w:vAlign w:val="center"/>
          </w:tcPr>
          <w:p w14:paraId="22B161CD" w14:textId="77777777" w:rsidR="008A0206" w:rsidRDefault="002A2886">
            <w:pPr>
              <w:jc w:val="center"/>
              <w:textAlignment w:val="center"/>
              <w:rPr>
                <w:sz w:val="21"/>
                <w:szCs w:val="21"/>
              </w:rPr>
            </w:pPr>
            <w:r>
              <w:rPr>
                <w:sz w:val="21"/>
                <w:szCs w:val="21"/>
                <w:lang w:bidi="ar"/>
              </w:rPr>
              <w:t>0.017</w:t>
            </w:r>
          </w:p>
        </w:tc>
        <w:tc>
          <w:tcPr>
            <w:tcW w:w="688" w:type="dxa"/>
            <w:vMerge/>
            <w:vAlign w:val="center"/>
          </w:tcPr>
          <w:p w14:paraId="0A01B910" w14:textId="77777777" w:rsidR="008A0206" w:rsidRDefault="008A0206">
            <w:pPr>
              <w:jc w:val="center"/>
              <w:rPr>
                <w:sz w:val="21"/>
                <w:szCs w:val="21"/>
              </w:rPr>
            </w:pPr>
          </w:p>
        </w:tc>
        <w:tc>
          <w:tcPr>
            <w:tcW w:w="855" w:type="dxa"/>
            <w:vMerge/>
            <w:vAlign w:val="center"/>
          </w:tcPr>
          <w:p w14:paraId="7F254824" w14:textId="77777777" w:rsidR="008A0206" w:rsidRDefault="008A0206">
            <w:pPr>
              <w:jc w:val="center"/>
              <w:rPr>
                <w:sz w:val="21"/>
                <w:szCs w:val="21"/>
              </w:rPr>
            </w:pPr>
          </w:p>
        </w:tc>
      </w:tr>
      <w:tr w:rsidR="008A0206" w14:paraId="0FD0BE2E" w14:textId="77777777">
        <w:trPr>
          <w:cantSplit/>
          <w:jc w:val="center"/>
        </w:trPr>
        <w:tc>
          <w:tcPr>
            <w:tcW w:w="1106" w:type="dxa"/>
            <w:vMerge/>
            <w:vAlign w:val="center"/>
          </w:tcPr>
          <w:p w14:paraId="3D93BBF1" w14:textId="77777777" w:rsidR="008A0206" w:rsidRDefault="008A0206">
            <w:pPr>
              <w:jc w:val="center"/>
              <w:rPr>
                <w:sz w:val="21"/>
                <w:szCs w:val="21"/>
              </w:rPr>
            </w:pPr>
          </w:p>
        </w:tc>
        <w:tc>
          <w:tcPr>
            <w:tcW w:w="819" w:type="dxa"/>
            <w:vMerge/>
            <w:vAlign w:val="center"/>
          </w:tcPr>
          <w:p w14:paraId="679DE26B" w14:textId="77777777" w:rsidR="008A0206" w:rsidRDefault="008A0206">
            <w:pPr>
              <w:jc w:val="center"/>
              <w:rPr>
                <w:sz w:val="21"/>
                <w:szCs w:val="21"/>
              </w:rPr>
            </w:pPr>
          </w:p>
        </w:tc>
        <w:tc>
          <w:tcPr>
            <w:tcW w:w="732" w:type="dxa"/>
            <w:vMerge/>
            <w:vAlign w:val="center"/>
          </w:tcPr>
          <w:p w14:paraId="2F0402DB" w14:textId="77777777" w:rsidR="008A0206" w:rsidRDefault="008A0206">
            <w:pPr>
              <w:jc w:val="center"/>
              <w:rPr>
                <w:sz w:val="21"/>
                <w:szCs w:val="21"/>
              </w:rPr>
            </w:pPr>
          </w:p>
        </w:tc>
        <w:tc>
          <w:tcPr>
            <w:tcW w:w="622" w:type="dxa"/>
            <w:vAlign w:val="center"/>
          </w:tcPr>
          <w:p w14:paraId="47EE592F" w14:textId="77777777" w:rsidR="008A0206" w:rsidRDefault="002A2886">
            <w:pPr>
              <w:jc w:val="center"/>
              <w:rPr>
                <w:sz w:val="21"/>
                <w:szCs w:val="21"/>
              </w:rPr>
            </w:pPr>
            <w:r>
              <w:rPr>
                <w:sz w:val="21"/>
                <w:szCs w:val="21"/>
              </w:rPr>
              <w:t>3</w:t>
            </w:r>
          </w:p>
        </w:tc>
        <w:tc>
          <w:tcPr>
            <w:tcW w:w="1157" w:type="dxa"/>
            <w:vAlign w:val="center"/>
          </w:tcPr>
          <w:p w14:paraId="1DE040CF" w14:textId="77777777" w:rsidR="008A0206" w:rsidRDefault="002A2886">
            <w:pPr>
              <w:jc w:val="center"/>
              <w:textAlignment w:val="center"/>
              <w:rPr>
                <w:sz w:val="21"/>
                <w:szCs w:val="21"/>
              </w:rPr>
            </w:pPr>
            <w:r>
              <w:rPr>
                <w:sz w:val="21"/>
                <w:szCs w:val="21"/>
                <w:lang w:bidi="ar"/>
              </w:rPr>
              <w:t>7.78×10</w:t>
            </w:r>
            <w:r>
              <w:rPr>
                <w:sz w:val="21"/>
                <w:szCs w:val="21"/>
                <w:vertAlign w:val="superscript"/>
                <w:lang w:bidi="ar"/>
              </w:rPr>
              <w:t>3</w:t>
            </w:r>
          </w:p>
        </w:tc>
        <w:tc>
          <w:tcPr>
            <w:tcW w:w="1115" w:type="dxa"/>
            <w:vAlign w:val="center"/>
          </w:tcPr>
          <w:p w14:paraId="3F230BC8" w14:textId="77777777" w:rsidR="008A0206" w:rsidRDefault="002A2886">
            <w:pPr>
              <w:jc w:val="center"/>
              <w:textAlignment w:val="center"/>
              <w:rPr>
                <w:sz w:val="21"/>
                <w:szCs w:val="21"/>
              </w:rPr>
            </w:pPr>
            <w:r>
              <w:rPr>
                <w:rFonts w:hint="eastAsia"/>
                <w:sz w:val="21"/>
                <w:szCs w:val="21"/>
              </w:rPr>
              <w:t>2.35</w:t>
            </w:r>
          </w:p>
        </w:tc>
        <w:tc>
          <w:tcPr>
            <w:tcW w:w="727" w:type="dxa"/>
            <w:vMerge/>
            <w:vAlign w:val="center"/>
          </w:tcPr>
          <w:p w14:paraId="3E87D58B" w14:textId="77777777" w:rsidR="008A0206" w:rsidRDefault="008A0206">
            <w:pPr>
              <w:jc w:val="center"/>
              <w:rPr>
                <w:sz w:val="21"/>
                <w:szCs w:val="21"/>
              </w:rPr>
            </w:pPr>
          </w:p>
        </w:tc>
        <w:tc>
          <w:tcPr>
            <w:tcW w:w="1120" w:type="dxa"/>
            <w:vAlign w:val="center"/>
          </w:tcPr>
          <w:p w14:paraId="7C17FFD2" w14:textId="77777777" w:rsidR="008A0206" w:rsidRDefault="002A2886">
            <w:pPr>
              <w:jc w:val="center"/>
              <w:textAlignment w:val="center"/>
              <w:rPr>
                <w:sz w:val="21"/>
                <w:szCs w:val="21"/>
              </w:rPr>
            </w:pPr>
            <w:r>
              <w:rPr>
                <w:sz w:val="21"/>
                <w:szCs w:val="21"/>
                <w:lang w:bidi="ar"/>
              </w:rPr>
              <w:t>0.018</w:t>
            </w:r>
          </w:p>
        </w:tc>
        <w:tc>
          <w:tcPr>
            <w:tcW w:w="688" w:type="dxa"/>
            <w:vMerge/>
            <w:vAlign w:val="center"/>
          </w:tcPr>
          <w:p w14:paraId="3FBE22AF" w14:textId="77777777" w:rsidR="008A0206" w:rsidRDefault="008A0206">
            <w:pPr>
              <w:jc w:val="center"/>
              <w:rPr>
                <w:sz w:val="21"/>
                <w:szCs w:val="21"/>
              </w:rPr>
            </w:pPr>
          </w:p>
        </w:tc>
        <w:tc>
          <w:tcPr>
            <w:tcW w:w="855" w:type="dxa"/>
            <w:vMerge/>
            <w:vAlign w:val="center"/>
          </w:tcPr>
          <w:p w14:paraId="7C45761A" w14:textId="77777777" w:rsidR="008A0206" w:rsidRDefault="008A0206">
            <w:pPr>
              <w:jc w:val="center"/>
              <w:rPr>
                <w:sz w:val="21"/>
                <w:szCs w:val="21"/>
              </w:rPr>
            </w:pPr>
          </w:p>
        </w:tc>
      </w:tr>
      <w:tr w:rsidR="008A0206" w14:paraId="2E78947A" w14:textId="77777777">
        <w:trPr>
          <w:cantSplit/>
          <w:jc w:val="center"/>
        </w:trPr>
        <w:tc>
          <w:tcPr>
            <w:tcW w:w="1106" w:type="dxa"/>
            <w:vMerge/>
            <w:vAlign w:val="center"/>
          </w:tcPr>
          <w:p w14:paraId="561CB291" w14:textId="77777777" w:rsidR="008A0206" w:rsidRDefault="008A0206">
            <w:pPr>
              <w:jc w:val="center"/>
              <w:rPr>
                <w:sz w:val="21"/>
                <w:szCs w:val="21"/>
              </w:rPr>
            </w:pPr>
          </w:p>
        </w:tc>
        <w:tc>
          <w:tcPr>
            <w:tcW w:w="819" w:type="dxa"/>
            <w:vMerge w:val="restart"/>
            <w:vAlign w:val="center"/>
          </w:tcPr>
          <w:p w14:paraId="25FB45EF" w14:textId="77777777" w:rsidR="008A0206" w:rsidRDefault="002A2886">
            <w:pPr>
              <w:jc w:val="center"/>
              <w:rPr>
                <w:sz w:val="21"/>
                <w:szCs w:val="21"/>
              </w:rPr>
            </w:pPr>
            <w:r>
              <w:rPr>
                <w:sz w:val="21"/>
                <w:szCs w:val="21"/>
              </w:rPr>
              <w:t>二甲苯</w:t>
            </w:r>
          </w:p>
        </w:tc>
        <w:tc>
          <w:tcPr>
            <w:tcW w:w="732" w:type="dxa"/>
            <w:vMerge/>
            <w:vAlign w:val="center"/>
          </w:tcPr>
          <w:p w14:paraId="33B6B2D3" w14:textId="77777777" w:rsidR="008A0206" w:rsidRDefault="008A0206">
            <w:pPr>
              <w:jc w:val="center"/>
              <w:rPr>
                <w:sz w:val="21"/>
                <w:szCs w:val="21"/>
              </w:rPr>
            </w:pPr>
          </w:p>
        </w:tc>
        <w:tc>
          <w:tcPr>
            <w:tcW w:w="622" w:type="dxa"/>
            <w:vAlign w:val="center"/>
          </w:tcPr>
          <w:p w14:paraId="02F709B2" w14:textId="77777777" w:rsidR="008A0206" w:rsidRDefault="002A2886">
            <w:pPr>
              <w:jc w:val="center"/>
              <w:rPr>
                <w:sz w:val="21"/>
                <w:szCs w:val="21"/>
              </w:rPr>
            </w:pPr>
            <w:r>
              <w:rPr>
                <w:sz w:val="21"/>
                <w:szCs w:val="21"/>
              </w:rPr>
              <w:t>1</w:t>
            </w:r>
          </w:p>
        </w:tc>
        <w:tc>
          <w:tcPr>
            <w:tcW w:w="1157" w:type="dxa"/>
            <w:vAlign w:val="center"/>
          </w:tcPr>
          <w:p w14:paraId="5A3B9840" w14:textId="77777777" w:rsidR="008A0206" w:rsidRDefault="002A2886">
            <w:pPr>
              <w:jc w:val="center"/>
              <w:textAlignment w:val="center"/>
              <w:rPr>
                <w:sz w:val="21"/>
                <w:szCs w:val="21"/>
              </w:rPr>
            </w:pPr>
            <w:r>
              <w:rPr>
                <w:sz w:val="21"/>
                <w:szCs w:val="21"/>
                <w:lang w:bidi="ar"/>
              </w:rPr>
              <w:t>7.68×10</w:t>
            </w:r>
            <w:r>
              <w:rPr>
                <w:sz w:val="21"/>
                <w:szCs w:val="21"/>
                <w:vertAlign w:val="superscript"/>
                <w:lang w:bidi="ar"/>
              </w:rPr>
              <w:t>3</w:t>
            </w:r>
          </w:p>
        </w:tc>
        <w:tc>
          <w:tcPr>
            <w:tcW w:w="1115" w:type="dxa"/>
            <w:vAlign w:val="center"/>
          </w:tcPr>
          <w:p w14:paraId="3B4CBDFF" w14:textId="77777777" w:rsidR="008A0206" w:rsidRDefault="002A2886">
            <w:pPr>
              <w:jc w:val="center"/>
              <w:textAlignment w:val="center"/>
              <w:rPr>
                <w:sz w:val="21"/>
                <w:szCs w:val="21"/>
              </w:rPr>
            </w:pPr>
            <w:r>
              <w:rPr>
                <w:rFonts w:hint="eastAsia"/>
                <w:sz w:val="21"/>
                <w:szCs w:val="21"/>
              </w:rPr>
              <w:t>19.6</w:t>
            </w:r>
          </w:p>
        </w:tc>
        <w:tc>
          <w:tcPr>
            <w:tcW w:w="727" w:type="dxa"/>
            <w:vMerge/>
            <w:vAlign w:val="center"/>
          </w:tcPr>
          <w:p w14:paraId="0A21BBF4" w14:textId="77777777" w:rsidR="008A0206" w:rsidRDefault="008A0206">
            <w:pPr>
              <w:jc w:val="center"/>
              <w:rPr>
                <w:sz w:val="21"/>
                <w:szCs w:val="21"/>
              </w:rPr>
            </w:pPr>
          </w:p>
        </w:tc>
        <w:tc>
          <w:tcPr>
            <w:tcW w:w="1120" w:type="dxa"/>
            <w:vAlign w:val="center"/>
          </w:tcPr>
          <w:p w14:paraId="4B342AB9" w14:textId="77777777" w:rsidR="008A0206" w:rsidRDefault="002A2886">
            <w:pPr>
              <w:jc w:val="center"/>
              <w:textAlignment w:val="center"/>
              <w:rPr>
                <w:sz w:val="21"/>
                <w:szCs w:val="21"/>
              </w:rPr>
            </w:pPr>
            <w:r>
              <w:rPr>
                <w:sz w:val="21"/>
                <w:szCs w:val="21"/>
                <w:lang w:bidi="ar"/>
              </w:rPr>
              <w:t>0.151</w:t>
            </w:r>
          </w:p>
        </w:tc>
        <w:tc>
          <w:tcPr>
            <w:tcW w:w="688" w:type="dxa"/>
            <w:vMerge/>
            <w:vAlign w:val="center"/>
          </w:tcPr>
          <w:p w14:paraId="2B57E60E" w14:textId="77777777" w:rsidR="008A0206" w:rsidRDefault="008A0206">
            <w:pPr>
              <w:jc w:val="center"/>
              <w:rPr>
                <w:sz w:val="21"/>
                <w:szCs w:val="21"/>
              </w:rPr>
            </w:pPr>
          </w:p>
        </w:tc>
        <w:tc>
          <w:tcPr>
            <w:tcW w:w="855" w:type="dxa"/>
            <w:vMerge/>
            <w:vAlign w:val="center"/>
          </w:tcPr>
          <w:p w14:paraId="662181AC" w14:textId="77777777" w:rsidR="008A0206" w:rsidRDefault="008A0206">
            <w:pPr>
              <w:jc w:val="center"/>
              <w:rPr>
                <w:sz w:val="21"/>
                <w:szCs w:val="21"/>
              </w:rPr>
            </w:pPr>
          </w:p>
        </w:tc>
      </w:tr>
      <w:tr w:rsidR="008A0206" w14:paraId="26026887" w14:textId="77777777">
        <w:trPr>
          <w:cantSplit/>
          <w:jc w:val="center"/>
        </w:trPr>
        <w:tc>
          <w:tcPr>
            <w:tcW w:w="1106" w:type="dxa"/>
            <w:vMerge/>
            <w:vAlign w:val="center"/>
          </w:tcPr>
          <w:p w14:paraId="62E4E2DC" w14:textId="77777777" w:rsidR="008A0206" w:rsidRDefault="008A0206">
            <w:pPr>
              <w:jc w:val="center"/>
              <w:rPr>
                <w:sz w:val="21"/>
                <w:szCs w:val="21"/>
              </w:rPr>
            </w:pPr>
          </w:p>
        </w:tc>
        <w:tc>
          <w:tcPr>
            <w:tcW w:w="819" w:type="dxa"/>
            <w:vMerge/>
            <w:vAlign w:val="center"/>
          </w:tcPr>
          <w:p w14:paraId="01E00A43" w14:textId="77777777" w:rsidR="008A0206" w:rsidRDefault="008A0206">
            <w:pPr>
              <w:jc w:val="center"/>
              <w:rPr>
                <w:sz w:val="21"/>
                <w:szCs w:val="21"/>
              </w:rPr>
            </w:pPr>
          </w:p>
        </w:tc>
        <w:tc>
          <w:tcPr>
            <w:tcW w:w="732" w:type="dxa"/>
            <w:vMerge/>
            <w:vAlign w:val="center"/>
          </w:tcPr>
          <w:p w14:paraId="0AF654E1" w14:textId="77777777" w:rsidR="008A0206" w:rsidRDefault="008A0206">
            <w:pPr>
              <w:jc w:val="center"/>
              <w:rPr>
                <w:sz w:val="21"/>
                <w:szCs w:val="21"/>
              </w:rPr>
            </w:pPr>
          </w:p>
        </w:tc>
        <w:tc>
          <w:tcPr>
            <w:tcW w:w="622" w:type="dxa"/>
            <w:vAlign w:val="center"/>
          </w:tcPr>
          <w:p w14:paraId="2722F97C" w14:textId="77777777" w:rsidR="008A0206" w:rsidRDefault="002A2886">
            <w:pPr>
              <w:jc w:val="center"/>
              <w:rPr>
                <w:sz w:val="21"/>
                <w:szCs w:val="21"/>
              </w:rPr>
            </w:pPr>
            <w:r>
              <w:rPr>
                <w:sz w:val="21"/>
                <w:szCs w:val="21"/>
              </w:rPr>
              <w:t>2</w:t>
            </w:r>
          </w:p>
        </w:tc>
        <w:tc>
          <w:tcPr>
            <w:tcW w:w="1157" w:type="dxa"/>
            <w:vAlign w:val="center"/>
          </w:tcPr>
          <w:p w14:paraId="03C9C7EF" w14:textId="77777777" w:rsidR="008A0206" w:rsidRDefault="002A2886">
            <w:pPr>
              <w:jc w:val="center"/>
              <w:textAlignment w:val="center"/>
              <w:rPr>
                <w:sz w:val="21"/>
                <w:szCs w:val="21"/>
              </w:rPr>
            </w:pPr>
            <w:r>
              <w:rPr>
                <w:sz w:val="21"/>
                <w:szCs w:val="21"/>
                <w:lang w:bidi="ar"/>
              </w:rPr>
              <w:t>7.47×10</w:t>
            </w:r>
            <w:r>
              <w:rPr>
                <w:sz w:val="21"/>
                <w:szCs w:val="21"/>
                <w:vertAlign w:val="superscript"/>
                <w:lang w:bidi="ar"/>
              </w:rPr>
              <w:t>3</w:t>
            </w:r>
          </w:p>
        </w:tc>
        <w:tc>
          <w:tcPr>
            <w:tcW w:w="1115" w:type="dxa"/>
            <w:vAlign w:val="center"/>
          </w:tcPr>
          <w:p w14:paraId="6F07C166" w14:textId="77777777" w:rsidR="008A0206" w:rsidRDefault="002A2886">
            <w:pPr>
              <w:jc w:val="center"/>
              <w:textAlignment w:val="center"/>
              <w:rPr>
                <w:sz w:val="21"/>
                <w:szCs w:val="21"/>
              </w:rPr>
            </w:pPr>
            <w:r>
              <w:rPr>
                <w:rFonts w:hint="eastAsia"/>
                <w:sz w:val="21"/>
                <w:szCs w:val="21"/>
              </w:rPr>
              <w:t>18.1</w:t>
            </w:r>
          </w:p>
        </w:tc>
        <w:tc>
          <w:tcPr>
            <w:tcW w:w="727" w:type="dxa"/>
            <w:vMerge/>
            <w:vAlign w:val="center"/>
          </w:tcPr>
          <w:p w14:paraId="179356A3" w14:textId="77777777" w:rsidR="008A0206" w:rsidRDefault="008A0206">
            <w:pPr>
              <w:jc w:val="center"/>
              <w:rPr>
                <w:sz w:val="21"/>
                <w:szCs w:val="21"/>
              </w:rPr>
            </w:pPr>
          </w:p>
        </w:tc>
        <w:tc>
          <w:tcPr>
            <w:tcW w:w="1120" w:type="dxa"/>
            <w:vAlign w:val="center"/>
          </w:tcPr>
          <w:p w14:paraId="0A6F6EBB" w14:textId="77777777" w:rsidR="008A0206" w:rsidRDefault="002A2886">
            <w:pPr>
              <w:jc w:val="center"/>
              <w:textAlignment w:val="center"/>
              <w:rPr>
                <w:sz w:val="21"/>
                <w:szCs w:val="21"/>
              </w:rPr>
            </w:pPr>
            <w:r>
              <w:rPr>
                <w:sz w:val="21"/>
                <w:szCs w:val="21"/>
                <w:lang w:bidi="ar"/>
              </w:rPr>
              <w:t>0.135</w:t>
            </w:r>
          </w:p>
        </w:tc>
        <w:tc>
          <w:tcPr>
            <w:tcW w:w="688" w:type="dxa"/>
            <w:vMerge/>
            <w:vAlign w:val="center"/>
          </w:tcPr>
          <w:p w14:paraId="6FF7A24B" w14:textId="77777777" w:rsidR="008A0206" w:rsidRDefault="008A0206">
            <w:pPr>
              <w:jc w:val="center"/>
              <w:rPr>
                <w:sz w:val="21"/>
                <w:szCs w:val="21"/>
              </w:rPr>
            </w:pPr>
          </w:p>
        </w:tc>
        <w:tc>
          <w:tcPr>
            <w:tcW w:w="855" w:type="dxa"/>
            <w:vMerge/>
            <w:vAlign w:val="center"/>
          </w:tcPr>
          <w:p w14:paraId="0A1A1774" w14:textId="77777777" w:rsidR="008A0206" w:rsidRDefault="008A0206">
            <w:pPr>
              <w:jc w:val="center"/>
              <w:rPr>
                <w:sz w:val="21"/>
                <w:szCs w:val="21"/>
              </w:rPr>
            </w:pPr>
          </w:p>
        </w:tc>
      </w:tr>
      <w:tr w:rsidR="008A0206" w14:paraId="202A7D71" w14:textId="77777777">
        <w:trPr>
          <w:cantSplit/>
          <w:jc w:val="center"/>
        </w:trPr>
        <w:tc>
          <w:tcPr>
            <w:tcW w:w="1106" w:type="dxa"/>
            <w:vMerge/>
            <w:vAlign w:val="center"/>
          </w:tcPr>
          <w:p w14:paraId="4570BD0A" w14:textId="77777777" w:rsidR="008A0206" w:rsidRDefault="008A0206">
            <w:pPr>
              <w:jc w:val="center"/>
              <w:rPr>
                <w:sz w:val="21"/>
                <w:szCs w:val="21"/>
              </w:rPr>
            </w:pPr>
          </w:p>
        </w:tc>
        <w:tc>
          <w:tcPr>
            <w:tcW w:w="819" w:type="dxa"/>
            <w:vMerge/>
            <w:vAlign w:val="center"/>
          </w:tcPr>
          <w:p w14:paraId="1110F2BD" w14:textId="77777777" w:rsidR="008A0206" w:rsidRDefault="008A0206">
            <w:pPr>
              <w:jc w:val="center"/>
              <w:rPr>
                <w:sz w:val="21"/>
                <w:szCs w:val="21"/>
              </w:rPr>
            </w:pPr>
          </w:p>
        </w:tc>
        <w:tc>
          <w:tcPr>
            <w:tcW w:w="732" w:type="dxa"/>
            <w:vMerge/>
            <w:vAlign w:val="center"/>
          </w:tcPr>
          <w:p w14:paraId="523D08C9" w14:textId="77777777" w:rsidR="008A0206" w:rsidRDefault="008A0206">
            <w:pPr>
              <w:jc w:val="center"/>
              <w:rPr>
                <w:sz w:val="21"/>
                <w:szCs w:val="21"/>
              </w:rPr>
            </w:pPr>
          </w:p>
        </w:tc>
        <w:tc>
          <w:tcPr>
            <w:tcW w:w="622" w:type="dxa"/>
            <w:vAlign w:val="center"/>
          </w:tcPr>
          <w:p w14:paraId="0A86F5D8" w14:textId="77777777" w:rsidR="008A0206" w:rsidRDefault="002A2886">
            <w:pPr>
              <w:jc w:val="center"/>
              <w:rPr>
                <w:sz w:val="21"/>
                <w:szCs w:val="21"/>
              </w:rPr>
            </w:pPr>
            <w:r>
              <w:rPr>
                <w:sz w:val="21"/>
                <w:szCs w:val="21"/>
              </w:rPr>
              <w:t>3</w:t>
            </w:r>
          </w:p>
        </w:tc>
        <w:tc>
          <w:tcPr>
            <w:tcW w:w="1157" w:type="dxa"/>
            <w:vAlign w:val="center"/>
          </w:tcPr>
          <w:p w14:paraId="76920561" w14:textId="77777777" w:rsidR="008A0206" w:rsidRDefault="002A2886">
            <w:pPr>
              <w:jc w:val="center"/>
              <w:textAlignment w:val="center"/>
              <w:rPr>
                <w:sz w:val="21"/>
                <w:szCs w:val="21"/>
              </w:rPr>
            </w:pPr>
            <w:r>
              <w:rPr>
                <w:sz w:val="21"/>
                <w:szCs w:val="21"/>
                <w:lang w:bidi="ar"/>
              </w:rPr>
              <w:t>7.78×10</w:t>
            </w:r>
            <w:r>
              <w:rPr>
                <w:sz w:val="21"/>
                <w:szCs w:val="21"/>
                <w:vertAlign w:val="superscript"/>
                <w:lang w:bidi="ar"/>
              </w:rPr>
              <w:t>3</w:t>
            </w:r>
          </w:p>
        </w:tc>
        <w:tc>
          <w:tcPr>
            <w:tcW w:w="1115" w:type="dxa"/>
            <w:vAlign w:val="center"/>
          </w:tcPr>
          <w:p w14:paraId="5AE556FE" w14:textId="77777777" w:rsidR="008A0206" w:rsidRDefault="002A2886">
            <w:pPr>
              <w:jc w:val="center"/>
              <w:textAlignment w:val="center"/>
              <w:rPr>
                <w:sz w:val="21"/>
                <w:szCs w:val="21"/>
              </w:rPr>
            </w:pPr>
            <w:r>
              <w:rPr>
                <w:rFonts w:hint="eastAsia"/>
                <w:sz w:val="21"/>
                <w:szCs w:val="21"/>
              </w:rPr>
              <w:t>18.6</w:t>
            </w:r>
          </w:p>
        </w:tc>
        <w:tc>
          <w:tcPr>
            <w:tcW w:w="727" w:type="dxa"/>
            <w:vMerge/>
            <w:vAlign w:val="center"/>
          </w:tcPr>
          <w:p w14:paraId="2B4738C0" w14:textId="77777777" w:rsidR="008A0206" w:rsidRDefault="008A0206">
            <w:pPr>
              <w:jc w:val="center"/>
              <w:rPr>
                <w:sz w:val="21"/>
                <w:szCs w:val="21"/>
              </w:rPr>
            </w:pPr>
          </w:p>
        </w:tc>
        <w:tc>
          <w:tcPr>
            <w:tcW w:w="1120" w:type="dxa"/>
            <w:vAlign w:val="center"/>
          </w:tcPr>
          <w:p w14:paraId="6658D57F" w14:textId="77777777" w:rsidR="008A0206" w:rsidRDefault="002A2886">
            <w:pPr>
              <w:jc w:val="center"/>
              <w:textAlignment w:val="center"/>
              <w:rPr>
                <w:sz w:val="21"/>
                <w:szCs w:val="21"/>
              </w:rPr>
            </w:pPr>
            <w:r>
              <w:rPr>
                <w:sz w:val="21"/>
                <w:szCs w:val="21"/>
                <w:lang w:bidi="ar"/>
              </w:rPr>
              <w:t>0.145</w:t>
            </w:r>
          </w:p>
        </w:tc>
        <w:tc>
          <w:tcPr>
            <w:tcW w:w="688" w:type="dxa"/>
            <w:vMerge/>
            <w:vAlign w:val="center"/>
          </w:tcPr>
          <w:p w14:paraId="7903485E" w14:textId="77777777" w:rsidR="008A0206" w:rsidRDefault="008A0206">
            <w:pPr>
              <w:jc w:val="center"/>
              <w:rPr>
                <w:sz w:val="21"/>
                <w:szCs w:val="21"/>
              </w:rPr>
            </w:pPr>
          </w:p>
        </w:tc>
        <w:tc>
          <w:tcPr>
            <w:tcW w:w="855" w:type="dxa"/>
            <w:vMerge/>
            <w:vAlign w:val="center"/>
          </w:tcPr>
          <w:p w14:paraId="0DFC392F" w14:textId="77777777" w:rsidR="008A0206" w:rsidRDefault="008A0206">
            <w:pPr>
              <w:jc w:val="center"/>
              <w:rPr>
                <w:sz w:val="21"/>
                <w:szCs w:val="21"/>
              </w:rPr>
            </w:pPr>
          </w:p>
        </w:tc>
      </w:tr>
      <w:tr w:rsidR="008A0206" w14:paraId="13E1F2FB" w14:textId="77777777">
        <w:trPr>
          <w:cantSplit/>
          <w:jc w:val="center"/>
        </w:trPr>
        <w:tc>
          <w:tcPr>
            <w:tcW w:w="1106" w:type="dxa"/>
            <w:vMerge/>
            <w:vAlign w:val="center"/>
          </w:tcPr>
          <w:p w14:paraId="191B28D4" w14:textId="77777777" w:rsidR="008A0206" w:rsidRDefault="008A0206">
            <w:pPr>
              <w:jc w:val="center"/>
              <w:rPr>
                <w:sz w:val="21"/>
                <w:szCs w:val="21"/>
              </w:rPr>
            </w:pPr>
          </w:p>
        </w:tc>
        <w:tc>
          <w:tcPr>
            <w:tcW w:w="819" w:type="dxa"/>
            <w:vMerge w:val="restart"/>
            <w:vAlign w:val="center"/>
          </w:tcPr>
          <w:p w14:paraId="41F9F926" w14:textId="77777777" w:rsidR="008A0206" w:rsidRDefault="002A2886">
            <w:pPr>
              <w:jc w:val="center"/>
              <w:rPr>
                <w:sz w:val="21"/>
                <w:szCs w:val="21"/>
              </w:rPr>
            </w:pPr>
            <w:r>
              <w:rPr>
                <w:sz w:val="21"/>
                <w:szCs w:val="21"/>
              </w:rPr>
              <w:t>VOCS</w:t>
            </w:r>
          </w:p>
        </w:tc>
        <w:tc>
          <w:tcPr>
            <w:tcW w:w="732" w:type="dxa"/>
            <w:vMerge/>
            <w:vAlign w:val="center"/>
          </w:tcPr>
          <w:p w14:paraId="2DD8001F" w14:textId="77777777" w:rsidR="008A0206" w:rsidRDefault="008A0206">
            <w:pPr>
              <w:jc w:val="center"/>
              <w:rPr>
                <w:sz w:val="21"/>
                <w:szCs w:val="21"/>
              </w:rPr>
            </w:pPr>
          </w:p>
        </w:tc>
        <w:tc>
          <w:tcPr>
            <w:tcW w:w="622" w:type="dxa"/>
            <w:vAlign w:val="center"/>
          </w:tcPr>
          <w:p w14:paraId="52896C85" w14:textId="77777777" w:rsidR="008A0206" w:rsidRDefault="002A2886">
            <w:pPr>
              <w:jc w:val="center"/>
              <w:rPr>
                <w:sz w:val="21"/>
                <w:szCs w:val="21"/>
              </w:rPr>
            </w:pPr>
            <w:r>
              <w:rPr>
                <w:sz w:val="21"/>
                <w:szCs w:val="21"/>
              </w:rPr>
              <w:t>1</w:t>
            </w:r>
          </w:p>
        </w:tc>
        <w:tc>
          <w:tcPr>
            <w:tcW w:w="1157" w:type="dxa"/>
            <w:vAlign w:val="center"/>
          </w:tcPr>
          <w:p w14:paraId="7D14FA30" w14:textId="77777777" w:rsidR="008A0206" w:rsidRDefault="002A2886">
            <w:pPr>
              <w:jc w:val="center"/>
              <w:textAlignment w:val="center"/>
              <w:rPr>
                <w:sz w:val="21"/>
                <w:szCs w:val="21"/>
              </w:rPr>
            </w:pPr>
            <w:r>
              <w:rPr>
                <w:rFonts w:hint="eastAsia"/>
                <w:sz w:val="21"/>
                <w:szCs w:val="21"/>
                <w:lang w:bidi="ar"/>
              </w:rPr>
              <w:t>7.68</w:t>
            </w:r>
            <w:r>
              <w:rPr>
                <w:sz w:val="21"/>
                <w:szCs w:val="21"/>
                <w:lang w:bidi="ar"/>
              </w:rPr>
              <w:t>×10</w:t>
            </w:r>
            <w:r>
              <w:rPr>
                <w:sz w:val="21"/>
                <w:szCs w:val="21"/>
                <w:vertAlign w:val="superscript"/>
                <w:lang w:bidi="ar"/>
              </w:rPr>
              <w:t>3</w:t>
            </w:r>
          </w:p>
        </w:tc>
        <w:tc>
          <w:tcPr>
            <w:tcW w:w="1115" w:type="dxa"/>
            <w:vAlign w:val="center"/>
          </w:tcPr>
          <w:p w14:paraId="28CEF568" w14:textId="77777777" w:rsidR="008A0206" w:rsidRDefault="002A2886">
            <w:pPr>
              <w:jc w:val="center"/>
              <w:rPr>
                <w:sz w:val="21"/>
                <w:szCs w:val="21"/>
              </w:rPr>
            </w:pPr>
            <w:r>
              <w:rPr>
                <w:rFonts w:hint="eastAsia"/>
                <w:sz w:val="21"/>
                <w:szCs w:val="21"/>
              </w:rPr>
              <w:t>24.7</w:t>
            </w:r>
          </w:p>
        </w:tc>
        <w:tc>
          <w:tcPr>
            <w:tcW w:w="727" w:type="dxa"/>
            <w:vMerge/>
            <w:vAlign w:val="center"/>
          </w:tcPr>
          <w:p w14:paraId="26A954E6" w14:textId="77777777" w:rsidR="008A0206" w:rsidRDefault="008A0206">
            <w:pPr>
              <w:jc w:val="both"/>
              <w:rPr>
                <w:sz w:val="21"/>
                <w:szCs w:val="21"/>
              </w:rPr>
            </w:pPr>
          </w:p>
        </w:tc>
        <w:tc>
          <w:tcPr>
            <w:tcW w:w="1120" w:type="dxa"/>
            <w:vAlign w:val="center"/>
          </w:tcPr>
          <w:p w14:paraId="492AC549" w14:textId="77777777" w:rsidR="008A0206" w:rsidRDefault="002A2886">
            <w:pPr>
              <w:jc w:val="center"/>
              <w:rPr>
                <w:sz w:val="21"/>
                <w:szCs w:val="21"/>
              </w:rPr>
            </w:pPr>
            <w:r>
              <w:rPr>
                <w:rFonts w:hint="eastAsia"/>
                <w:sz w:val="21"/>
                <w:szCs w:val="21"/>
              </w:rPr>
              <w:t>0.190</w:t>
            </w:r>
          </w:p>
        </w:tc>
        <w:tc>
          <w:tcPr>
            <w:tcW w:w="688" w:type="dxa"/>
            <w:vMerge/>
            <w:vAlign w:val="center"/>
          </w:tcPr>
          <w:p w14:paraId="08DF512C" w14:textId="77777777" w:rsidR="008A0206" w:rsidRDefault="008A0206">
            <w:pPr>
              <w:jc w:val="center"/>
              <w:rPr>
                <w:sz w:val="21"/>
                <w:szCs w:val="21"/>
              </w:rPr>
            </w:pPr>
          </w:p>
        </w:tc>
        <w:tc>
          <w:tcPr>
            <w:tcW w:w="855" w:type="dxa"/>
            <w:vMerge/>
            <w:vAlign w:val="center"/>
          </w:tcPr>
          <w:p w14:paraId="7A39BBAE" w14:textId="77777777" w:rsidR="008A0206" w:rsidRDefault="008A0206">
            <w:pPr>
              <w:jc w:val="center"/>
              <w:rPr>
                <w:sz w:val="21"/>
                <w:szCs w:val="21"/>
              </w:rPr>
            </w:pPr>
          </w:p>
        </w:tc>
      </w:tr>
      <w:tr w:rsidR="008A0206" w14:paraId="395CD345" w14:textId="77777777">
        <w:trPr>
          <w:cantSplit/>
          <w:jc w:val="center"/>
        </w:trPr>
        <w:tc>
          <w:tcPr>
            <w:tcW w:w="1106" w:type="dxa"/>
            <w:vMerge/>
            <w:vAlign w:val="center"/>
          </w:tcPr>
          <w:p w14:paraId="5E3348E5" w14:textId="77777777" w:rsidR="008A0206" w:rsidRDefault="008A0206">
            <w:pPr>
              <w:jc w:val="center"/>
              <w:rPr>
                <w:sz w:val="21"/>
                <w:szCs w:val="21"/>
              </w:rPr>
            </w:pPr>
          </w:p>
        </w:tc>
        <w:tc>
          <w:tcPr>
            <w:tcW w:w="819" w:type="dxa"/>
            <w:vMerge/>
            <w:vAlign w:val="center"/>
          </w:tcPr>
          <w:p w14:paraId="70805E7E" w14:textId="77777777" w:rsidR="008A0206" w:rsidRDefault="008A0206">
            <w:pPr>
              <w:jc w:val="center"/>
              <w:rPr>
                <w:sz w:val="21"/>
                <w:szCs w:val="21"/>
              </w:rPr>
            </w:pPr>
          </w:p>
        </w:tc>
        <w:tc>
          <w:tcPr>
            <w:tcW w:w="732" w:type="dxa"/>
            <w:vMerge/>
            <w:vAlign w:val="center"/>
          </w:tcPr>
          <w:p w14:paraId="07B5F7CC" w14:textId="77777777" w:rsidR="008A0206" w:rsidRDefault="008A0206">
            <w:pPr>
              <w:jc w:val="center"/>
              <w:rPr>
                <w:sz w:val="21"/>
                <w:szCs w:val="21"/>
              </w:rPr>
            </w:pPr>
          </w:p>
        </w:tc>
        <w:tc>
          <w:tcPr>
            <w:tcW w:w="622" w:type="dxa"/>
            <w:vAlign w:val="center"/>
          </w:tcPr>
          <w:p w14:paraId="6AEFEF80" w14:textId="77777777" w:rsidR="008A0206" w:rsidRDefault="002A2886">
            <w:pPr>
              <w:jc w:val="center"/>
              <w:rPr>
                <w:sz w:val="21"/>
                <w:szCs w:val="21"/>
              </w:rPr>
            </w:pPr>
            <w:r>
              <w:rPr>
                <w:sz w:val="21"/>
                <w:szCs w:val="21"/>
              </w:rPr>
              <w:t>2</w:t>
            </w:r>
          </w:p>
        </w:tc>
        <w:tc>
          <w:tcPr>
            <w:tcW w:w="1157" w:type="dxa"/>
            <w:vAlign w:val="center"/>
          </w:tcPr>
          <w:p w14:paraId="11C3E9A7" w14:textId="77777777" w:rsidR="008A0206" w:rsidRDefault="002A2886">
            <w:pPr>
              <w:jc w:val="center"/>
              <w:textAlignment w:val="center"/>
              <w:rPr>
                <w:sz w:val="21"/>
                <w:szCs w:val="21"/>
              </w:rPr>
            </w:pPr>
            <w:r>
              <w:rPr>
                <w:rFonts w:hint="eastAsia"/>
                <w:sz w:val="21"/>
                <w:szCs w:val="21"/>
                <w:lang w:bidi="ar"/>
              </w:rPr>
              <w:t>7.47</w:t>
            </w:r>
            <w:r>
              <w:rPr>
                <w:sz w:val="21"/>
                <w:szCs w:val="21"/>
                <w:lang w:bidi="ar"/>
              </w:rPr>
              <w:t>×10</w:t>
            </w:r>
            <w:r>
              <w:rPr>
                <w:sz w:val="21"/>
                <w:szCs w:val="21"/>
                <w:vertAlign w:val="superscript"/>
                <w:lang w:bidi="ar"/>
              </w:rPr>
              <w:t>3</w:t>
            </w:r>
          </w:p>
        </w:tc>
        <w:tc>
          <w:tcPr>
            <w:tcW w:w="1115" w:type="dxa"/>
            <w:vAlign w:val="center"/>
          </w:tcPr>
          <w:p w14:paraId="23E771BA" w14:textId="77777777" w:rsidR="008A0206" w:rsidRDefault="002A2886">
            <w:pPr>
              <w:jc w:val="center"/>
              <w:rPr>
                <w:sz w:val="21"/>
                <w:szCs w:val="21"/>
              </w:rPr>
            </w:pPr>
            <w:r>
              <w:rPr>
                <w:rFonts w:hint="eastAsia"/>
                <w:sz w:val="21"/>
                <w:szCs w:val="21"/>
              </w:rPr>
              <w:t>23.4</w:t>
            </w:r>
          </w:p>
        </w:tc>
        <w:tc>
          <w:tcPr>
            <w:tcW w:w="727" w:type="dxa"/>
            <w:vMerge/>
            <w:vAlign w:val="center"/>
          </w:tcPr>
          <w:p w14:paraId="0102C00B" w14:textId="77777777" w:rsidR="008A0206" w:rsidRDefault="008A0206">
            <w:pPr>
              <w:jc w:val="center"/>
              <w:rPr>
                <w:sz w:val="21"/>
                <w:szCs w:val="21"/>
              </w:rPr>
            </w:pPr>
          </w:p>
        </w:tc>
        <w:tc>
          <w:tcPr>
            <w:tcW w:w="1120" w:type="dxa"/>
            <w:vAlign w:val="center"/>
          </w:tcPr>
          <w:p w14:paraId="618E26CF" w14:textId="77777777" w:rsidR="008A0206" w:rsidRDefault="002A2886">
            <w:pPr>
              <w:jc w:val="center"/>
              <w:rPr>
                <w:sz w:val="21"/>
                <w:szCs w:val="21"/>
              </w:rPr>
            </w:pPr>
            <w:r>
              <w:rPr>
                <w:rFonts w:hint="eastAsia"/>
                <w:sz w:val="21"/>
                <w:szCs w:val="21"/>
              </w:rPr>
              <w:t>0.175</w:t>
            </w:r>
          </w:p>
        </w:tc>
        <w:tc>
          <w:tcPr>
            <w:tcW w:w="688" w:type="dxa"/>
            <w:vMerge/>
            <w:vAlign w:val="center"/>
          </w:tcPr>
          <w:p w14:paraId="2573B19D" w14:textId="77777777" w:rsidR="008A0206" w:rsidRDefault="008A0206">
            <w:pPr>
              <w:jc w:val="center"/>
              <w:rPr>
                <w:sz w:val="21"/>
                <w:szCs w:val="21"/>
              </w:rPr>
            </w:pPr>
          </w:p>
        </w:tc>
        <w:tc>
          <w:tcPr>
            <w:tcW w:w="855" w:type="dxa"/>
            <w:vMerge/>
            <w:vAlign w:val="center"/>
          </w:tcPr>
          <w:p w14:paraId="62718DE1" w14:textId="77777777" w:rsidR="008A0206" w:rsidRDefault="008A0206">
            <w:pPr>
              <w:jc w:val="center"/>
              <w:rPr>
                <w:sz w:val="21"/>
                <w:szCs w:val="21"/>
              </w:rPr>
            </w:pPr>
          </w:p>
        </w:tc>
      </w:tr>
      <w:tr w:rsidR="008A0206" w14:paraId="4791AF8B" w14:textId="77777777">
        <w:trPr>
          <w:cantSplit/>
          <w:jc w:val="center"/>
        </w:trPr>
        <w:tc>
          <w:tcPr>
            <w:tcW w:w="1106" w:type="dxa"/>
            <w:vMerge/>
            <w:vAlign w:val="center"/>
          </w:tcPr>
          <w:p w14:paraId="3921D270" w14:textId="77777777" w:rsidR="008A0206" w:rsidRDefault="008A0206">
            <w:pPr>
              <w:jc w:val="center"/>
              <w:rPr>
                <w:sz w:val="21"/>
                <w:szCs w:val="21"/>
              </w:rPr>
            </w:pPr>
          </w:p>
        </w:tc>
        <w:tc>
          <w:tcPr>
            <w:tcW w:w="819" w:type="dxa"/>
            <w:vMerge/>
            <w:vAlign w:val="center"/>
          </w:tcPr>
          <w:p w14:paraId="6192DA64" w14:textId="77777777" w:rsidR="008A0206" w:rsidRDefault="008A0206">
            <w:pPr>
              <w:jc w:val="center"/>
              <w:rPr>
                <w:sz w:val="21"/>
                <w:szCs w:val="21"/>
              </w:rPr>
            </w:pPr>
          </w:p>
        </w:tc>
        <w:tc>
          <w:tcPr>
            <w:tcW w:w="732" w:type="dxa"/>
            <w:vMerge/>
            <w:vAlign w:val="center"/>
          </w:tcPr>
          <w:p w14:paraId="59D12803" w14:textId="77777777" w:rsidR="008A0206" w:rsidRDefault="008A0206">
            <w:pPr>
              <w:jc w:val="center"/>
              <w:rPr>
                <w:sz w:val="21"/>
                <w:szCs w:val="21"/>
              </w:rPr>
            </w:pPr>
          </w:p>
        </w:tc>
        <w:tc>
          <w:tcPr>
            <w:tcW w:w="622" w:type="dxa"/>
            <w:vAlign w:val="center"/>
          </w:tcPr>
          <w:p w14:paraId="47F8D454" w14:textId="77777777" w:rsidR="008A0206" w:rsidRDefault="002A2886">
            <w:pPr>
              <w:jc w:val="center"/>
              <w:rPr>
                <w:sz w:val="21"/>
                <w:szCs w:val="21"/>
              </w:rPr>
            </w:pPr>
            <w:r>
              <w:rPr>
                <w:sz w:val="21"/>
                <w:szCs w:val="21"/>
              </w:rPr>
              <w:t>3</w:t>
            </w:r>
          </w:p>
        </w:tc>
        <w:tc>
          <w:tcPr>
            <w:tcW w:w="1157" w:type="dxa"/>
            <w:vAlign w:val="center"/>
          </w:tcPr>
          <w:p w14:paraId="2FF6812B" w14:textId="77777777" w:rsidR="008A0206" w:rsidRDefault="002A2886">
            <w:pPr>
              <w:jc w:val="center"/>
              <w:textAlignment w:val="center"/>
              <w:rPr>
                <w:sz w:val="21"/>
                <w:szCs w:val="21"/>
              </w:rPr>
            </w:pPr>
            <w:r>
              <w:rPr>
                <w:rFonts w:hint="eastAsia"/>
                <w:sz w:val="21"/>
                <w:szCs w:val="21"/>
                <w:lang w:bidi="ar"/>
              </w:rPr>
              <w:t>7.78</w:t>
            </w:r>
            <w:r>
              <w:rPr>
                <w:sz w:val="21"/>
                <w:szCs w:val="21"/>
                <w:lang w:bidi="ar"/>
              </w:rPr>
              <w:t>×10</w:t>
            </w:r>
            <w:r>
              <w:rPr>
                <w:sz w:val="21"/>
                <w:szCs w:val="21"/>
                <w:vertAlign w:val="superscript"/>
                <w:lang w:bidi="ar"/>
              </w:rPr>
              <w:t>3</w:t>
            </w:r>
          </w:p>
        </w:tc>
        <w:tc>
          <w:tcPr>
            <w:tcW w:w="1115" w:type="dxa"/>
            <w:vAlign w:val="center"/>
          </w:tcPr>
          <w:p w14:paraId="1EC6229E" w14:textId="77777777" w:rsidR="008A0206" w:rsidRDefault="002A2886">
            <w:pPr>
              <w:jc w:val="center"/>
              <w:rPr>
                <w:sz w:val="21"/>
                <w:szCs w:val="21"/>
              </w:rPr>
            </w:pPr>
            <w:r>
              <w:rPr>
                <w:rFonts w:hint="eastAsia"/>
                <w:sz w:val="21"/>
                <w:szCs w:val="21"/>
              </w:rPr>
              <w:t>23.9</w:t>
            </w:r>
          </w:p>
        </w:tc>
        <w:tc>
          <w:tcPr>
            <w:tcW w:w="727" w:type="dxa"/>
            <w:vMerge/>
            <w:vAlign w:val="center"/>
          </w:tcPr>
          <w:p w14:paraId="322AD2A1" w14:textId="77777777" w:rsidR="008A0206" w:rsidRDefault="008A0206">
            <w:pPr>
              <w:jc w:val="center"/>
              <w:rPr>
                <w:sz w:val="21"/>
                <w:szCs w:val="21"/>
              </w:rPr>
            </w:pPr>
          </w:p>
        </w:tc>
        <w:tc>
          <w:tcPr>
            <w:tcW w:w="1120" w:type="dxa"/>
            <w:vAlign w:val="center"/>
          </w:tcPr>
          <w:p w14:paraId="2FDF2C0D" w14:textId="77777777" w:rsidR="008A0206" w:rsidRDefault="002A2886">
            <w:pPr>
              <w:jc w:val="center"/>
              <w:rPr>
                <w:sz w:val="21"/>
                <w:szCs w:val="21"/>
              </w:rPr>
            </w:pPr>
            <w:r>
              <w:rPr>
                <w:rFonts w:hint="eastAsia"/>
                <w:sz w:val="21"/>
                <w:szCs w:val="21"/>
              </w:rPr>
              <w:t>0.186</w:t>
            </w:r>
          </w:p>
        </w:tc>
        <w:tc>
          <w:tcPr>
            <w:tcW w:w="688" w:type="dxa"/>
            <w:vMerge/>
            <w:vAlign w:val="center"/>
          </w:tcPr>
          <w:p w14:paraId="1FA9C617" w14:textId="77777777" w:rsidR="008A0206" w:rsidRDefault="008A0206">
            <w:pPr>
              <w:jc w:val="center"/>
              <w:rPr>
                <w:sz w:val="21"/>
                <w:szCs w:val="21"/>
              </w:rPr>
            </w:pPr>
          </w:p>
        </w:tc>
        <w:tc>
          <w:tcPr>
            <w:tcW w:w="855" w:type="dxa"/>
            <w:vMerge/>
            <w:vAlign w:val="center"/>
          </w:tcPr>
          <w:p w14:paraId="4F213240" w14:textId="77777777" w:rsidR="008A0206" w:rsidRDefault="008A0206">
            <w:pPr>
              <w:jc w:val="center"/>
              <w:rPr>
                <w:sz w:val="21"/>
                <w:szCs w:val="21"/>
              </w:rPr>
            </w:pPr>
          </w:p>
        </w:tc>
      </w:tr>
      <w:tr w:rsidR="008A0206" w14:paraId="776AF25F" w14:textId="77777777">
        <w:trPr>
          <w:cantSplit/>
          <w:jc w:val="center"/>
        </w:trPr>
        <w:tc>
          <w:tcPr>
            <w:tcW w:w="1106" w:type="dxa"/>
            <w:vMerge w:val="restart"/>
            <w:vAlign w:val="center"/>
          </w:tcPr>
          <w:p w14:paraId="3B084FB9" w14:textId="77777777" w:rsidR="008A0206" w:rsidRDefault="002A2886">
            <w:pPr>
              <w:jc w:val="center"/>
              <w:rPr>
                <w:sz w:val="21"/>
                <w:szCs w:val="21"/>
              </w:rPr>
            </w:pPr>
            <w:r>
              <w:rPr>
                <w:sz w:val="21"/>
                <w:szCs w:val="21"/>
              </w:rPr>
              <w:t>2#</w:t>
            </w:r>
            <w:r>
              <w:rPr>
                <w:sz w:val="21"/>
                <w:szCs w:val="21"/>
              </w:rPr>
              <w:t>排气筒出口</w:t>
            </w:r>
          </w:p>
        </w:tc>
        <w:tc>
          <w:tcPr>
            <w:tcW w:w="819" w:type="dxa"/>
            <w:vMerge w:val="restart"/>
            <w:vAlign w:val="center"/>
          </w:tcPr>
          <w:p w14:paraId="48E73915" w14:textId="77777777" w:rsidR="008A0206" w:rsidRDefault="002A2886">
            <w:pPr>
              <w:jc w:val="center"/>
              <w:rPr>
                <w:sz w:val="21"/>
                <w:szCs w:val="21"/>
              </w:rPr>
            </w:pPr>
            <w:r>
              <w:rPr>
                <w:sz w:val="21"/>
                <w:szCs w:val="21"/>
              </w:rPr>
              <w:t>颗粒物</w:t>
            </w:r>
          </w:p>
        </w:tc>
        <w:tc>
          <w:tcPr>
            <w:tcW w:w="732" w:type="dxa"/>
            <w:vMerge/>
            <w:vAlign w:val="center"/>
          </w:tcPr>
          <w:p w14:paraId="6985C267" w14:textId="77777777" w:rsidR="008A0206" w:rsidRDefault="008A0206">
            <w:pPr>
              <w:jc w:val="center"/>
              <w:rPr>
                <w:sz w:val="21"/>
                <w:szCs w:val="21"/>
              </w:rPr>
            </w:pPr>
          </w:p>
        </w:tc>
        <w:tc>
          <w:tcPr>
            <w:tcW w:w="622" w:type="dxa"/>
            <w:vAlign w:val="center"/>
          </w:tcPr>
          <w:p w14:paraId="4B7FD936" w14:textId="77777777" w:rsidR="008A0206" w:rsidRDefault="002A2886">
            <w:pPr>
              <w:jc w:val="center"/>
              <w:rPr>
                <w:sz w:val="21"/>
                <w:szCs w:val="21"/>
              </w:rPr>
            </w:pPr>
            <w:r>
              <w:rPr>
                <w:sz w:val="21"/>
                <w:szCs w:val="21"/>
              </w:rPr>
              <w:t>1</w:t>
            </w:r>
          </w:p>
        </w:tc>
        <w:tc>
          <w:tcPr>
            <w:tcW w:w="1157" w:type="dxa"/>
            <w:vAlign w:val="center"/>
          </w:tcPr>
          <w:p w14:paraId="02BCC6C3" w14:textId="77777777" w:rsidR="008A0206" w:rsidRDefault="002A2886">
            <w:pPr>
              <w:jc w:val="center"/>
              <w:textAlignment w:val="center"/>
              <w:rPr>
                <w:sz w:val="21"/>
                <w:szCs w:val="21"/>
              </w:rPr>
            </w:pPr>
            <w:r>
              <w:rPr>
                <w:rFonts w:hint="eastAsia"/>
                <w:sz w:val="21"/>
                <w:szCs w:val="21"/>
                <w:lang w:bidi="ar"/>
              </w:rPr>
              <w:t>8.00</w:t>
            </w:r>
            <w:r>
              <w:rPr>
                <w:sz w:val="21"/>
                <w:szCs w:val="21"/>
                <w:lang w:bidi="ar"/>
              </w:rPr>
              <w:t>×10</w:t>
            </w:r>
            <w:r>
              <w:rPr>
                <w:sz w:val="21"/>
                <w:szCs w:val="21"/>
                <w:vertAlign w:val="superscript"/>
                <w:lang w:bidi="ar"/>
              </w:rPr>
              <w:t>3</w:t>
            </w:r>
          </w:p>
        </w:tc>
        <w:tc>
          <w:tcPr>
            <w:tcW w:w="1115" w:type="dxa"/>
            <w:vAlign w:val="center"/>
          </w:tcPr>
          <w:p w14:paraId="1F21C7A9" w14:textId="77777777" w:rsidR="008A0206" w:rsidRDefault="002A2886">
            <w:pPr>
              <w:jc w:val="center"/>
              <w:textAlignment w:val="center"/>
              <w:rPr>
                <w:sz w:val="21"/>
                <w:szCs w:val="21"/>
              </w:rPr>
            </w:pPr>
            <w:r>
              <w:rPr>
                <w:rFonts w:hint="eastAsia"/>
                <w:sz w:val="21"/>
                <w:szCs w:val="21"/>
                <w:lang w:bidi="ar"/>
              </w:rPr>
              <w:t>&lt;20</w:t>
            </w:r>
          </w:p>
        </w:tc>
        <w:tc>
          <w:tcPr>
            <w:tcW w:w="727" w:type="dxa"/>
            <w:vMerge w:val="restart"/>
            <w:vAlign w:val="center"/>
          </w:tcPr>
          <w:p w14:paraId="6DF5674D" w14:textId="77777777" w:rsidR="008A0206" w:rsidRDefault="002A2886">
            <w:pPr>
              <w:jc w:val="center"/>
              <w:rPr>
                <w:sz w:val="21"/>
                <w:szCs w:val="21"/>
              </w:rPr>
            </w:pPr>
            <w:r>
              <w:rPr>
                <w:rFonts w:hint="eastAsia"/>
                <w:sz w:val="21"/>
                <w:szCs w:val="21"/>
              </w:rPr>
              <w:t>120</w:t>
            </w:r>
          </w:p>
        </w:tc>
        <w:tc>
          <w:tcPr>
            <w:tcW w:w="1120" w:type="dxa"/>
            <w:vAlign w:val="center"/>
          </w:tcPr>
          <w:p w14:paraId="7A88DBB2" w14:textId="77777777" w:rsidR="008A0206" w:rsidRDefault="002A2886">
            <w:pPr>
              <w:jc w:val="center"/>
              <w:textAlignment w:val="center"/>
              <w:rPr>
                <w:sz w:val="21"/>
                <w:szCs w:val="21"/>
              </w:rPr>
            </w:pPr>
            <w:r>
              <w:rPr>
                <w:rFonts w:hint="eastAsia"/>
                <w:sz w:val="21"/>
                <w:szCs w:val="21"/>
                <w:lang w:bidi="ar"/>
              </w:rPr>
              <w:t>&lt;</w:t>
            </w:r>
            <w:r>
              <w:rPr>
                <w:color w:val="000000"/>
                <w:sz w:val="21"/>
                <w:szCs w:val="21"/>
                <w:lang w:bidi="ar"/>
              </w:rPr>
              <w:t>0.160</w:t>
            </w:r>
          </w:p>
        </w:tc>
        <w:tc>
          <w:tcPr>
            <w:tcW w:w="688" w:type="dxa"/>
            <w:vMerge w:val="restart"/>
            <w:vAlign w:val="center"/>
          </w:tcPr>
          <w:p w14:paraId="6F613D10" w14:textId="77777777" w:rsidR="008A0206" w:rsidRDefault="002A2886">
            <w:pPr>
              <w:jc w:val="center"/>
              <w:rPr>
                <w:sz w:val="21"/>
                <w:szCs w:val="21"/>
              </w:rPr>
            </w:pPr>
            <w:r>
              <w:rPr>
                <w:rFonts w:hint="eastAsia"/>
                <w:sz w:val="21"/>
                <w:szCs w:val="21"/>
              </w:rPr>
              <w:t>3.5</w:t>
            </w:r>
          </w:p>
        </w:tc>
        <w:tc>
          <w:tcPr>
            <w:tcW w:w="855" w:type="dxa"/>
            <w:vAlign w:val="center"/>
          </w:tcPr>
          <w:p w14:paraId="00708355" w14:textId="77777777" w:rsidR="008A0206" w:rsidRDefault="002A2886">
            <w:pPr>
              <w:jc w:val="center"/>
              <w:rPr>
                <w:sz w:val="21"/>
                <w:szCs w:val="21"/>
              </w:rPr>
            </w:pPr>
            <w:r>
              <w:rPr>
                <w:rFonts w:hint="eastAsia"/>
                <w:color w:val="000000"/>
                <w:sz w:val="21"/>
                <w:szCs w:val="21"/>
                <w:lang w:bidi="ar"/>
              </w:rPr>
              <w:t>达标</w:t>
            </w:r>
          </w:p>
        </w:tc>
      </w:tr>
      <w:tr w:rsidR="008A0206" w14:paraId="45614019" w14:textId="77777777">
        <w:trPr>
          <w:cantSplit/>
          <w:jc w:val="center"/>
        </w:trPr>
        <w:tc>
          <w:tcPr>
            <w:tcW w:w="1106" w:type="dxa"/>
            <w:vMerge/>
            <w:vAlign w:val="center"/>
          </w:tcPr>
          <w:p w14:paraId="5CE123F1" w14:textId="77777777" w:rsidR="008A0206" w:rsidRDefault="008A0206">
            <w:pPr>
              <w:jc w:val="center"/>
              <w:rPr>
                <w:sz w:val="21"/>
                <w:szCs w:val="21"/>
              </w:rPr>
            </w:pPr>
          </w:p>
        </w:tc>
        <w:tc>
          <w:tcPr>
            <w:tcW w:w="819" w:type="dxa"/>
            <w:vMerge/>
            <w:vAlign w:val="center"/>
          </w:tcPr>
          <w:p w14:paraId="442CBC7A" w14:textId="77777777" w:rsidR="008A0206" w:rsidRDefault="008A0206">
            <w:pPr>
              <w:jc w:val="center"/>
              <w:rPr>
                <w:sz w:val="21"/>
                <w:szCs w:val="21"/>
              </w:rPr>
            </w:pPr>
          </w:p>
        </w:tc>
        <w:tc>
          <w:tcPr>
            <w:tcW w:w="732" w:type="dxa"/>
            <w:vMerge/>
            <w:vAlign w:val="center"/>
          </w:tcPr>
          <w:p w14:paraId="03476BB1" w14:textId="77777777" w:rsidR="008A0206" w:rsidRDefault="008A0206">
            <w:pPr>
              <w:jc w:val="center"/>
              <w:rPr>
                <w:sz w:val="21"/>
                <w:szCs w:val="21"/>
              </w:rPr>
            </w:pPr>
          </w:p>
        </w:tc>
        <w:tc>
          <w:tcPr>
            <w:tcW w:w="622" w:type="dxa"/>
            <w:vAlign w:val="center"/>
          </w:tcPr>
          <w:p w14:paraId="65FB10D5" w14:textId="77777777" w:rsidR="008A0206" w:rsidRDefault="002A2886">
            <w:pPr>
              <w:jc w:val="center"/>
              <w:rPr>
                <w:sz w:val="21"/>
                <w:szCs w:val="21"/>
              </w:rPr>
            </w:pPr>
            <w:r>
              <w:rPr>
                <w:sz w:val="21"/>
                <w:szCs w:val="21"/>
              </w:rPr>
              <w:t>2</w:t>
            </w:r>
          </w:p>
        </w:tc>
        <w:tc>
          <w:tcPr>
            <w:tcW w:w="1157" w:type="dxa"/>
            <w:vAlign w:val="center"/>
          </w:tcPr>
          <w:p w14:paraId="6BC1A9AC" w14:textId="77777777" w:rsidR="008A0206" w:rsidRDefault="002A2886">
            <w:pPr>
              <w:jc w:val="center"/>
              <w:textAlignment w:val="center"/>
              <w:rPr>
                <w:sz w:val="21"/>
                <w:szCs w:val="21"/>
              </w:rPr>
            </w:pPr>
            <w:r>
              <w:rPr>
                <w:sz w:val="21"/>
                <w:szCs w:val="21"/>
                <w:lang w:bidi="ar"/>
              </w:rPr>
              <w:t>8</w:t>
            </w:r>
            <w:r>
              <w:rPr>
                <w:rFonts w:hint="eastAsia"/>
                <w:sz w:val="21"/>
                <w:szCs w:val="21"/>
                <w:lang w:bidi="ar"/>
              </w:rPr>
              <w:t>.09</w:t>
            </w:r>
            <w:r>
              <w:rPr>
                <w:sz w:val="21"/>
                <w:szCs w:val="21"/>
                <w:lang w:bidi="ar"/>
              </w:rPr>
              <w:t>×10</w:t>
            </w:r>
            <w:r>
              <w:rPr>
                <w:sz w:val="21"/>
                <w:szCs w:val="21"/>
                <w:vertAlign w:val="superscript"/>
                <w:lang w:bidi="ar"/>
              </w:rPr>
              <w:t>3</w:t>
            </w:r>
          </w:p>
        </w:tc>
        <w:tc>
          <w:tcPr>
            <w:tcW w:w="1115" w:type="dxa"/>
            <w:vAlign w:val="center"/>
          </w:tcPr>
          <w:p w14:paraId="7F972AB6" w14:textId="77777777" w:rsidR="008A0206" w:rsidRDefault="002A2886">
            <w:pPr>
              <w:jc w:val="center"/>
              <w:textAlignment w:val="center"/>
              <w:rPr>
                <w:sz w:val="21"/>
                <w:szCs w:val="21"/>
              </w:rPr>
            </w:pPr>
            <w:r>
              <w:rPr>
                <w:rFonts w:hint="eastAsia"/>
                <w:sz w:val="21"/>
                <w:szCs w:val="21"/>
                <w:lang w:bidi="ar"/>
              </w:rPr>
              <w:t>&lt;20</w:t>
            </w:r>
          </w:p>
        </w:tc>
        <w:tc>
          <w:tcPr>
            <w:tcW w:w="727" w:type="dxa"/>
            <w:vMerge/>
            <w:vAlign w:val="center"/>
          </w:tcPr>
          <w:p w14:paraId="654E7270" w14:textId="77777777" w:rsidR="008A0206" w:rsidRDefault="008A0206">
            <w:pPr>
              <w:jc w:val="center"/>
              <w:rPr>
                <w:sz w:val="21"/>
                <w:szCs w:val="21"/>
              </w:rPr>
            </w:pPr>
          </w:p>
        </w:tc>
        <w:tc>
          <w:tcPr>
            <w:tcW w:w="1120" w:type="dxa"/>
            <w:vAlign w:val="center"/>
          </w:tcPr>
          <w:p w14:paraId="0D89294D" w14:textId="77777777" w:rsidR="008A0206" w:rsidRDefault="002A2886">
            <w:pPr>
              <w:jc w:val="center"/>
              <w:textAlignment w:val="center"/>
              <w:rPr>
                <w:sz w:val="21"/>
                <w:szCs w:val="21"/>
              </w:rPr>
            </w:pPr>
            <w:r>
              <w:rPr>
                <w:rFonts w:hint="eastAsia"/>
                <w:sz w:val="21"/>
                <w:szCs w:val="21"/>
                <w:lang w:bidi="ar"/>
              </w:rPr>
              <w:t>&lt;</w:t>
            </w:r>
            <w:r>
              <w:rPr>
                <w:color w:val="000000"/>
                <w:sz w:val="21"/>
                <w:szCs w:val="21"/>
                <w:lang w:bidi="ar"/>
              </w:rPr>
              <w:t>0.162</w:t>
            </w:r>
          </w:p>
        </w:tc>
        <w:tc>
          <w:tcPr>
            <w:tcW w:w="688" w:type="dxa"/>
            <w:vMerge/>
            <w:vAlign w:val="center"/>
          </w:tcPr>
          <w:p w14:paraId="6202370D" w14:textId="77777777" w:rsidR="008A0206" w:rsidRDefault="008A0206">
            <w:pPr>
              <w:jc w:val="center"/>
              <w:rPr>
                <w:sz w:val="21"/>
                <w:szCs w:val="21"/>
              </w:rPr>
            </w:pPr>
          </w:p>
        </w:tc>
        <w:tc>
          <w:tcPr>
            <w:tcW w:w="855" w:type="dxa"/>
            <w:vAlign w:val="center"/>
          </w:tcPr>
          <w:p w14:paraId="0A06E3E3" w14:textId="77777777" w:rsidR="008A0206" w:rsidRDefault="002A2886">
            <w:pPr>
              <w:jc w:val="center"/>
              <w:rPr>
                <w:sz w:val="21"/>
                <w:szCs w:val="21"/>
              </w:rPr>
            </w:pPr>
            <w:r>
              <w:rPr>
                <w:rFonts w:hint="eastAsia"/>
                <w:color w:val="000000"/>
                <w:sz w:val="21"/>
                <w:szCs w:val="21"/>
                <w:lang w:bidi="ar"/>
              </w:rPr>
              <w:t>达标</w:t>
            </w:r>
          </w:p>
        </w:tc>
      </w:tr>
      <w:tr w:rsidR="008A0206" w14:paraId="30E819C3" w14:textId="77777777">
        <w:trPr>
          <w:cantSplit/>
          <w:jc w:val="center"/>
        </w:trPr>
        <w:tc>
          <w:tcPr>
            <w:tcW w:w="1106" w:type="dxa"/>
            <w:vMerge/>
            <w:vAlign w:val="center"/>
          </w:tcPr>
          <w:p w14:paraId="3EE4E79B" w14:textId="77777777" w:rsidR="008A0206" w:rsidRDefault="008A0206">
            <w:pPr>
              <w:jc w:val="center"/>
              <w:rPr>
                <w:sz w:val="21"/>
                <w:szCs w:val="21"/>
              </w:rPr>
            </w:pPr>
          </w:p>
        </w:tc>
        <w:tc>
          <w:tcPr>
            <w:tcW w:w="819" w:type="dxa"/>
            <w:vMerge/>
            <w:vAlign w:val="center"/>
          </w:tcPr>
          <w:p w14:paraId="6E960E0E" w14:textId="77777777" w:rsidR="008A0206" w:rsidRDefault="008A0206">
            <w:pPr>
              <w:jc w:val="center"/>
              <w:rPr>
                <w:sz w:val="21"/>
                <w:szCs w:val="21"/>
              </w:rPr>
            </w:pPr>
          </w:p>
        </w:tc>
        <w:tc>
          <w:tcPr>
            <w:tcW w:w="732" w:type="dxa"/>
            <w:vMerge/>
            <w:vAlign w:val="center"/>
          </w:tcPr>
          <w:p w14:paraId="0DA62CBE" w14:textId="77777777" w:rsidR="008A0206" w:rsidRDefault="008A0206">
            <w:pPr>
              <w:jc w:val="center"/>
              <w:rPr>
                <w:sz w:val="21"/>
                <w:szCs w:val="21"/>
              </w:rPr>
            </w:pPr>
          </w:p>
        </w:tc>
        <w:tc>
          <w:tcPr>
            <w:tcW w:w="622" w:type="dxa"/>
            <w:vAlign w:val="center"/>
          </w:tcPr>
          <w:p w14:paraId="3B0F4007" w14:textId="77777777" w:rsidR="008A0206" w:rsidRDefault="002A2886">
            <w:pPr>
              <w:jc w:val="center"/>
              <w:rPr>
                <w:sz w:val="21"/>
                <w:szCs w:val="21"/>
              </w:rPr>
            </w:pPr>
            <w:r>
              <w:rPr>
                <w:sz w:val="21"/>
                <w:szCs w:val="21"/>
              </w:rPr>
              <w:t>3</w:t>
            </w:r>
          </w:p>
        </w:tc>
        <w:tc>
          <w:tcPr>
            <w:tcW w:w="1157" w:type="dxa"/>
            <w:vAlign w:val="center"/>
          </w:tcPr>
          <w:p w14:paraId="53181F90" w14:textId="77777777" w:rsidR="008A0206" w:rsidRDefault="002A2886">
            <w:pPr>
              <w:jc w:val="center"/>
              <w:textAlignment w:val="center"/>
              <w:rPr>
                <w:sz w:val="21"/>
                <w:szCs w:val="21"/>
              </w:rPr>
            </w:pPr>
            <w:r>
              <w:rPr>
                <w:sz w:val="21"/>
                <w:szCs w:val="21"/>
                <w:lang w:bidi="ar"/>
              </w:rPr>
              <w:t>7</w:t>
            </w:r>
            <w:r>
              <w:rPr>
                <w:rFonts w:hint="eastAsia"/>
                <w:sz w:val="21"/>
                <w:szCs w:val="21"/>
                <w:lang w:bidi="ar"/>
              </w:rPr>
              <w:t>.89</w:t>
            </w:r>
            <w:r>
              <w:rPr>
                <w:sz w:val="21"/>
                <w:szCs w:val="21"/>
                <w:lang w:bidi="ar"/>
              </w:rPr>
              <w:t>×10</w:t>
            </w:r>
            <w:r>
              <w:rPr>
                <w:sz w:val="21"/>
                <w:szCs w:val="21"/>
                <w:vertAlign w:val="superscript"/>
                <w:lang w:bidi="ar"/>
              </w:rPr>
              <w:t>3</w:t>
            </w:r>
          </w:p>
        </w:tc>
        <w:tc>
          <w:tcPr>
            <w:tcW w:w="1115" w:type="dxa"/>
            <w:vAlign w:val="center"/>
          </w:tcPr>
          <w:p w14:paraId="5F7FBB0A" w14:textId="77777777" w:rsidR="008A0206" w:rsidRDefault="002A2886">
            <w:pPr>
              <w:jc w:val="center"/>
              <w:textAlignment w:val="center"/>
              <w:rPr>
                <w:sz w:val="21"/>
                <w:szCs w:val="21"/>
              </w:rPr>
            </w:pPr>
            <w:r>
              <w:rPr>
                <w:rFonts w:hint="eastAsia"/>
                <w:sz w:val="21"/>
                <w:szCs w:val="21"/>
                <w:lang w:bidi="ar"/>
              </w:rPr>
              <w:t>&lt;20</w:t>
            </w:r>
          </w:p>
        </w:tc>
        <w:tc>
          <w:tcPr>
            <w:tcW w:w="727" w:type="dxa"/>
            <w:vMerge/>
            <w:vAlign w:val="center"/>
          </w:tcPr>
          <w:p w14:paraId="423765C5" w14:textId="77777777" w:rsidR="008A0206" w:rsidRDefault="008A0206">
            <w:pPr>
              <w:jc w:val="center"/>
              <w:rPr>
                <w:sz w:val="21"/>
                <w:szCs w:val="21"/>
              </w:rPr>
            </w:pPr>
          </w:p>
        </w:tc>
        <w:tc>
          <w:tcPr>
            <w:tcW w:w="1120" w:type="dxa"/>
            <w:vAlign w:val="center"/>
          </w:tcPr>
          <w:p w14:paraId="62480910" w14:textId="77777777" w:rsidR="008A0206" w:rsidRDefault="002A2886">
            <w:pPr>
              <w:jc w:val="center"/>
              <w:textAlignment w:val="center"/>
              <w:rPr>
                <w:sz w:val="21"/>
                <w:szCs w:val="21"/>
              </w:rPr>
            </w:pPr>
            <w:r>
              <w:rPr>
                <w:rFonts w:hint="eastAsia"/>
                <w:sz w:val="21"/>
                <w:szCs w:val="21"/>
                <w:lang w:bidi="ar"/>
              </w:rPr>
              <w:t>&lt;</w:t>
            </w:r>
            <w:r>
              <w:rPr>
                <w:color w:val="000000"/>
                <w:sz w:val="21"/>
                <w:szCs w:val="21"/>
                <w:lang w:bidi="ar"/>
              </w:rPr>
              <w:t>0.158</w:t>
            </w:r>
          </w:p>
        </w:tc>
        <w:tc>
          <w:tcPr>
            <w:tcW w:w="688" w:type="dxa"/>
            <w:vMerge/>
            <w:vAlign w:val="center"/>
          </w:tcPr>
          <w:p w14:paraId="00908422" w14:textId="77777777" w:rsidR="008A0206" w:rsidRDefault="008A0206">
            <w:pPr>
              <w:jc w:val="center"/>
              <w:rPr>
                <w:sz w:val="21"/>
                <w:szCs w:val="21"/>
              </w:rPr>
            </w:pPr>
          </w:p>
        </w:tc>
        <w:tc>
          <w:tcPr>
            <w:tcW w:w="855" w:type="dxa"/>
            <w:vAlign w:val="center"/>
          </w:tcPr>
          <w:p w14:paraId="4329AD3F" w14:textId="77777777" w:rsidR="008A0206" w:rsidRDefault="002A2886">
            <w:pPr>
              <w:jc w:val="center"/>
              <w:rPr>
                <w:sz w:val="21"/>
                <w:szCs w:val="21"/>
              </w:rPr>
            </w:pPr>
            <w:r>
              <w:rPr>
                <w:rFonts w:hint="eastAsia"/>
                <w:color w:val="000000"/>
                <w:sz w:val="21"/>
                <w:szCs w:val="21"/>
                <w:lang w:bidi="ar"/>
              </w:rPr>
              <w:t>达标</w:t>
            </w:r>
          </w:p>
        </w:tc>
      </w:tr>
      <w:tr w:rsidR="008A0206" w14:paraId="3DFFFA20" w14:textId="77777777">
        <w:trPr>
          <w:cantSplit/>
          <w:jc w:val="center"/>
        </w:trPr>
        <w:tc>
          <w:tcPr>
            <w:tcW w:w="1106" w:type="dxa"/>
            <w:vMerge/>
            <w:vAlign w:val="center"/>
          </w:tcPr>
          <w:p w14:paraId="533124E8" w14:textId="77777777" w:rsidR="008A0206" w:rsidRDefault="008A0206">
            <w:pPr>
              <w:jc w:val="center"/>
              <w:rPr>
                <w:sz w:val="21"/>
                <w:szCs w:val="21"/>
              </w:rPr>
            </w:pPr>
          </w:p>
        </w:tc>
        <w:tc>
          <w:tcPr>
            <w:tcW w:w="819" w:type="dxa"/>
            <w:vMerge w:val="restart"/>
            <w:vAlign w:val="center"/>
          </w:tcPr>
          <w:p w14:paraId="1F61B4AC" w14:textId="77777777" w:rsidR="008A0206" w:rsidRDefault="002A2886">
            <w:pPr>
              <w:jc w:val="center"/>
              <w:rPr>
                <w:sz w:val="21"/>
                <w:szCs w:val="21"/>
              </w:rPr>
            </w:pPr>
            <w:r>
              <w:rPr>
                <w:sz w:val="21"/>
                <w:szCs w:val="21"/>
              </w:rPr>
              <w:t>甲苯</w:t>
            </w:r>
          </w:p>
        </w:tc>
        <w:tc>
          <w:tcPr>
            <w:tcW w:w="732" w:type="dxa"/>
            <w:vMerge/>
            <w:vAlign w:val="center"/>
          </w:tcPr>
          <w:p w14:paraId="025CDC8A" w14:textId="77777777" w:rsidR="008A0206" w:rsidRDefault="008A0206">
            <w:pPr>
              <w:jc w:val="center"/>
              <w:rPr>
                <w:sz w:val="21"/>
                <w:szCs w:val="21"/>
              </w:rPr>
            </w:pPr>
          </w:p>
        </w:tc>
        <w:tc>
          <w:tcPr>
            <w:tcW w:w="622" w:type="dxa"/>
            <w:vAlign w:val="center"/>
          </w:tcPr>
          <w:p w14:paraId="3F855A7F" w14:textId="77777777" w:rsidR="008A0206" w:rsidRDefault="002A2886">
            <w:pPr>
              <w:jc w:val="center"/>
              <w:rPr>
                <w:sz w:val="21"/>
                <w:szCs w:val="21"/>
              </w:rPr>
            </w:pPr>
            <w:r>
              <w:rPr>
                <w:sz w:val="21"/>
                <w:szCs w:val="21"/>
              </w:rPr>
              <w:t>1</w:t>
            </w:r>
          </w:p>
        </w:tc>
        <w:tc>
          <w:tcPr>
            <w:tcW w:w="1157" w:type="dxa"/>
            <w:vAlign w:val="center"/>
          </w:tcPr>
          <w:p w14:paraId="79ED9519" w14:textId="77777777" w:rsidR="008A0206" w:rsidRDefault="002A2886">
            <w:pPr>
              <w:jc w:val="center"/>
              <w:textAlignment w:val="center"/>
              <w:rPr>
                <w:sz w:val="21"/>
                <w:szCs w:val="21"/>
              </w:rPr>
            </w:pPr>
            <w:r>
              <w:rPr>
                <w:rFonts w:hint="eastAsia"/>
                <w:sz w:val="21"/>
                <w:szCs w:val="21"/>
                <w:lang w:bidi="ar"/>
              </w:rPr>
              <w:t>8.00</w:t>
            </w:r>
            <w:r>
              <w:rPr>
                <w:sz w:val="21"/>
                <w:szCs w:val="21"/>
                <w:lang w:bidi="ar"/>
              </w:rPr>
              <w:t>×10</w:t>
            </w:r>
            <w:r>
              <w:rPr>
                <w:sz w:val="21"/>
                <w:szCs w:val="21"/>
                <w:vertAlign w:val="superscript"/>
                <w:lang w:bidi="ar"/>
              </w:rPr>
              <w:t>3</w:t>
            </w:r>
          </w:p>
        </w:tc>
        <w:tc>
          <w:tcPr>
            <w:tcW w:w="1115" w:type="dxa"/>
            <w:vAlign w:val="center"/>
          </w:tcPr>
          <w:p w14:paraId="2A7DE48F" w14:textId="77777777" w:rsidR="008A0206" w:rsidRDefault="002A2886">
            <w:pPr>
              <w:jc w:val="center"/>
              <w:textAlignment w:val="center"/>
              <w:rPr>
                <w:sz w:val="21"/>
                <w:szCs w:val="21"/>
              </w:rPr>
            </w:pPr>
            <w:r>
              <w:rPr>
                <w:sz w:val="21"/>
                <w:szCs w:val="21"/>
                <w:lang w:bidi="ar"/>
              </w:rPr>
              <w:t>0.67</w:t>
            </w:r>
          </w:p>
        </w:tc>
        <w:tc>
          <w:tcPr>
            <w:tcW w:w="727" w:type="dxa"/>
            <w:vMerge w:val="restart"/>
            <w:vAlign w:val="center"/>
          </w:tcPr>
          <w:p w14:paraId="3AB5FAD2" w14:textId="77777777" w:rsidR="008A0206" w:rsidRDefault="002A2886">
            <w:pPr>
              <w:jc w:val="center"/>
              <w:rPr>
                <w:sz w:val="21"/>
                <w:szCs w:val="21"/>
              </w:rPr>
            </w:pPr>
            <w:r>
              <w:rPr>
                <w:rFonts w:hint="eastAsia"/>
                <w:sz w:val="21"/>
                <w:szCs w:val="21"/>
              </w:rPr>
              <w:t>40</w:t>
            </w:r>
          </w:p>
        </w:tc>
        <w:tc>
          <w:tcPr>
            <w:tcW w:w="1120" w:type="dxa"/>
            <w:vAlign w:val="center"/>
          </w:tcPr>
          <w:p w14:paraId="72641EF5" w14:textId="77777777" w:rsidR="008A0206" w:rsidRDefault="002A2886">
            <w:pPr>
              <w:jc w:val="center"/>
              <w:textAlignment w:val="center"/>
              <w:rPr>
                <w:sz w:val="21"/>
                <w:szCs w:val="21"/>
              </w:rPr>
            </w:pPr>
            <w:r>
              <w:rPr>
                <w:sz w:val="21"/>
                <w:szCs w:val="21"/>
              </w:rPr>
              <w:t>5.36×10</w:t>
            </w:r>
            <w:r>
              <w:rPr>
                <w:sz w:val="21"/>
                <w:szCs w:val="21"/>
                <w:vertAlign w:val="superscript"/>
              </w:rPr>
              <w:t>-3</w:t>
            </w:r>
          </w:p>
        </w:tc>
        <w:tc>
          <w:tcPr>
            <w:tcW w:w="688" w:type="dxa"/>
            <w:vMerge w:val="restart"/>
            <w:vAlign w:val="center"/>
          </w:tcPr>
          <w:p w14:paraId="06048096" w14:textId="77777777" w:rsidR="008A0206" w:rsidRDefault="002A2886">
            <w:pPr>
              <w:jc w:val="center"/>
              <w:rPr>
                <w:sz w:val="21"/>
                <w:szCs w:val="21"/>
              </w:rPr>
            </w:pPr>
            <w:r>
              <w:rPr>
                <w:rFonts w:hint="eastAsia"/>
                <w:sz w:val="21"/>
                <w:szCs w:val="21"/>
              </w:rPr>
              <w:t>3.1</w:t>
            </w:r>
          </w:p>
        </w:tc>
        <w:tc>
          <w:tcPr>
            <w:tcW w:w="855" w:type="dxa"/>
            <w:vAlign w:val="center"/>
          </w:tcPr>
          <w:p w14:paraId="75C5BD66" w14:textId="77777777" w:rsidR="008A0206" w:rsidRDefault="002A2886">
            <w:pPr>
              <w:jc w:val="center"/>
              <w:rPr>
                <w:sz w:val="21"/>
                <w:szCs w:val="21"/>
              </w:rPr>
            </w:pPr>
            <w:r>
              <w:rPr>
                <w:rFonts w:hint="eastAsia"/>
                <w:color w:val="000000"/>
                <w:sz w:val="21"/>
                <w:szCs w:val="21"/>
                <w:lang w:bidi="ar"/>
              </w:rPr>
              <w:t>达标</w:t>
            </w:r>
          </w:p>
        </w:tc>
      </w:tr>
      <w:tr w:rsidR="008A0206" w14:paraId="4A14375A" w14:textId="77777777">
        <w:trPr>
          <w:cantSplit/>
          <w:jc w:val="center"/>
        </w:trPr>
        <w:tc>
          <w:tcPr>
            <w:tcW w:w="1106" w:type="dxa"/>
            <w:vMerge/>
            <w:vAlign w:val="center"/>
          </w:tcPr>
          <w:p w14:paraId="202B7212" w14:textId="77777777" w:rsidR="008A0206" w:rsidRDefault="008A0206">
            <w:pPr>
              <w:jc w:val="center"/>
              <w:rPr>
                <w:sz w:val="21"/>
                <w:szCs w:val="21"/>
              </w:rPr>
            </w:pPr>
          </w:p>
        </w:tc>
        <w:tc>
          <w:tcPr>
            <w:tcW w:w="819" w:type="dxa"/>
            <w:vMerge/>
            <w:vAlign w:val="center"/>
          </w:tcPr>
          <w:p w14:paraId="3DC3EB37" w14:textId="77777777" w:rsidR="008A0206" w:rsidRDefault="008A0206">
            <w:pPr>
              <w:jc w:val="center"/>
              <w:rPr>
                <w:sz w:val="21"/>
                <w:szCs w:val="21"/>
              </w:rPr>
            </w:pPr>
          </w:p>
        </w:tc>
        <w:tc>
          <w:tcPr>
            <w:tcW w:w="732" w:type="dxa"/>
            <w:vMerge/>
            <w:vAlign w:val="center"/>
          </w:tcPr>
          <w:p w14:paraId="20236C2F" w14:textId="77777777" w:rsidR="008A0206" w:rsidRDefault="008A0206">
            <w:pPr>
              <w:jc w:val="center"/>
              <w:rPr>
                <w:sz w:val="21"/>
                <w:szCs w:val="21"/>
              </w:rPr>
            </w:pPr>
          </w:p>
        </w:tc>
        <w:tc>
          <w:tcPr>
            <w:tcW w:w="622" w:type="dxa"/>
            <w:vAlign w:val="center"/>
          </w:tcPr>
          <w:p w14:paraId="09F9FA54" w14:textId="77777777" w:rsidR="008A0206" w:rsidRDefault="002A2886">
            <w:pPr>
              <w:jc w:val="center"/>
              <w:rPr>
                <w:sz w:val="21"/>
                <w:szCs w:val="21"/>
              </w:rPr>
            </w:pPr>
            <w:r>
              <w:rPr>
                <w:sz w:val="21"/>
                <w:szCs w:val="21"/>
              </w:rPr>
              <w:t>2</w:t>
            </w:r>
          </w:p>
        </w:tc>
        <w:tc>
          <w:tcPr>
            <w:tcW w:w="1157" w:type="dxa"/>
            <w:vAlign w:val="center"/>
          </w:tcPr>
          <w:p w14:paraId="56052548" w14:textId="77777777" w:rsidR="008A0206" w:rsidRDefault="002A2886">
            <w:pPr>
              <w:jc w:val="center"/>
              <w:textAlignment w:val="center"/>
              <w:rPr>
                <w:sz w:val="21"/>
                <w:szCs w:val="21"/>
              </w:rPr>
            </w:pPr>
            <w:r>
              <w:rPr>
                <w:sz w:val="21"/>
                <w:szCs w:val="21"/>
                <w:lang w:bidi="ar"/>
              </w:rPr>
              <w:t>8</w:t>
            </w:r>
            <w:r>
              <w:rPr>
                <w:rFonts w:hint="eastAsia"/>
                <w:sz w:val="21"/>
                <w:szCs w:val="21"/>
                <w:lang w:bidi="ar"/>
              </w:rPr>
              <w:t>.09</w:t>
            </w:r>
            <w:r>
              <w:rPr>
                <w:sz w:val="21"/>
                <w:szCs w:val="21"/>
                <w:lang w:bidi="ar"/>
              </w:rPr>
              <w:t>×10</w:t>
            </w:r>
            <w:r>
              <w:rPr>
                <w:sz w:val="21"/>
                <w:szCs w:val="21"/>
                <w:vertAlign w:val="superscript"/>
                <w:lang w:bidi="ar"/>
              </w:rPr>
              <w:t>3</w:t>
            </w:r>
          </w:p>
        </w:tc>
        <w:tc>
          <w:tcPr>
            <w:tcW w:w="1115" w:type="dxa"/>
            <w:vAlign w:val="center"/>
          </w:tcPr>
          <w:p w14:paraId="1E7420E9" w14:textId="77777777" w:rsidR="008A0206" w:rsidRDefault="002A2886">
            <w:pPr>
              <w:jc w:val="center"/>
              <w:textAlignment w:val="center"/>
              <w:rPr>
                <w:sz w:val="21"/>
                <w:szCs w:val="21"/>
              </w:rPr>
            </w:pPr>
            <w:r>
              <w:rPr>
                <w:sz w:val="21"/>
                <w:szCs w:val="21"/>
                <w:lang w:bidi="ar"/>
              </w:rPr>
              <w:t>0.66</w:t>
            </w:r>
          </w:p>
        </w:tc>
        <w:tc>
          <w:tcPr>
            <w:tcW w:w="727" w:type="dxa"/>
            <w:vMerge/>
            <w:vAlign w:val="center"/>
          </w:tcPr>
          <w:p w14:paraId="681F57BE" w14:textId="77777777" w:rsidR="008A0206" w:rsidRDefault="008A0206">
            <w:pPr>
              <w:jc w:val="center"/>
              <w:rPr>
                <w:sz w:val="21"/>
                <w:szCs w:val="21"/>
              </w:rPr>
            </w:pPr>
          </w:p>
        </w:tc>
        <w:tc>
          <w:tcPr>
            <w:tcW w:w="1120" w:type="dxa"/>
            <w:vAlign w:val="center"/>
          </w:tcPr>
          <w:p w14:paraId="157610B5" w14:textId="77777777" w:rsidR="008A0206" w:rsidRDefault="002A2886">
            <w:pPr>
              <w:jc w:val="center"/>
              <w:textAlignment w:val="center"/>
              <w:rPr>
                <w:sz w:val="21"/>
                <w:szCs w:val="21"/>
              </w:rPr>
            </w:pPr>
            <w:r>
              <w:rPr>
                <w:sz w:val="21"/>
                <w:szCs w:val="21"/>
              </w:rPr>
              <w:t>5.34×10</w:t>
            </w:r>
            <w:r>
              <w:rPr>
                <w:sz w:val="21"/>
                <w:szCs w:val="21"/>
                <w:vertAlign w:val="superscript"/>
              </w:rPr>
              <w:t>-3</w:t>
            </w:r>
          </w:p>
        </w:tc>
        <w:tc>
          <w:tcPr>
            <w:tcW w:w="688" w:type="dxa"/>
            <w:vMerge/>
            <w:vAlign w:val="center"/>
          </w:tcPr>
          <w:p w14:paraId="6D6BACD1" w14:textId="77777777" w:rsidR="008A0206" w:rsidRDefault="008A0206">
            <w:pPr>
              <w:jc w:val="center"/>
              <w:rPr>
                <w:sz w:val="21"/>
                <w:szCs w:val="21"/>
              </w:rPr>
            </w:pPr>
          </w:p>
        </w:tc>
        <w:tc>
          <w:tcPr>
            <w:tcW w:w="855" w:type="dxa"/>
            <w:vAlign w:val="center"/>
          </w:tcPr>
          <w:p w14:paraId="56D1CF8D" w14:textId="77777777" w:rsidR="008A0206" w:rsidRDefault="002A2886">
            <w:pPr>
              <w:jc w:val="center"/>
              <w:rPr>
                <w:sz w:val="21"/>
                <w:szCs w:val="21"/>
              </w:rPr>
            </w:pPr>
            <w:r>
              <w:rPr>
                <w:rFonts w:hint="eastAsia"/>
                <w:color w:val="000000"/>
                <w:sz w:val="21"/>
                <w:szCs w:val="21"/>
                <w:lang w:bidi="ar"/>
              </w:rPr>
              <w:t>达标</w:t>
            </w:r>
          </w:p>
        </w:tc>
      </w:tr>
      <w:tr w:rsidR="008A0206" w14:paraId="53620F01" w14:textId="77777777">
        <w:trPr>
          <w:cantSplit/>
          <w:jc w:val="center"/>
        </w:trPr>
        <w:tc>
          <w:tcPr>
            <w:tcW w:w="1106" w:type="dxa"/>
            <w:vMerge/>
            <w:vAlign w:val="center"/>
          </w:tcPr>
          <w:p w14:paraId="049C5D74" w14:textId="77777777" w:rsidR="008A0206" w:rsidRDefault="008A0206">
            <w:pPr>
              <w:jc w:val="center"/>
              <w:rPr>
                <w:sz w:val="21"/>
                <w:szCs w:val="21"/>
              </w:rPr>
            </w:pPr>
          </w:p>
        </w:tc>
        <w:tc>
          <w:tcPr>
            <w:tcW w:w="819" w:type="dxa"/>
            <w:vMerge/>
            <w:vAlign w:val="center"/>
          </w:tcPr>
          <w:p w14:paraId="7DB9D1E0" w14:textId="77777777" w:rsidR="008A0206" w:rsidRDefault="008A0206">
            <w:pPr>
              <w:jc w:val="center"/>
              <w:rPr>
                <w:sz w:val="21"/>
                <w:szCs w:val="21"/>
              </w:rPr>
            </w:pPr>
          </w:p>
        </w:tc>
        <w:tc>
          <w:tcPr>
            <w:tcW w:w="732" w:type="dxa"/>
            <w:vMerge/>
            <w:vAlign w:val="center"/>
          </w:tcPr>
          <w:p w14:paraId="5CB57B0E" w14:textId="77777777" w:rsidR="008A0206" w:rsidRDefault="008A0206">
            <w:pPr>
              <w:jc w:val="center"/>
              <w:rPr>
                <w:sz w:val="21"/>
                <w:szCs w:val="21"/>
              </w:rPr>
            </w:pPr>
          </w:p>
        </w:tc>
        <w:tc>
          <w:tcPr>
            <w:tcW w:w="622" w:type="dxa"/>
            <w:vAlign w:val="center"/>
          </w:tcPr>
          <w:p w14:paraId="393EAB84" w14:textId="77777777" w:rsidR="008A0206" w:rsidRDefault="002A2886">
            <w:pPr>
              <w:jc w:val="center"/>
              <w:rPr>
                <w:sz w:val="21"/>
                <w:szCs w:val="21"/>
              </w:rPr>
            </w:pPr>
            <w:r>
              <w:rPr>
                <w:sz w:val="21"/>
                <w:szCs w:val="21"/>
              </w:rPr>
              <w:t>3</w:t>
            </w:r>
          </w:p>
        </w:tc>
        <w:tc>
          <w:tcPr>
            <w:tcW w:w="1157" w:type="dxa"/>
            <w:vAlign w:val="center"/>
          </w:tcPr>
          <w:p w14:paraId="3446C238" w14:textId="77777777" w:rsidR="008A0206" w:rsidRDefault="002A2886">
            <w:pPr>
              <w:jc w:val="center"/>
              <w:textAlignment w:val="center"/>
              <w:rPr>
                <w:sz w:val="21"/>
                <w:szCs w:val="21"/>
              </w:rPr>
            </w:pPr>
            <w:r>
              <w:rPr>
                <w:sz w:val="21"/>
                <w:szCs w:val="21"/>
                <w:lang w:bidi="ar"/>
              </w:rPr>
              <w:t>7</w:t>
            </w:r>
            <w:r>
              <w:rPr>
                <w:rFonts w:hint="eastAsia"/>
                <w:sz w:val="21"/>
                <w:szCs w:val="21"/>
                <w:lang w:bidi="ar"/>
              </w:rPr>
              <w:t>.89</w:t>
            </w:r>
            <w:r>
              <w:rPr>
                <w:sz w:val="21"/>
                <w:szCs w:val="21"/>
                <w:lang w:bidi="ar"/>
              </w:rPr>
              <w:t>×10</w:t>
            </w:r>
            <w:r>
              <w:rPr>
                <w:sz w:val="21"/>
                <w:szCs w:val="21"/>
                <w:vertAlign w:val="superscript"/>
                <w:lang w:bidi="ar"/>
              </w:rPr>
              <w:t>3</w:t>
            </w:r>
          </w:p>
        </w:tc>
        <w:tc>
          <w:tcPr>
            <w:tcW w:w="1115" w:type="dxa"/>
            <w:vAlign w:val="center"/>
          </w:tcPr>
          <w:p w14:paraId="19959AF7" w14:textId="77777777" w:rsidR="008A0206" w:rsidRDefault="002A2886">
            <w:pPr>
              <w:jc w:val="center"/>
              <w:textAlignment w:val="center"/>
              <w:rPr>
                <w:sz w:val="21"/>
                <w:szCs w:val="21"/>
              </w:rPr>
            </w:pPr>
            <w:r>
              <w:rPr>
                <w:sz w:val="21"/>
                <w:szCs w:val="21"/>
                <w:lang w:bidi="ar"/>
              </w:rPr>
              <w:t>0.67</w:t>
            </w:r>
          </w:p>
        </w:tc>
        <w:tc>
          <w:tcPr>
            <w:tcW w:w="727" w:type="dxa"/>
            <w:vMerge/>
            <w:vAlign w:val="center"/>
          </w:tcPr>
          <w:p w14:paraId="1B66A730" w14:textId="77777777" w:rsidR="008A0206" w:rsidRDefault="008A0206">
            <w:pPr>
              <w:jc w:val="center"/>
              <w:rPr>
                <w:sz w:val="21"/>
                <w:szCs w:val="21"/>
              </w:rPr>
            </w:pPr>
          </w:p>
        </w:tc>
        <w:tc>
          <w:tcPr>
            <w:tcW w:w="1120" w:type="dxa"/>
            <w:vAlign w:val="center"/>
          </w:tcPr>
          <w:p w14:paraId="4C288B6B" w14:textId="77777777" w:rsidR="008A0206" w:rsidRDefault="002A2886">
            <w:pPr>
              <w:jc w:val="center"/>
              <w:textAlignment w:val="center"/>
              <w:rPr>
                <w:sz w:val="21"/>
                <w:szCs w:val="21"/>
              </w:rPr>
            </w:pPr>
            <w:r>
              <w:rPr>
                <w:sz w:val="21"/>
                <w:szCs w:val="21"/>
              </w:rPr>
              <w:t>5.29×10</w:t>
            </w:r>
            <w:r>
              <w:rPr>
                <w:sz w:val="21"/>
                <w:szCs w:val="21"/>
                <w:vertAlign w:val="superscript"/>
              </w:rPr>
              <w:t>-3</w:t>
            </w:r>
          </w:p>
        </w:tc>
        <w:tc>
          <w:tcPr>
            <w:tcW w:w="688" w:type="dxa"/>
            <w:vMerge/>
            <w:vAlign w:val="center"/>
          </w:tcPr>
          <w:p w14:paraId="4A795D70" w14:textId="77777777" w:rsidR="008A0206" w:rsidRDefault="008A0206">
            <w:pPr>
              <w:jc w:val="center"/>
              <w:rPr>
                <w:sz w:val="21"/>
                <w:szCs w:val="21"/>
              </w:rPr>
            </w:pPr>
          </w:p>
        </w:tc>
        <w:tc>
          <w:tcPr>
            <w:tcW w:w="855" w:type="dxa"/>
            <w:vAlign w:val="center"/>
          </w:tcPr>
          <w:p w14:paraId="2D027C29" w14:textId="77777777" w:rsidR="008A0206" w:rsidRDefault="002A2886">
            <w:pPr>
              <w:jc w:val="center"/>
              <w:rPr>
                <w:sz w:val="21"/>
                <w:szCs w:val="21"/>
              </w:rPr>
            </w:pPr>
            <w:r>
              <w:rPr>
                <w:rFonts w:hint="eastAsia"/>
                <w:color w:val="000000"/>
                <w:sz w:val="21"/>
                <w:szCs w:val="21"/>
                <w:lang w:bidi="ar"/>
              </w:rPr>
              <w:t>达标</w:t>
            </w:r>
          </w:p>
        </w:tc>
      </w:tr>
      <w:tr w:rsidR="008A0206" w14:paraId="7E186B2F" w14:textId="77777777">
        <w:trPr>
          <w:cantSplit/>
          <w:jc w:val="center"/>
        </w:trPr>
        <w:tc>
          <w:tcPr>
            <w:tcW w:w="1106" w:type="dxa"/>
            <w:vMerge/>
            <w:vAlign w:val="center"/>
          </w:tcPr>
          <w:p w14:paraId="73E67898" w14:textId="77777777" w:rsidR="008A0206" w:rsidRDefault="008A0206">
            <w:pPr>
              <w:jc w:val="center"/>
              <w:rPr>
                <w:sz w:val="21"/>
                <w:szCs w:val="21"/>
              </w:rPr>
            </w:pPr>
          </w:p>
        </w:tc>
        <w:tc>
          <w:tcPr>
            <w:tcW w:w="819" w:type="dxa"/>
            <w:vMerge w:val="restart"/>
            <w:vAlign w:val="center"/>
          </w:tcPr>
          <w:p w14:paraId="6BAD5A40" w14:textId="77777777" w:rsidR="008A0206" w:rsidRDefault="002A2886">
            <w:pPr>
              <w:jc w:val="center"/>
              <w:rPr>
                <w:sz w:val="21"/>
                <w:szCs w:val="21"/>
              </w:rPr>
            </w:pPr>
            <w:r>
              <w:rPr>
                <w:sz w:val="21"/>
                <w:szCs w:val="21"/>
              </w:rPr>
              <w:t>二甲苯</w:t>
            </w:r>
          </w:p>
        </w:tc>
        <w:tc>
          <w:tcPr>
            <w:tcW w:w="732" w:type="dxa"/>
            <w:vMerge/>
            <w:vAlign w:val="center"/>
          </w:tcPr>
          <w:p w14:paraId="746C2CFA" w14:textId="77777777" w:rsidR="008A0206" w:rsidRDefault="008A0206">
            <w:pPr>
              <w:jc w:val="center"/>
              <w:rPr>
                <w:sz w:val="21"/>
                <w:szCs w:val="21"/>
              </w:rPr>
            </w:pPr>
          </w:p>
        </w:tc>
        <w:tc>
          <w:tcPr>
            <w:tcW w:w="622" w:type="dxa"/>
            <w:vAlign w:val="center"/>
          </w:tcPr>
          <w:p w14:paraId="75066A07" w14:textId="77777777" w:rsidR="008A0206" w:rsidRDefault="002A2886">
            <w:pPr>
              <w:jc w:val="center"/>
              <w:rPr>
                <w:sz w:val="21"/>
                <w:szCs w:val="21"/>
              </w:rPr>
            </w:pPr>
            <w:r>
              <w:rPr>
                <w:sz w:val="21"/>
                <w:szCs w:val="21"/>
              </w:rPr>
              <w:t>1</w:t>
            </w:r>
          </w:p>
        </w:tc>
        <w:tc>
          <w:tcPr>
            <w:tcW w:w="1157" w:type="dxa"/>
            <w:vAlign w:val="center"/>
          </w:tcPr>
          <w:p w14:paraId="121E8E73" w14:textId="77777777" w:rsidR="008A0206" w:rsidRDefault="002A2886">
            <w:pPr>
              <w:jc w:val="center"/>
              <w:textAlignment w:val="center"/>
              <w:rPr>
                <w:sz w:val="21"/>
                <w:szCs w:val="21"/>
              </w:rPr>
            </w:pPr>
            <w:r>
              <w:rPr>
                <w:rFonts w:hint="eastAsia"/>
                <w:sz w:val="21"/>
                <w:szCs w:val="21"/>
                <w:lang w:bidi="ar"/>
              </w:rPr>
              <w:t>8.00</w:t>
            </w:r>
            <w:r>
              <w:rPr>
                <w:sz w:val="21"/>
                <w:szCs w:val="21"/>
                <w:lang w:bidi="ar"/>
              </w:rPr>
              <w:t>×10</w:t>
            </w:r>
            <w:r>
              <w:rPr>
                <w:sz w:val="21"/>
                <w:szCs w:val="21"/>
                <w:vertAlign w:val="superscript"/>
                <w:lang w:bidi="ar"/>
              </w:rPr>
              <w:t>3</w:t>
            </w:r>
          </w:p>
        </w:tc>
        <w:tc>
          <w:tcPr>
            <w:tcW w:w="1115" w:type="dxa"/>
            <w:vAlign w:val="center"/>
          </w:tcPr>
          <w:p w14:paraId="394B87A7" w14:textId="77777777" w:rsidR="008A0206" w:rsidRDefault="002A2886">
            <w:pPr>
              <w:jc w:val="center"/>
              <w:textAlignment w:val="center"/>
              <w:rPr>
                <w:sz w:val="21"/>
                <w:szCs w:val="21"/>
              </w:rPr>
            </w:pPr>
            <w:r>
              <w:rPr>
                <w:sz w:val="21"/>
                <w:szCs w:val="21"/>
                <w:lang w:bidi="ar"/>
              </w:rPr>
              <w:t>1.71</w:t>
            </w:r>
          </w:p>
        </w:tc>
        <w:tc>
          <w:tcPr>
            <w:tcW w:w="727" w:type="dxa"/>
            <w:vMerge w:val="restart"/>
            <w:vAlign w:val="center"/>
          </w:tcPr>
          <w:p w14:paraId="219FDC26" w14:textId="77777777" w:rsidR="008A0206" w:rsidRDefault="002A2886">
            <w:pPr>
              <w:jc w:val="center"/>
              <w:rPr>
                <w:sz w:val="21"/>
                <w:szCs w:val="21"/>
              </w:rPr>
            </w:pPr>
            <w:r>
              <w:rPr>
                <w:rFonts w:hint="eastAsia"/>
                <w:sz w:val="21"/>
                <w:szCs w:val="21"/>
              </w:rPr>
              <w:t>70</w:t>
            </w:r>
          </w:p>
        </w:tc>
        <w:tc>
          <w:tcPr>
            <w:tcW w:w="1120" w:type="dxa"/>
            <w:vAlign w:val="center"/>
          </w:tcPr>
          <w:p w14:paraId="0CCD666A" w14:textId="77777777" w:rsidR="008A0206" w:rsidRDefault="002A2886">
            <w:pPr>
              <w:jc w:val="center"/>
              <w:textAlignment w:val="center"/>
              <w:rPr>
                <w:sz w:val="21"/>
                <w:szCs w:val="21"/>
              </w:rPr>
            </w:pPr>
            <w:r>
              <w:rPr>
                <w:sz w:val="21"/>
                <w:szCs w:val="21"/>
                <w:lang w:bidi="ar"/>
              </w:rPr>
              <w:t>0.014</w:t>
            </w:r>
          </w:p>
        </w:tc>
        <w:tc>
          <w:tcPr>
            <w:tcW w:w="688" w:type="dxa"/>
            <w:vMerge w:val="restart"/>
            <w:vAlign w:val="center"/>
          </w:tcPr>
          <w:p w14:paraId="3EDEA45C" w14:textId="77777777" w:rsidR="008A0206" w:rsidRDefault="002A2886">
            <w:pPr>
              <w:jc w:val="center"/>
              <w:rPr>
                <w:sz w:val="21"/>
                <w:szCs w:val="21"/>
              </w:rPr>
            </w:pPr>
            <w:r>
              <w:rPr>
                <w:rFonts w:hint="eastAsia"/>
                <w:sz w:val="21"/>
                <w:szCs w:val="21"/>
              </w:rPr>
              <w:t>1</w:t>
            </w:r>
          </w:p>
        </w:tc>
        <w:tc>
          <w:tcPr>
            <w:tcW w:w="855" w:type="dxa"/>
            <w:vAlign w:val="center"/>
          </w:tcPr>
          <w:p w14:paraId="7E542B92" w14:textId="77777777" w:rsidR="008A0206" w:rsidRDefault="002A2886">
            <w:pPr>
              <w:jc w:val="center"/>
              <w:rPr>
                <w:sz w:val="21"/>
                <w:szCs w:val="21"/>
              </w:rPr>
            </w:pPr>
            <w:r>
              <w:rPr>
                <w:rFonts w:hint="eastAsia"/>
                <w:color w:val="000000"/>
                <w:sz w:val="21"/>
                <w:szCs w:val="21"/>
                <w:lang w:bidi="ar"/>
              </w:rPr>
              <w:t>达标</w:t>
            </w:r>
          </w:p>
        </w:tc>
      </w:tr>
      <w:tr w:rsidR="008A0206" w14:paraId="64B012B8" w14:textId="77777777">
        <w:trPr>
          <w:cantSplit/>
          <w:jc w:val="center"/>
        </w:trPr>
        <w:tc>
          <w:tcPr>
            <w:tcW w:w="1106" w:type="dxa"/>
            <w:vMerge/>
            <w:vAlign w:val="center"/>
          </w:tcPr>
          <w:p w14:paraId="09D4E0B0" w14:textId="77777777" w:rsidR="008A0206" w:rsidRDefault="008A0206">
            <w:pPr>
              <w:jc w:val="center"/>
              <w:rPr>
                <w:sz w:val="21"/>
                <w:szCs w:val="21"/>
              </w:rPr>
            </w:pPr>
          </w:p>
        </w:tc>
        <w:tc>
          <w:tcPr>
            <w:tcW w:w="819" w:type="dxa"/>
            <w:vMerge/>
            <w:vAlign w:val="center"/>
          </w:tcPr>
          <w:p w14:paraId="46BC8818" w14:textId="77777777" w:rsidR="008A0206" w:rsidRDefault="008A0206">
            <w:pPr>
              <w:jc w:val="center"/>
              <w:rPr>
                <w:sz w:val="21"/>
                <w:szCs w:val="21"/>
              </w:rPr>
            </w:pPr>
          </w:p>
        </w:tc>
        <w:tc>
          <w:tcPr>
            <w:tcW w:w="732" w:type="dxa"/>
            <w:vMerge/>
            <w:vAlign w:val="center"/>
          </w:tcPr>
          <w:p w14:paraId="49BDD77C" w14:textId="77777777" w:rsidR="008A0206" w:rsidRDefault="008A0206">
            <w:pPr>
              <w:jc w:val="center"/>
              <w:rPr>
                <w:sz w:val="21"/>
                <w:szCs w:val="21"/>
              </w:rPr>
            </w:pPr>
          </w:p>
        </w:tc>
        <w:tc>
          <w:tcPr>
            <w:tcW w:w="622" w:type="dxa"/>
            <w:vAlign w:val="center"/>
          </w:tcPr>
          <w:p w14:paraId="130096ED" w14:textId="77777777" w:rsidR="008A0206" w:rsidRDefault="002A2886">
            <w:pPr>
              <w:jc w:val="center"/>
              <w:rPr>
                <w:sz w:val="21"/>
                <w:szCs w:val="21"/>
              </w:rPr>
            </w:pPr>
            <w:r>
              <w:rPr>
                <w:sz w:val="21"/>
                <w:szCs w:val="21"/>
              </w:rPr>
              <w:t>2</w:t>
            </w:r>
          </w:p>
        </w:tc>
        <w:tc>
          <w:tcPr>
            <w:tcW w:w="1157" w:type="dxa"/>
            <w:vAlign w:val="center"/>
          </w:tcPr>
          <w:p w14:paraId="18AAC4A3" w14:textId="77777777" w:rsidR="008A0206" w:rsidRDefault="002A2886">
            <w:pPr>
              <w:jc w:val="center"/>
              <w:textAlignment w:val="center"/>
              <w:rPr>
                <w:sz w:val="21"/>
                <w:szCs w:val="21"/>
              </w:rPr>
            </w:pPr>
            <w:r>
              <w:rPr>
                <w:sz w:val="21"/>
                <w:szCs w:val="21"/>
                <w:lang w:bidi="ar"/>
              </w:rPr>
              <w:t>8</w:t>
            </w:r>
            <w:r>
              <w:rPr>
                <w:rFonts w:hint="eastAsia"/>
                <w:sz w:val="21"/>
                <w:szCs w:val="21"/>
                <w:lang w:bidi="ar"/>
              </w:rPr>
              <w:t>.09</w:t>
            </w:r>
            <w:r>
              <w:rPr>
                <w:sz w:val="21"/>
                <w:szCs w:val="21"/>
                <w:lang w:bidi="ar"/>
              </w:rPr>
              <w:t>×10</w:t>
            </w:r>
            <w:r>
              <w:rPr>
                <w:sz w:val="21"/>
                <w:szCs w:val="21"/>
                <w:vertAlign w:val="superscript"/>
                <w:lang w:bidi="ar"/>
              </w:rPr>
              <w:t>3</w:t>
            </w:r>
          </w:p>
        </w:tc>
        <w:tc>
          <w:tcPr>
            <w:tcW w:w="1115" w:type="dxa"/>
            <w:vAlign w:val="center"/>
          </w:tcPr>
          <w:p w14:paraId="6A466014" w14:textId="77777777" w:rsidR="008A0206" w:rsidRDefault="002A2886">
            <w:pPr>
              <w:jc w:val="center"/>
              <w:textAlignment w:val="center"/>
              <w:rPr>
                <w:sz w:val="21"/>
                <w:szCs w:val="21"/>
              </w:rPr>
            </w:pPr>
            <w:r>
              <w:rPr>
                <w:sz w:val="21"/>
                <w:szCs w:val="21"/>
                <w:lang w:bidi="ar"/>
              </w:rPr>
              <w:t>1.67</w:t>
            </w:r>
          </w:p>
        </w:tc>
        <w:tc>
          <w:tcPr>
            <w:tcW w:w="727" w:type="dxa"/>
            <w:vMerge/>
            <w:vAlign w:val="center"/>
          </w:tcPr>
          <w:p w14:paraId="28E0C851" w14:textId="77777777" w:rsidR="008A0206" w:rsidRDefault="008A0206">
            <w:pPr>
              <w:jc w:val="center"/>
              <w:rPr>
                <w:sz w:val="21"/>
                <w:szCs w:val="21"/>
              </w:rPr>
            </w:pPr>
          </w:p>
        </w:tc>
        <w:tc>
          <w:tcPr>
            <w:tcW w:w="1120" w:type="dxa"/>
            <w:vAlign w:val="center"/>
          </w:tcPr>
          <w:p w14:paraId="5271983A" w14:textId="77777777" w:rsidR="008A0206" w:rsidRDefault="002A2886">
            <w:pPr>
              <w:jc w:val="center"/>
              <w:textAlignment w:val="center"/>
              <w:rPr>
                <w:sz w:val="21"/>
                <w:szCs w:val="21"/>
              </w:rPr>
            </w:pPr>
            <w:r>
              <w:rPr>
                <w:sz w:val="21"/>
                <w:szCs w:val="21"/>
                <w:lang w:bidi="ar"/>
              </w:rPr>
              <w:t>0.014</w:t>
            </w:r>
          </w:p>
        </w:tc>
        <w:tc>
          <w:tcPr>
            <w:tcW w:w="688" w:type="dxa"/>
            <w:vMerge/>
            <w:vAlign w:val="center"/>
          </w:tcPr>
          <w:p w14:paraId="6AE9C9E0" w14:textId="77777777" w:rsidR="008A0206" w:rsidRDefault="008A0206">
            <w:pPr>
              <w:jc w:val="center"/>
              <w:rPr>
                <w:sz w:val="21"/>
                <w:szCs w:val="21"/>
              </w:rPr>
            </w:pPr>
          </w:p>
        </w:tc>
        <w:tc>
          <w:tcPr>
            <w:tcW w:w="855" w:type="dxa"/>
            <w:vAlign w:val="center"/>
          </w:tcPr>
          <w:p w14:paraId="25F28A4A" w14:textId="77777777" w:rsidR="008A0206" w:rsidRDefault="002A2886">
            <w:pPr>
              <w:jc w:val="center"/>
              <w:rPr>
                <w:sz w:val="21"/>
                <w:szCs w:val="21"/>
              </w:rPr>
            </w:pPr>
            <w:r>
              <w:rPr>
                <w:rFonts w:hint="eastAsia"/>
                <w:color w:val="000000"/>
                <w:sz w:val="21"/>
                <w:szCs w:val="21"/>
                <w:lang w:bidi="ar"/>
              </w:rPr>
              <w:t>达标</w:t>
            </w:r>
          </w:p>
        </w:tc>
      </w:tr>
      <w:tr w:rsidR="008A0206" w14:paraId="52DC7364" w14:textId="77777777">
        <w:trPr>
          <w:cantSplit/>
          <w:jc w:val="center"/>
        </w:trPr>
        <w:tc>
          <w:tcPr>
            <w:tcW w:w="1106" w:type="dxa"/>
            <w:vMerge/>
            <w:vAlign w:val="center"/>
          </w:tcPr>
          <w:p w14:paraId="51CB14E1" w14:textId="77777777" w:rsidR="008A0206" w:rsidRDefault="008A0206">
            <w:pPr>
              <w:jc w:val="center"/>
              <w:rPr>
                <w:sz w:val="21"/>
                <w:szCs w:val="21"/>
              </w:rPr>
            </w:pPr>
          </w:p>
        </w:tc>
        <w:tc>
          <w:tcPr>
            <w:tcW w:w="819" w:type="dxa"/>
            <w:vMerge/>
            <w:vAlign w:val="center"/>
          </w:tcPr>
          <w:p w14:paraId="76ECD520" w14:textId="77777777" w:rsidR="008A0206" w:rsidRDefault="008A0206">
            <w:pPr>
              <w:jc w:val="center"/>
              <w:rPr>
                <w:sz w:val="21"/>
                <w:szCs w:val="21"/>
              </w:rPr>
            </w:pPr>
          </w:p>
        </w:tc>
        <w:tc>
          <w:tcPr>
            <w:tcW w:w="732" w:type="dxa"/>
            <w:vMerge/>
            <w:vAlign w:val="center"/>
          </w:tcPr>
          <w:p w14:paraId="76B92136" w14:textId="77777777" w:rsidR="008A0206" w:rsidRDefault="008A0206">
            <w:pPr>
              <w:jc w:val="center"/>
              <w:rPr>
                <w:sz w:val="21"/>
                <w:szCs w:val="21"/>
              </w:rPr>
            </w:pPr>
          </w:p>
        </w:tc>
        <w:tc>
          <w:tcPr>
            <w:tcW w:w="622" w:type="dxa"/>
            <w:vAlign w:val="center"/>
          </w:tcPr>
          <w:p w14:paraId="373C06BC" w14:textId="77777777" w:rsidR="008A0206" w:rsidRDefault="002A2886">
            <w:pPr>
              <w:jc w:val="center"/>
              <w:rPr>
                <w:sz w:val="21"/>
                <w:szCs w:val="21"/>
              </w:rPr>
            </w:pPr>
            <w:r>
              <w:rPr>
                <w:sz w:val="21"/>
                <w:szCs w:val="21"/>
              </w:rPr>
              <w:t>3</w:t>
            </w:r>
          </w:p>
        </w:tc>
        <w:tc>
          <w:tcPr>
            <w:tcW w:w="1157" w:type="dxa"/>
            <w:vAlign w:val="center"/>
          </w:tcPr>
          <w:p w14:paraId="14DB265A" w14:textId="77777777" w:rsidR="008A0206" w:rsidRDefault="002A2886">
            <w:pPr>
              <w:jc w:val="center"/>
              <w:textAlignment w:val="center"/>
              <w:rPr>
                <w:sz w:val="21"/>
                <w:szCs w:val="21"/>
              </w:rPr>
            </w:pPr>
            <w:r>
              <w:rPr>
                <w:sz w:val="21"/>
                <w:szCs w:val="21"/>
                <w:lang w:bidi="ar"/>
              </w:rPr>
              <w:t>7</w:t>
            </w:r>
            <w:r>
              <w:rPr>
                <w:rFonts w:hint="eastAsia"/>
                <w:sz w:val="21"/>
                <w:szCs w:val="21"/>
                <w:lang w:bidi="ar"/>
              </w:rPr>
              <w:t>.89</w:t>
            </w:r>
            <w:r>
              <w:rPr>
                <w:sz w:val="21"/>
                <w:szCs w:val="21"/>
                <w:lang w:bidi="ar"/>
              </w:rPr>
              <w:t>×10</w:t>
            </w:r>
            <w:r>
              <w:rPr>
                <w:sz w:val="21"/>
                <w:szCs w:val="21"/>
                <w:vertAlign w:val="superscript"/>
                <w:lang w:bidi="ar"/>
              </w:rPr>
              <w:t>3</w:t>
            </w:r>
          </w:p>
        </w:tc>
        <w:tc>
          <w:tcPr>
            <w:tcW w:w="1115" w:type="dxa"/>
            <w:vAlign w:val="center"/>
          </w:tcPr>
          <w:p w14:paraId="365B0C2F" w14:textId="77777777" w:rsidR="008A0206" w:rsidRDefault="002A2886">
            <w:pPr>
              <w:jc w:val="center"/>
              <w:textAlignment w:val="center"/>
              <w:rPr>
                <w:sz w:val="21"/>
                <w:szCs w:val="21"/>
              </w:rPr>
            </w:pPr>
            <w:r>
              <w:rPr>
                <w:sz w:val="21"/>
                <w:szCs w:val="21"/>
                <w:lang w:bidi="ar"/>
              </w:rPr>
              <w:t>1.70</w:t>
            </w:r>
          </w:p>
        </w:tc>
        <w:tc>
          <w:tcPr>
            <w:tcW w:w="727" w:type="dxa"/>
            <w:vMerge/>
            <w:vAlign w:val="center"/>
          </w:tcPr>
          <w:p w14:paraId="5DEF3779" w14:textId="77777777" w:rsidR="008A0206" w:rsidRDefault="008A0206">
            <w:pPr>
              <w:jc w:val="center"/>
              <w:rPr>
                <w:sz w:val="21"/>
                <w:szCs w:val="21"/>
              </w:rPr>
            </w:pPr>
          </w:p>
        </w:tc>
        <w:tc>
          <w:tcPr>
            <w:tcW w:w="1120" w:type="dxa"/>
            <w:vAlign w:val="center"/>
          </w:tcPr>
          <w:p w14:paraId="3D2FF2FA" w14:textId="77777777" w:rsidR="008A0206" w:rsidRDefault="002A2886">
            <w:pPr>
              <w:jc w:val="center"/>
              <w:textAlignment w:val="center"/>
              <w:rPr>
                <w:sz w:val="21"/>
                <w:szCs w:val="21"/>
              </w:rPr>
            </w:pPr>
            <w:r>
              <w:rPr>
                <w:sz w:val="21"/>
                <w:szCs w:val="21"/>
                <w:lang w:bidi="ar"/>
              </w:rPr>
              <w:t>0.013</w:t>
            </w:r>
          </w:p>
        </w:tc>
        <w:tc>
          <w:tcPr>
            <w:tcW w:w="688" w:type="dxa"/>
            <w:vMerge/>
            <w:vAlign w:val="center"/>
          </w:tcPr>
          <w:p w14:paraId="73892860" w14:textId="77777777" w:rsidR="008A0206" w:rsidRDefault="008A0206">
            <w:pPr>
              <w:jc w:val="center"/>
              <w:rPr>
                <w:sz w:val="21"/>
                <w:szCs w:val="21"/>
              </w:rPr>
            </w:pPr>
          </w:p>
        </w:tc>
        <w:tc>
          <w:tcPr>
            <w:tcW w:w="855" w:type="dxa"/>
            <w:vAlign w:val="center"/>
          </w:tcPr>
          <w:p w14:paraId="6FDED69F" w14:textId="77777777" w:rsidR="008A0206" w:rsidRDefault="002A2886">
            <w:pPr>
              <w:jc w:val="center"/>
              <w:rPr>
                <w:sz w:val="21"/>
                <w:szCs w:val="21"/>
              </w:rPr>
            </w:pPr>
            <w:r>
              <w:rPr>
                <w:rFonts w:hint="eastAsia"/>
                <w:color w:val="000000"/>
                <w:sz w:val="21"/>
                <w:szCs w:val="21"/>
                <w:lang w:bidi="ar"/>
              </w:rPr>
              <w:t>达标</w:t>
            </w:r>
          </w:p>
        </w:tc>
      </w:tr>
      <w:tr w:rsidR="008A0206" w14:paraId="4D9D5C35" w14:textId="77777777">
        <w:trPr>
          <w:cantSplit/>
          <w:jc w:val="center"/>
        </w:trPr>
        <w:tc>
          <w:tcPr>
            <w:tcW w:w="1106" w:type="dxa"/>
            <w:vMerge/>
            <w:vAlign w:val="center"/>
          </w:tcPr>
          <w:p w14:paraId="6E43B73D" w14:textId="77777777" w:rsidR="008A0206" w:rsidRDefault="008A0206">
            <w:pPr>
              <w:jc w:val="center"/>
              <w:rPr>
                <w:sz w:val="21"/>
                <w:szCs w:val="21"/>
              </w:rPr>
            </w:pPr>
          </w:p>
        </w:tc>
        <w:tc>
          <w:tcPr>
            <w:tcW w:w="819" w:type="dxa"/>
            <w:vMerge w:val="restart"/>
            <w:vAlign w:val="center"/>
          </w:tcPr>
          <w:p w14:paraId="36D99F4A" w14:textId="77777777" w:rsidR="008A0206" w:rsidRDefault="002A2886">
            <w:pPr>
              <w:jc w:val="center"/>
              <w:rPr>
                <w:sz w:val="21"/>
                <w:szCs w:val="21"/>
              </w:rPr>
            </w:pPr>
            <w:r>
              <w:rPr>
                <w:sz w:val="21"/>
                <w:szCs w:val="21"/>
              </w:rPr>
              <w:t>VOCS</w:t>
            </w:r>
          </w:p>
        </w:tc>
        <w:tc>
          <w:tcPr>
            <w:tcW w:w="732" w:type="dxa"/>
            <w:vMerge w:val="restart"/>
            <w:vAlign w:val="center"/>
          </w:tcPr>
          <w:p w14:paraId="55C0A4BC" w14:textId="77777777" w:rsidR="008A0206" w:rsidRDefault="002A2886">
            <w:pPr>
              <w:jc w:val="center"/>
              <w:rPr>
                <w:sz w:val="21"/>
                <w:szCs w:val="21"/>
              </w:rPr>
            </w:pPr>
            <w:r>
              <w:rPr>
                <w:sz w:val="21"/>
                <w:szCs w:val="21"/>
              </w:rPr>
              <w:t>2018-07-13</w:t>
            </w:r>
          </w:p>
        </w:tc>
        <w:tc>
          <w:tcPr>
            <w:tcW w:w="622" w:type="dxa"/>
            <w:vAlign w:val="center"/>
          </w:tcPr>
          <w:p w14:paraId="5A7CABBE" w14:textId="77777777" w:rsidR="008A0206" w:rsidRDefault="002A2886">
            <w:pPr>
              <w:jc w:val="center"/>
              <w:rPr>
                <w:sz w:val="21"/>
                <w:szCs w:val="21"/>
              </w:rPr>
            </w:pPr>
            <w:r>
              <w:rPr>
                <w:sz w:val="21"/>
                <w:szCs w:val="21"/>
              </w:rPr>
              <w:t>1</w:t>
            </w:r>
          </w:p>
        </w:tc>
        <w:tc>
          <w:tcPr>
            <w:tcW w:w="1157" w:type="dxa"/>
            <w:vAlign w:val="center"/>
          </w:tcPr>
          <w:p w14:paraId="7BD583FE" w14:textId="77777777" w:rsidR="008A0206" w:rsidRDefault="002A2886">
            <w:pPr>
              <w:jc w:val="center"/>
              <w:textAlignment w:val="center"/>
              <w:rPr>
                <w:sz w:val="21"/>
                <w:szCs w:val="21"/>
              </w:rPr>
            </w:pPr>
            <w:r>
              <w:rPr>
                <w:rFonts w:hint="eastAsia"/>
                <w:sz w:val="21"/>
                <w:szCs w:val="21"/>
              </w:rPr>
              <w:t>8.00</w:t>
            </w:r>
            <w:r>
              <w:rPr>
                <w:sz w:val="21"/>
                <w:szCs w:val="21"/>
                <w:lang w:bidi="ar"/>
              </w:rPr>
              <w:t>×10</w:t>
            </w:r>
            <w:r>
              <w:rPr>
                <w:sz w:val="21"/>
                <w:szCs w:val="21"/>
                <w:vertAlign w:val="superscript"/>
                <w:lang w:bidi="ar"/>
              </w:rPr>
              <w:t>3</w:t>
            </w:r>
          </w:p>
        </w:tc>
        <w:tc>
          <w:tcPr>
            <w:tcW w:w="1115" w:type="dxa"/>
            <w:vAlign w:val="center"/>
          </w:tcPr>
          <w:p w14:paraId="49359DA9" w14:textId="77777777" w:rsidR="008A0206" w:rsidRDefault="002A2886">
            <w:pPr>
              <w:jc w:val="center"/>
              <w:rPr>
                <w:sz w:val="21"/>
                <w:szCs w:val="21"/>
              </w:rPr>
            </w:pPr>
            <w:r>
              <w:rPr>
                <w:rFonts w:hint="eastAsia"/>
                <w:sz w:val="21"/>
                <w:szCs w:val="21"/>
              </w:rPr>
              <w:t>2.95</w:t>
            </w:r>
          </w:p>
        </w:tc>
        <w:tc>
          <w:tcPr>
            <w:tcW w:w="727" w:type="dxa"/>
            <w:vMerge w:val="restart"/>
            <w:vAlign w:val="center"/>
          </w:tcPr>
          <w:p w14:paraId="28EE35F0" w14:textId="77777777" w:rsidR="008A0206" w:rsidRDefault="002A2886">
            <w:pPr>
              <w:jc w:val="center"/>
              <w:rPr>
                <w:sz w:val="21"/>
                <w:szCs w:val="21"/>
              </w:rPr>
            </w:pPr>
            <w:r>
              <w:rPr>
                <w:rFonts w:hint="eastAsia"/>
                <w:sz w:val="21"/>
                <w:szCs w:val="21"/>
              </w:rPr>
              <w:t>120</w:t>
            </w:r>
          </w:p>
        </w:tc>
        <w:tc>
          <w:tcPr>
            <w:tcW w:w="1120" w:type="dxa"/>
            <w:vAlign w:val="center"/>
          </w:tcPr>
          <w:p w14:paraId="5597EDFC" w14:textId="77777777" w:rsidR="008A0206" w:rsidRDefault="002A2886">
            <w:pPr>
              <w:jc w:val="center"/>
              <w:rPr>
                <w:sz w:val="21"/>
                <w:szCs w:val="21"/>
              </w:rPr>
            </w:pPr>
            <w:r>
              <w:rPr>
                <w:rFonts w:hint="eastAsia"/>
                <w:sz w:val="21"/>
                <w:szCs w:val="21"/>
              </w:rPr>
              <w:t>0.024</w:t>
            </w:r>
          </w:p>
        </w:tc>
        <w:tc>
          <w:tcPr>
            <w:tcW w:w="688" w:type="dxa"/>
            <w:vMerge w:val="restart"/>
            <w:vAlign w:val="center"/>
          </w:tcPr>
          <w:p w14:paraId="4091C66C" w14:textId="77777777" w:rsidR="008A0206" w:rsidRDefault="002A2886">
            <w:pPr>
              <w:jc w:val="center"/>
              <w:rPr>
                <w:sz w:val="21"/>
                <w:szCs w:val="21"/>
              </w:rPr>
            </w:pPr>
            <w:r>
              <w:rPr>
                <w:rFonts w:hint="eastAsia"/>
                <w:sz w:val="21"/>
                <w:szCs w:val="21"/>
              </w:rPr>
              <w:t>10</w:t>
            </w:r>
          </w:p>
        </w:tc>
        <w:tc>
          <w:tcPr>
            <w:tcW w:w="855" w:type="dxa"/>
            <w:vAlign w:val="center"/>
          </w:tcPr>
          <w:p w14:paraId="3375E9F6" w14:textId="77777777" w:rsidR="008A0206" w:rsidRDefault="002A2886">
            <w:pPr>
              <w:jc w:val="center"/>
              <w:rPr>
                <w:sz w:val="21"/>
                <w:szCs w:val="21"/>
              </w:rPr>
            </w:pPr>
            <w:r>
              <w:rPr>
                <w:rFonts w:hint="eastAsia"/>
                <w:color w:val="000000"/>
                <w:sz w:val="21"/>
                <w:szCs w:val="21"/>
                <w:lang w:bidi="ar"/>
              </w:rPr>
              <w:t>达标</w:t>
            </w:r>
          </w:p>
        </w:tc>
      </w:tr>
      <w:tr w:rsidR="008A0206" w14:paraId="4A2D85D4" w14:textId="77777777">
        <w:trPr>
          <w:cantSplit/>
          <w:jc w:val="center"/>
        </w:trPr>
        <w:tc>
          <w:tcPr>
            <w:tcW w:w="1106" w:type="dxa"/>
            <w:vMerge/>
            <w:vAlign w:val="center"/>
          </w:tcPr>
          <w:p w14:paraId="28E72EED" w14:textId="77777777" w:rsidR="008A0206" w:rsidRDefault="008A0206">
            <w:pPr>
              <w:jc w:val="center"/>
              <w:rPr>
                <w:sz w:val="21"/>
                <w:szCs w:val="21"/>
              </w:rPr>
            </w:pPr>
          </w:p>
        </w:tc>
        <w:tc>
          <w:tcPr>
            <w:tcW w:w="819" w:type="dxa"/>
            <w:vMerge/>
            <w:vAlign w:val="center"/>
          </w:tcPr>
          <w:p w14:paraId="4800137D" w14:textId="77777777" w:rsidR="008A0206" w:rsidRDefault="008A0206">
            <w:pPr>
              <w:jc w:val="center"/>
              <w:rPr>
                <w:sz w:val="21"/>
                <w:szCs w:val="21"/>
              </w:rPr>
            </w:pPr>
          </w:p>
        </w:tc>
        <w:tc>
          <w:tcPr>
            <w:tcW w:w="732" w:type="dxa"/>
            <w:vMerge/>
            <w:vAlign w:val="center"/>
          </w:tcPr>
          <w:p w14:paraId="45F870A3" w14:textId="77777777" w:rsidR="008A0206" w:rsidRDefault="008A0206">
            <w:pPr>
              <w:jc w:val="center"/>
              <w:rPr>
                <w:sz w:val="21"/>
                <w:szCs w:val="21"/>
              </w:rPr>
            </w:pPr>
          </w:p>
        </w:tc>
        <w:tc>
          <w:tcPr>
            <w:tcW w:w="622" w:type="dxa"/>
            <w:vAlign w:val="center"/>
          </w:tcPr>
          <w:p w14:paraId="6705E8F7" w14:textId="77777777" w:rsidR="008A0206" w:rsidRDefault="002A2886">
            <w:pPr>
              <w:jc w:val="center"/>
              <w:rPr>
                <w:sz w:val="21"/>
                <w:szCs w:val="21"/>
              </w:rPr>
            </w:pPr>
            <w:r>
              <w:rPr>
                <w:sz w:val="21"/>
                <w:szCs w:val="21"/>
              </w:rPr>
              <w:t>2</w:t>
            </w:r>
          </w:p>
        </w:tc>
        <w:tc>
          <w:tcPr>
            <w:tcW w:w="1157" w:type="dxa"/>
            <w:vAlign w:val="center"/>
          </w:tcPr>
          <w:p w14:paraId="68C73E12" w14:textId="77777777" w:rsidR="008A0206" w:rsidRDefault="002A2886">
            <w:pPr>
              <w:jc w:val="center"/>
              <w:textAlignment w:val="center"/>
              <w:rPr>
                <w:sz w:val="21"/>
                <w:szCs w:val="21"/>
              </w:rPr>
            </w:pPr>
            <w:r>
              <w:rPr>
                <w:rFonts w:hint="eastAsia"/>
                <w:sz w:val="21"/>
                <w:szCs w:val="21"/>
              </w:rPr>
              <w:t>8.09</w:t>
            </w:r>
            <w:r>
              <w:rPr>
                <w:sz w:val="21"/>
                <w:szCs w:val="21"/>
                <w:lang w:bidi="ar"/>
              </w:rPr>
              <w:t>×10</w:t>
            </w:r>
            <w:r>
              <w:rPr>
                <w:sz w:val="21"/>
                <w:szCs w:val="21"/>
                <w:vertAlign w:val="superscript"/>
                <w:lang w:bidi="ar"/>
              </w:rPr>
              <w:t>3</w:t>
            </w:r>
          </w:p>
        </w:tc>
        <w:tc>
          <w:tcPr>
            <w:tcW w:w="1115" w:type="dxa"/>
            <w:vAlign w:val="center"/>
          </w:tcPr>
          <w:p w14:paraId="3EA5196C" w14:textId="77777777" w:rsidR="008A0206" w:rsidRDefault="002A2886">
            <w:pPr>
              <w:jc w:val="center"/>
              <w:rPr>
                <w:sz w:val="21"/>
                <w:szCs w:val="21"/>
              </w:rPr>
            </w:pPr>
            <w:r>
              <w:rPr>
                <w:rFonts w:hint="eastAsia"/>
                <w:sz w:val="21"/>
                <w:szCs w:val="21"/>
              </w:rPr>
              <w:t>2.68</w:t>
            </w:r>
          </w:p>
        </w:tc>
        <w:tc>
          <w:tcPr>
            <w:tcW w:w="727" w:type="dxa"/>
            <w:vMerge/>
            <w:vAlign w:val="center"/>
          </w:tcPr>
          <w:p w14:paraId="5ECD18C0" w14:textId="77777777" w:rsidR="008A0206" w:rsidRDefault="008A0206">
            <w:pPr>
              <w:jc w:val="center"/>
              <w:rPr>
                <w:sz w:val="21"/>
                <w:szCs w:val="21"/>
              </w:rPr>
            </w:pPr>
          </w:p>
        </w:tc>
        <w:tc>
          <w:tcPr>
            <w:tcW w:w="1120" w:type="dxa"/>
            <w:vAlign w:val="center"/>
          </w:tcPr>
          <w:p w14:paraId="7D3B79C1" w14:textId="77777777" w:rsidR="008A0206" w:rsidRDefault="002A2886">
            <w:pPr>
              <w:jc w:val="center"/>
              <w:rPr>
                <w:sz w:val="21"/>
                <w:szCs w:val="21"/>
              </w:rPr>
            </w:pPr>
            <w:r>
              <w:rPr>
                <w:rFonts w:hint="eastAsia"/>
                <w:sz w:val="21"/>
                <w:szCs w:val="21"/>
              </w:rPr>
              <w:t>0.022</w:t>
            </w:r>
          </w:p>
        </w:tc>
        <w:tc>
          <w:tcPr>
            <w:tcW w:w="688" w:type="dxa"/>
            <w:vMerge/>
            <w:vAlign w:val="center"/>
          </w:tcPr>
          <w:p w14:paraId="6DBAD28D" w14:textId="77777777" w:rsidR="008A0206" w:rsidRDefault="008A0206">
            <w:pPr>
              <w:jc w:val="center"/>
              <w:rPr>
                <w:sz w:val="21"/>
                <w:szCs w:val="21"/>
              </w:rPr>
            </w:pPr>
          </w:p>
        </w:tc>
        <w:tc>
          <w:tcPr>
            <w:tcW w:w="855" w:type="dxa"/>
            <w:vAlign w:val="center"/>
          </w:tcPr>
          <w:p w14:paraId="332C6BBA" w14:textId="77777777" w:rsidR="008A0206" w:rsidRDefault="002A2886">
            <w:pPr>
              <w:jc w:val="center"/>
              <w:rPr>
                <w:sz w:val="21"/>
                <w:szCs w:val="21"/>
              </w:rPr>
            </w:pPr>
            <w:r>
              <w:rPr>
                <w:rFonts w:hint="eastAsia"/>
                <w:color w:val="000000"/>
                <w:sz w:val="21"/>
                <w:szCs w:val="21"/>
                <w:lang w:bidi="ar"/>
              </w:rPr>
              <w:t>达标</w:t>
            </w:r>
          </w:p>
        </w:tc>
      </w:tr>
      <w:tr w:rsidR="008A0206" w14:paraId="19384EEC" w14:textId="77777777">
        <w:trPr>
          <w:cantSplit/>
          <w:jc w:val="center"/>
        </w:trPr>
        <w:tc>
          <w:tcPr>
            <w:tcW w:w="1106" w:type="dxa"/>
            <w:vMerge/>
            <w:vAlign w:val="center"/>
          </w:tcPr>
          <w:p w14:paraId="4F73E5E3" w14:textId="77777777" w:rsidR="008A0206" w:rsidRDefault="008A0206">
            <w:pPr>
              <w:jc w:val="center"/>
              <w:rPr>
                <w:sz w:val="21"/>
                <w:szCs w:val="21"/>
              </w:rPr>
            </w:pPr>
          </w:p>
        </w:tc>
        <w:tc>
          <w:tcPr>
            <w:tcW w:w="819" w:type="dxa"/>
            <w:vMerge/>
            <w:vAlign w:val="center"/>
          </w:tcPr>
          <w:p w14:paraId="2C47276F" w14:textId="77777777" w:rsidR="008A0206" w:rsidRDefault="008A0206">
            <w:pPr>
              <w:jc w:val="center"/>
              <w:rPr>
                <w:sz w:val="21"/>
                <w:szCs w:val="21"/>
              </w:rPr>
            </w:pPr>
          </w:p>
        </w:tc>
        <w:tc>
          <w:tcPr>
            <w:tcW w:w="732" w:type="dxa"/>
            <w:vMerge/>
            <w:vAlign w:val="center"/>
          </w:tcPr>
          <w:p w14:paraId="40C08B5D" w14:textId="77777777" w:rsidR="008A0206" w:rsidRDefault="008A0206">
            <w:pPr>
              <w:jc w:val="center"/>
              <w:rPr>
                <w:sz w:val="21"/>
                <w:szCs w:val="21"/>
              </w:rPr>
            </w:pPr>
          </w:p>
        </w:tc>
        <w:tc>
          <w:tcPr>
            <w:tcW w:w="622" w:type="dxa"/>
            <w:vAlign w:val="center"/>
          </w:tcPr>
          <w:p w14:paraId="35AF57E9" w14:textId="77777777" w:rsidR="008A0206" w:rsidRDefault="002A2886">
            <w:pPr>
              <w:jc w:val="center"/>
              <w:rPr>
                <w:sz w:val="21"/>
                <w:szCs w:val="21"/>
              </w:rPr>
            </w:pPr>
            <w:r>
              <w:rPr>
                <w:sz w:val="21"/>
                <w:szCs w:val="21"/>
              </w:rPr>
              <w:t>3</w:t>
            </w:r>
          </w:p>
        </w:tc>
        <w:tc>
          <w:tcPr>
            <w:tcW w:w="1157" w:type="dxa"/>
            <w:vAlign w:val="center"/>
          </w:tcPr>
          <w:p w14:paraId="22CC596B" w14:textId="77777777" w:rsidR="008A0206" w:rsidRDefault="002A2886">
            <w:pPr>
              <w:jc w:val="center"/>
              <w:textAlignment w:val="center"/>
              <w:rPr>
                <w:sz w:val="21"/>
                <w:szCs w:val="21"/>
              </w:rPr>
            </w:pPr>
            <w:r>
              <w:rPr>
                <w:rFonts w:hint="eastAsia"/>
                <w:sz w:val="21"/>
                <w:szCs w:val="21"/>
              </w:rPr>
              <w:t>7.89</w:t>
            </w:r>
            <w:r>
              <w:rPr>
                <w:sz w:val="21"/>
                <w:szCs w:val="21"/>
                <w:lang w:bidi="ar"/>
              </w:rPr>
              <w:t>×10</w:t>
            </w:r>
            <w:r>
              <w:rPr>
                <w:sz w:val="21"/>
                <w:szCs w:val="21"/>
                <w:vertAlign w:val="superscript"/>
                <w:lang w:bidi="ar"/>
              </w:rPr>
              <w:t>3</w:t>
            </w:r>
          </w:p>
        </w:tc>
        <w:tc>
          <w:tcPr>
            <w:tcW w:w="1115" w:type="dxa"/>
            <w:vAlign w:val="center"/>
          </w:tcPr>
          <w:p w14:paraId="148F1432" w14:textId="77777777" w:rsidR="008A0206" w:rsidRDefault="002A2886">
            <w:pPr>
              <w:jc w:val="center"/>
              <w:rPr>
                <w:sz w:val="21"/>
                <w:szCs w:val="21"/>
              </w:rPr>
            </w:pPr>
            <w:r>
              <w:rPr>
                <w:rFonts w:hint="eastAsia"/>
                <w:sz w:val="21"/>
                <w:szCs w:val="21"/>
              </w:rPr>
              <w:t>2.79</w:t>
            </w:r>
          </w:p>
        </w:tc>
        <w:tc>
          <w:tcPr>
            <w:tcW w:w="727" w:type="dxa"/>
            <w:vMerge/>
            <w:vAlign w:val="center"/>
          </w:tcPr>
          <w:p w14:paraId="50069017" w14:textId="77777777" w:rsidR="008A0206" w:rsidRDefault="008A0206">
            <w:pPr>
              <w:jc w:val="center"/>
              <w:rPr>
                <w:sz w:val="21"/>
                <w:szCs w:val="21"/>
              </w:rPr>
            </w:pPr>
          </w:p>
        </w:tc>
        <w:tc>
          <w:tcPr>
            <w:tcW w:w="1120" w:type="dxa"/>
            <w:vAlign w:val="center"/>
          </w:tcPr>
          <w:p w14:paraId="26D2989A" w14:textId="77777777" w:rsidR="008A0206" w:rsidRDefault="002A2886">
            <w:pPr>
              <w:jc w:val="center"/>
              <w:rPr>
                <w:sz w:val="21"/>
                <w:szCs w:val="21"/>
              </w:rPr>
            </w:pPr>
            <w:r>
              <w:rPr>
                <w:rFonts w:hint="eastAsia"/>
                <w:sz w:val="21"/>
                <w:szCs w:val="21"/>
              </w:rPr>
              <w:t>0.022</w:t>
            </w:r>
          </w:p>
        </w:tc>
        <w:tc>
          <w:tcPr>
            <w:tcW w:w="688" w:type="dxa"/>
            <w:vMerge/>
            <w:vAlign w:val="center"/>
          </w:tcPr>
          <w:p w14:paraId="7835020A" w14:textId="77777777" w:rsidR="008A0206" w:rsidRDefault="008A0206">
            <w:pPr>
              <w:jc w:val="center"/>
              <w:rPr>
                <w:sz w:val="21"/>
                <w:szCs w:val="21"/>
              </w:rPr>
            </w:pPr>
          </w:p>
        </w:tc>
        <w:tc>
          <w:tcPr>
            <w:tcW w:w="855" w:type="dxa"/>
            <w:vAlign w:val="center"/>
          </w:tcPr>
          <w:p w14:paraId="249C3F62" w14:textId="77777777" w:rsidR="008A0206" w:rsidRDefault="002A2886">
            <w:pPr>
              <w:jc w:val="center"/>
              <w:rPr>
                <w:sz w:val="21"/>
                <w:szCs w:val="21"/>
              </w:rPr>
            </w:pPr>
            <w:r>
              <w:rPr>
                <w:rFonts w:hint="eastAsia"/>
                <w:color w:val="000000"/>
                <w:sz w:val="21"/>
                <w:szCs w:val="21"/>
                <w:lang w:bidi="ar"/>
              </w:rPr>
              <w:t>达标</w:t>
            </w:r>
          </w:p>
        </w:tc>
      </w:tr>
      <w:tr w:rsidR="008A0206" w14:paraId="6939623A" w14:textId="77777777">
        <w:trPr>
          <w:cantSplit/>
          <w:jc w:val="center"/>
        </w:trPr>
        <w:tc>
          <w:tcPr>
            <w:tcW w:w="1106" w:type="dxa"/>
            <w:vMerge w:val="restart"/>
            <w:vAlign w:val="center"/>
          </w:tcPr>
          <w:p w14:paraId="20386FAE" w14:textId="77777777" w:rsidR="008A0206" w:rsidRDefault="002A2886">
            <w:pPr>
              <w:jc w:val="center"/>
              <w:rPr>
                <w:sz w:val="21"/>
                <w:szCs w:val="21"/>
              </w:rPr>
            </w:pPr>
            <w:r>
              <w:rPr>
                <w:sz w:val="21"/>
                <w:szCs w:val="21"/>
              </w:rPr>
              <w:t>3#</w:t>
            </w:r>
            <w:r>
              <w:rPr>
                <w:sz w:val="21"/>
                <w:szCs w:val="21"/>
              </w:rPr>
              <w:t>排气筒进口</w:t>
            </w:r>
          </w:p>
        </w:tc>
        <w:tc>
          <w:tcPr>
            <w:tcW w:w="819" w:type="dxa"/>
            <w:vMerge w:val="restart"/>
            <w:vAlign w:val="center"/>
          </w:tcPr>
          <w:p w14:paraId="302125AD" w14:textId="77777777" w:rsidR="008A0206" w:rsidRDefault="002A2886">
            <w:pPr>
              <w:jc w:val="center"/>
              <w:rPr>
                <w:sz w:val="21"/>
                <w:szCs w:val="21"/>
              </w:rPr>
            </w:pPr>
            <w:r>
              <w:rPr>
                <w:sz w:val="21"/>
                <w:szCs w:val="21"/>
              </w:rPr>
              <w:t>颗粒物</w:t>
            </w:r>
          </w:p>
        </w:tc>
        <w:tc>
          <w:tcPr>
            <w:tcW w:w="732" w:type="dxa"/>
            <w:vMerge/>
            <w:vAlign w:val="center"/>
          </w:tcPr>
          <w:p w14:paraId="02AF31EC" w14:textId="77777777" w:rsidR="008A0206" w:rsidRDefault="008A0206">
            <w:pPr>
              <w:jc w:val="center"/>
              <w:rPr>
                <w:sz w:val="21"/>
                <w:szCs w:val="21"/>
              </w:rPr>
            </w:pPr>
          </w:p>
        </w:tc>
        <w:tc>
          <w:tcPr>
            <w:tcW w:w="622" w:type="dxa"/>
            <w:vAlign w:val="center"/>
          </w:tcPr>
          <w:p w14:paraId="161AD692" w14:textId="77777777" w:rsidR="008A0206" w:rsidRDefault="002A2886">
            <w:pPr>
              <w:jc w:val="center"/>
              <w:rPr>
                <w:sz w:val="21"/>
                <w:szCs w:val="21"/>
              </w:rPr>
            </w:pPr>
            <w:r>
              <w:rPr>
                <w:sz w:val="21"/>
                <w:szCs w:val="21"/>
              </w:rPr>
              <w:t>1</w:t>
            </w:r>
          </w:p>
        </w:tc>
        <w:tc>
          <w:tcPr>
            <w:tcW w:w="1157" w:type="dxa"/>
            <w:vAlign w:val="center"/>
          </w:tcPr>
          <w:p w14:paraId="1EA65C7C" w14:textId="77777777" w:rsidR="008A0206" w:rsidRDefault="002A2886">
            <w:pPr>
              <w:jc w:val="center"/>
              <w:textAlignment w:val="center"/>
              <w:rPr>
                <w:sz w:val="21"/>
                <w:szCs w:val="21"/>
              </w:rPr>
            </w:pPr>
            <w:r>
              <w:rPr>
                <w:sz w:val="21"/>
                <w:szCs w:val="21"/>
                <w:lang w:bidi="ar"/>
              </w:rPr>
              <w:t>1.42×10</w:t>
            </w:r>
            <w:r>
              <w:rPr>
                <w:sz w:val="21"/>
                <w:szCs w:val="21"/>
                <w:vertAlign w:val="superscript"/>
                <w:lang w:bidi="ar"/>
              </w:rPr>
              <w:t>4</w:t>
            </w:r>
          </w:p>
        </w:tc>
        <w:tc>
          <w:tcPr>
            <w:tcW w:w="1115" w:type="dxa"/>
            <w:vAlign w:val="center"/>
          </w:tcPr>
          <w:p w14:paraId="6F36C96D" w14:textId="77777777" w:rsidR="008A0206" w:rsidRDefault="002A2886">
            <w:pPr>
              <w:jc w:val="center"/>
              <w:textAlignment w:val="center"/>
              <w:rPr>
                <w:sz w:val="21"/>
                <w:szCs w:val="21"/>
              </w:rPr>
            </w:pPr>
            <w:r>
              <w:rPr>
                <w:sz w:val="21"/>
                <w:szCs w:val="21"/>
                <w:lang w:bidi="ar"/>
              </w:rPr>
              <w:t xml:space="preserve">213 </w:t>
            </w:r>
          </w:p>
        </w:tc>
        <w:tc>
          <w:tcPr>
            <w:tcW w:w="727" w:type="dxa"/>
            <w:vMerge w:val="restart"/>
            <w:vAlign w:val="center"/>
          </w:tcPr>
          <w:p w14:paraId="23DA4646" w14:textId="77777777" w:rsidR="008A0206" w:rsidRDefault="008A0206">
            <w:pPr>
              <w:jc w:val="center"/>
              <w:rPr>
                <w:sz w:val="21"/>
                <w:szCs w:val="21"/>
              </w:rPr>
            </w:pPr>
          </w:p>
          <w:p w14:paraId="07C69FA9" w14:textId="77777777" w:rsidR="008A0206" w:rsidRDefault="002A2886">
            <w:pPr>
              <w:jc w:val="center"/>
              <w:rPr>
                <w:sz w:val="21"/>
                <w:szCs w:val="21"/>
              </w:rPr>
            </w:pPr>
            <w:r>
              <w:rPr>
                <w:rFonts w:hint="eastAsia"/>
                <w:sz w:val="21"/>
                <w:szCs w:val="21"/>
              </w:rPr>
              <w:t>---</w:t>
            </w:r>
          </w:p>
        </w:tc>
        <w:tc>
          <w:tcPr>
            <w:tcW w:w="1120" w:type="dxa"/>
            <w:vAlign w:val="center"/>
          </w:tcPr>
          <w:p w14:paraId="69E7BAA8" w14:textId="77777777" w:rsidR="008A0206" w:rsidRDefault="002A2886">
            <w:pPr>
              <w:jc w:val="center"/>
              <w:textAlignment w:val="center"/>
              <w:rPr>
                <w:sz w:val="21"/>
                <w:szCs w:val="21"/>
              </w:rPr>
            </w:pPr>
            <w:r>
              <w:rPr>
                <w:sz w:val="21"/>
                <w:szCs w:val="21"/>
                <w:lang w:bidi="ar"/>
              </w:rPr>
              <w:t xml:space="preserve">3.03 </w:t>
            </w:r>
          </w:p>
        </w:tc>
        <w:tc>
          <w:tcPr>
            <w:tcW w:w="688" w:type="dxa"/>
            <w:vMerge w:val="restart"/>
            <w:vAlign w:val="center"/>
          </w:tcPr>
          <w:p w14:paraId="79F0BBEF" w14:textId="77777777" w:rsidR="008A0206" w:rsidRDefault="008A0206">
            <w:pPr>
              <w:jc w:val="center"/>
              <w:rPr>
                <w:sz w:val="21"/>
                <w:szCs w:val="21"/>
              </w:rPr>
            </w:pPr>
          </w:p>
          <w:p w14:paraId="2366B829" w14:textId="77777777" w:rsidR="008A0206" w:rsidRDefault="002A2886">
            <w:pPr>
              <w:jc w:val="center"/>
              <w:rPr>
                <w:sz w:val="21"/>
                <w:szCs w:val="21"/>
              </w:rPr>
            </w:pPr>
            <w:r>
              <w:rPr>
                <w:rFonts w:hint="eastAsia"/>
                <w:sz w:val="21"/>
                <w:szCs w:val="21"/>
              </w:rPr>
              <w:t>---</w:t>
            </w:r>
          </w:p>
        </w:tc>
        <w:tc>
          <w:tcPr>
            <w:tcW w:w="855" w:type="dxa"/>
            <w:vMerge w:val="restart"/>
            <w:vAlign w:val="center"/>
          </w:tcPr>
          <w:p w14:paraId="36B3CBF2" w14:textId="77777777" w:rsidR="008A0206" w:rsidRDefault="008A0206">
            <w:pPr>
              <w:jc w:val="center"/>
              <w:rPr>
                <w:sz w:val="21"/>
                <w:szCs w:val="21"/>
              </w:rPr>
            </w:pPr>
          </w:p>
          <w:p w14:paraId="2AA3CE98" w14:textId="77777777" w:rsidR="008A0206" w:rsidRDefault="002A2886">
            <w:pPr>
              <w:jc w:val="center"/>
              <w:rPr>
                <w:sz w:val="21"/>
                <w:szCs w:val="21"/>
              </w:rPr>
            </w:pPr>
            <w:r>
              <w:rPr>
                <w:rFonts w:hint="eastAsia"/>
                <w:sz w:val="21"/>
                <w:szCs w:val="21"/>
              </w:rPr>
              <w:t>---</w:t>
            </w:r>
          </w:p>
        </w:tc>
      </w:tr>
      <w:tr w:rsidR="008A0206" w14:paraId="4B006765" w14:textId="77777777">
        <w:trPr>
          <w:cantSplit/>
          <w:jc w:val="center"/>
        </w:trPr>
        <w:tc>
          <w:tcPr>
            <w:tcW w:w="1106" w:type="dxa"/>
            <w:vMerge/>
            <w:vAlign w:val="center"/>
          </w:tcPr>
          <w:p w14:paraId="597A3013" w14:textId="77777777" w:rsidR="008A0206" w:rsidRDefault="008A0206">
            <w:pPr>
              <w:jc w:val="center"/>
              <w:rPr>
                <w:sz w:val="21"/>
                <w:szCs w:val="21"/>
              </w:rPr>
            </w:pPr>
          </w:p>
        </w:tc>
        <w:tc>
          <w:tcPr>
            <w:tcW w:w="819" w:type="dxa"/>
            <w:vMerge/>
            <w:vAlign w:val="center"/>
          </w:tcPr>
          <w:p w14:paraId="3F931D0C" w14:textId="77777777" w:rsidR="008A0206" w:rsidRDefault="008A0206">
            <w:pPr>
              <w:jc w:val="center"/>
              <w:rPr>
                <w:sz w:val="21"/>
                <w:szCs w:val="21"/>
              </w:rPr>
            </w:pPr>
          </w:p>
        </w:tc>
        <w:tc>
          <w:tcPr>
            <w:tcW w:w="732" w:type="dxa"/>
            <w:vMerge/>
            <w:vAlign w:val="center"/>
          </w:tcPr>
          <w:p w14:paraId="09CE2E87" w14:textId="77777777" w:rsidR="008A0206" w:rsidRDefault="008A0206">
            <w:pPr>
              <w:jc w:val="center"/>
              <w:rPr>
                <w:sz w:val="21"/>
                <w:szCs w:val="21"/>
              </w:rPr>
            </w:pPr>
          </w:p>
        </w:tc>
        <w:tc>
          <w:tcPr>
            <w:tcW w:w="622" w:type="dxa"/>
            <w:vAlign w:val="center"/>
          </w:tcPr>
          <w:p w14:paraId="45DBAA5D" w14:textId="77777777" w:rsidR="008A0206" w:rsidRDefault="002A2886">
            <w:pPr>
              <w:jc w:val="center"/>
              <w:rPr>
                <w:sz w:val="21"/>
                <w:szCs w:val="21"/>
              </w:rPr>
            </w:pPr>
            <w:r>
              <w:rPr>
                <w:sz w:val="21"/>
                <w:szCs w:val="21"/>
              </w:rPr>
              <w:t>2</w:t>
            </w:r>
          </w:p>
        </w:tc>
        <w:tc>
          <w:tcPr>
            <w:tcW w:w="1157" w:type="dxa"/>
            <w:vAlign w:val="center"/>
          </w:tcPr>
          <w:p w14:paraId="172389E7" w14:textId="77777777" w:rsidR="008A0206" w:rsidRDefault="002A2886">
            <w:pPr>
              <w:jc w:val="center"/>
              <w:textAlignment w:val="center"/>
              <w:rPr>
                <w:sz w:val="21"/>
                <w:szCs w:val="21"/>
              </w:rPr>
            </w:pPr>
            <w:r>
              <w:rPr>
                <w:sz w:val="21"/>
                <w:szCs w:val="21"/>
                <w:lang w:bidi="ar"/>
              </w:rPr>
              <w:t>1.45×10</w:t>
            </w:r>
            <w:r>
              <w:rPr>
                <w:sz w:val="21"/>
                <w:szCs w:val="21"/>
                <w:vertAlign w:val="superscript"/>
                <w:lang w:bidi="ar"/>
              </w:rPr>
              <w:t>4</w:t>
            </w:r>
          </w:p>
        </w:tc>
        <w:tc>
          <w:tcPr>
            <w:tcW w:w="1115" w:type="dxa"/>
            <w:vAlign w:val="center"/>
          </w:tcPr>
          <w:p w14:paraId="496E2DC5" w14:textId="77777777" w:rsidR="008A0206" w:rsidRDefault="002A2886">
            <w:pPr>
              <w:jc w:val="center"/>
              <w:textAlignment w:val="center"/>
              <w:rPr>
                <w:sz w:val="21"/>
                <w:szCs w:val="21"/>
              </w:rPr>
            </w:pPr>
            <w:r>
              <w:rPr>
                <w:sz w:val="21"/>
                <w:szCs w:val="21"/>
                <w:lang w:bidi="ar"/>
              </w:rPr>
              <w:t xml:space="preserve">220 </w:t>
            </w:r>
          </w:p>
        </w:tc>
        <w:tc>
          <w:tcPr>
            <w:tcW w:w="727" w:type="dxa"/>
            <w:vMerge/>
            <w:vAlign w:val="center"/>
          </w:tcPr>
          <w:p w14:paraId="22DECA04" w14:textId="77777777" w:rsidR="008A0206" w:rsidRDefault="008A0206">
            <w:pPr>
              <w:jc w:val="center"/>
              <w:rPr>
                <w:sz w:val="21"/>
                <w:szCs w:val="21"/>
              </w:rPr>
            </w:pPr>
          </w:p>
        </w:tc>
        <w:tc>
          <w:tcPr>
            <w:tcW w:w="1120" w:type="dxa"/>
            <w:vAlign w:val="center"/>
          </w:tcPr>
          <w:p w14:paraId="57F8C10F" w14:textId="77777777" w:rsidR="008A0206" w:rsidRDefault="002A2886">
            <w:pPr>
              <w:jc w:val="center"/>
              <w:textAlignment w:val="center"/>
              <w:rPr>
                <w:sz w:val="21"/>
                <w:szCs w:val="21"/>
              </w:rPr>
            </w:pPr>
            <w:r>
              <w:rPr>
                <w:sz w:val="21"/>
                <w:szCs w:val="21"/>
                <w:lang w:bidi="ar"/>
              </w:rPr>
              <w:t xml:space="preserve">3.19 </w:t>
            </w:r>
          </w:p>
        </w:tc>
        <w:tc>
          <w:tcPr>
            <w:tcW w:w="688" w:type="dxa"/>
            <w:vMerge/>
            <w:vAlign w:val="center"/>
          </w:tcPr>
          <w:p w14:paraId="7D1352D5" w14:textId="77777777" w:rsidR="008A0206" w:rsidRDefault="008A0206">
            <w:pPr>
              <w:jc w:val="center"/>
              <w:rPr>
                <w:sz w:val="21"/>
                <w:szCs w:val="21"/>
              </w:rPr>
            </w:pPr>
          </w:p>
        </w:tc>
        <w:tc>
          <w:tcPr>
            <w:tcW w:w="855" w:type="dxa"/>
            <w:vMerge/>
            <w:vAlign w:val="center"/>
          </w:tcPr>
          <w:p w14:paraId="695DB548" w14:textId="77777777" w:rsidR="008A0206" w:rsidRDefault="008A0206">
            <w:pPr>
              <w:jc w:val="center"/>
              <w:rPr>
                <w:sz w:val="21"/>
                <w:szCs w:val="21"/>
              </w:rPr>
            </w:pPr>
          </w:p>
        </w:tc>
      </w:tr>
      <w:tr w:rsidR="008A0206" w14:paraId="46BE531A" w14:textId="77777777">
        <w:trPr>
          <w:cantSplit/>
          <w:jc w:val="center"/>
        </w:trPr>
        <w:tc>
          <w:tcPr>
            <w:tcW w:w="1106" w:type="dxa"/>
            <w:vMerge/>
            <w:vAlign w:val="center"/>
          </w:tcPr>
          <w:p w14:paraId="698B582B" w14:textId="77777777" w:rsidR="008A0206" w:rsidRDefault="008A0206">
            <w:pPr>
              <w:jc w:val="center"/>
              <w:rPr>
                <w:sz w:val="21"/>
                <w:szCs w:val="21"/>
              </w:rPr>
            </w:pPr>
          </w:p>
        </w:tc>
        <w:tc>
          <w:tcPr>
            <w:tcW w:w="819" w:type="dxa"/>
            <w:vMerge/>
            <w:vAlign w:val="center"/>
          </w:tcPr>
          <w:p w14:paraId="21C25898" w14:textId="77777777" w:rsidR="008A0206" w:rsidRDefault="008A0206">
            <w:pPr>
              <w:jc w:val="center"/>
              <w:rPr>
                <w:sz w:val="21"/>
                <w:szCs w:val="21"/>
              </w:rPr>
            </w:pPr>
          </w:p>
        </w:tc>
        <w:tc>
          <w:tcPr>
            <w:tcW w:w="732" w:type="dxa"/>
            <w:vMerge/>
            <w:vAlign w:val="center"/>
          </w:tcPr>
          <w:p w14:paraId="37CD7312" w14:textId="77777777" w:rsidR="008A0206" w:rsidRDefault="008A0206">
            <w:pPr>
              <w:jc w:val="center"/>
              <w:rPr>
                <w:sz w:val="21"/>
                <w:szCs w:val="21"/>
              </w:rPr>
            </w:pPr>
          </w:p>
        </w:tc>
        <w:tc>
          <w:tcPr>
            <w:tcW w:w="622" w:type="dxa"/>
            <w:vAlign w:val="center"/>
          </w:tcPr>
          <w:p w14:paraId="5FC447B0" w14:textId="77777777" w:rsidR="008A0206" w:rsidRDefault="002A2886">
            <w:pPr>
              <w:jc w:val="center"/>
              <w:rPr>
                <w:sz w:val="21"/>
                <w:szCs w:val="21"/>
              </w:rPr>
            </w:pPr>
            <w:r>
              <w:rPr>
                <w:sz w:val="21"/>
                <w:szCs w:val="21"/>
              </w:rPr>
              <w:t>3</w:t>
            </w:r>
          </w:p>
        </w:tc>
        <w:tc>
          <w:tcPr>
            <w:tcW w:w="1157" w:type="dxa"/>
            <w:vAlign w:val="center"/>
          </w:tcPr>
          <w:p w14:paraId="07FF1617" w14:textId="77777777" w:rsidR="008A0206" w:rsidRDefault="002A2886">
            <w:pPr>
              <w:jc w:val="center"/>
              <w:textAlignment w:val="center"/>
              <w:rPr>
                <w:sz w:val="21"/>
                <w:szCs w:val="21"/>
              </w:rPr>
            </w:pPr>
            <w:r>
              <w:rPr>
                <w:sz w:val="21"/>
                <w:szCs w:val="21"/>
                <w:lang w:bidi="ar"/>
              </w:rPr>
              <w:t>1.44×10</w:t>
            </w:r>
            <w:r>
              <w:rPr>
                <w:sz w:val="21"/>
                <w:szCs w:val="21"/>
                <w:vertAlign w:val="superscript"/>
                <w:lang w:bidi="ar"/>
              </w:rPr>
              <w:t>4</w:t>
            </w:r>
          </w:p>
        </w:tc>
        <w:tc>
          <w:tcPr>
            <w:tcW w:w="1115" w:type="dxa"/>
            <w:vAlign w:val="center"/>
          </w:tcPr>
          <w:p w14:paraId="5FFF1A17" w14:textId="77777777" w:rsidR="008A0206" w:rsidRDefault="002A2886">
            <w:pPr>
              <w:jc w:val="center"/>
              <w:textAlignment w:val="center"/>
              <w:rPr>
                <w:sz w:val="21"/>
                <w:szCs w:val="21"/>
              </w:rPr>
            </w:pPr>
            <w:r>
              <w:rPr>
                <w:sz w:val="21"/>
                <w:szCs w:val="21"/>
                <w:lang w:bidi="ar"/>
              </w:rPr>
              <w:t xml:space="preserve">214 </w:t>
            </w:r>
          </w:p>
        </w:tc>
        <w:tc>
          <w:tcPr>
            <w:tcW w:w="727" w:type="dxa"/>
            <w:vMerge/>
            <w:vAlign w:val="center"/>
          </w:tcPr>
          <w:p w14:paraId="5898C4DD" w14:textId="77777777" w:rsidR="008A0206" w:rsidRDefault="008A0206">
            <w:pPr>
              <w:jc w:val="center"/>
              <w:rPr>
                <w:sz w:val="21"/>
                <w:szCs w:val="21"/>
              </w:rPr>
            </w:pPr>
          </w:p>
        </w:tc>
        <w:tc>
          <w:tcPr>
            <w:tcW w:w="1120" w:type="dxa"/>
            <w:vAlign w:val="center"/>
          </w:tcPr>
          <w:p w14:paraId="77C52A53" w14:textId="77777777" w:rsidR="008A0206" w:rsidRDefault="002A2886">
            <w:pPr>
              <w:jc w:val="center"/>
              <w:textAlignment w:val="center"/>
              <w:rPr>
                <w:sz w:val="21"/>
                <w:szCs w:val="21"/>
              </w:rPr>
            </w:pPr>
            <w:r>
              <w:rPr>
                <w:sz w:val="21"/>
                <w:szCs w:val="21"/>
                <w:lang w:bidi="ar"/>
              </w:rPr>
              <w:t xml:space="preserve">3.08 </w:t>
            </w:r>
          </w:p>
        </w:tc>
        <w:tc>
          <w:tcPr>
            <w:tcW w:w="688" w:type="dxa"/>
            <w:vMerge/>
            <w:vAlign w:val="center"/>
          </w:tcPr>
          <w:p w14:paraId="61F59C66" w14:textId="77777777" w:rsidR="008A0206" w:rsidRDefault="008A0206">
            <w:pPr>
              <w:jc w:val="center"/>
              <w:rPr>
                <w:sz w:val="21"/>
                <w:szCs w:val="21"/>
              </w:rPr>
            </w:pPr>
          </w:p>
        </w:tc>
        <w:tc>
          <w:tcPr>
            <w:tcW w:w="855" w:type="dxa"/>
            <w:vMerge/>
            <w:vAlign w:val="center"/>
          </w:tcPr>
          <w:p w14:paraId="267DE4C6" w14:textId="77777777" w:rsidR="008A0206" w:rsidRDefault="008A0206">
            <w:pPr>
              <w:jc w:val="center"/>
              <w:rPr>
                <w:sz w:val="21"/>
                <w:szCs w:val="21"/>
              </w:rPr>
            </w:pPr>
          </w:p>
        </w:tc>
      </w:tr>
      <w:tr w:rsidR="008A0206" w14:paraId="5B24011D" w14:textId="77777777">
        <w:trPr>
          <w:cantSplit/>
          <w:jc w:val="center"/>
        </w:trPr>
        <w:tc>
          <w:tcPr>
            <w:tcW w:w="1106" w:type="dxa"/>
            <w:vMerge/>
            <w:vAlign w:val="center"/>
          </w:tcPr>
          <w:p w14:paraId="0E86D7C0" w14:textId="77777777" w:rsidR="008A0206" w:rsidRDefault="008A0206">
            <w:pPr>
              <w:jc w:val="center"/>
              <w:rPr>
                <w:sz w:val="21"/>
                <w:szCs w:val="21"/>
              </w:rPr>
            </w:pPr>
          </w:p>
        </w:tc>
        <w:tc>
          <w:tcPr>
            <w:tcW w:w="819" w:type="dxa"/>
            <w:vMerge w:val="restart"/>
            <w:vAlign w:val="center"/>
          </w:tcPr>
          <w:p w14:paraId="660FA947" w14:textId="77777777" w:rsidR="008A0206" w:rsidRDefault="002A2886">
            <w:pPr>
              <w:jc w:val="center"/>
              <w:rPr>
                <w:sz w:val="21"/>
                <w:szCs w:val="21"/>
              </w:rPr>
            </w:pPr>
            <w:r>
              <w:rPr>
                <w:sz w:val="21"/>
                <w:szCs w:val="21"/>
              </w:rPr>
              <w:t>甲苯</w:t>
            </w:r>
          </w:p>
        </w:tc>
        <w:tc>
          <w:tcPr>
            <w:tcW w:w="732" w:type="dxa"/>
            <w:vMerge/>
            <w:vAlign w:val="center"/>
          </w:tcPr>
          <w:p w14:paraId="01DE0268" w14:textId="77777777" w:rsidR="008A0206" w:rsidRDefault="008A0206">
            <w:pPr>
              <w:jc w:val="center"/>
              <w:rPr>
                <w:sz w:val="21"/>
                <w:szCs w:val="21"/>
              </w:rPr>
            </w:pPr>
          </w:p>
        </w:tc>
        <w:tc>
          <w:tcPr>
            <w:tcW w:w="622" w:type="dxa"/>
            <w:vAlign w:val="center"/>
          </w:tcPr>
          <w:p w14:paraId="3D0EFBB1" w14:textId="77777777" w:rsidR="008A0206" w:rsidRDefault="002A2886">
            <w:pPr>
              <w:jc w:val="center"/>
              <w:rPr>
                <w:sz w:val="21"/>
                <w:szCs w:val="21"/>
              </w:rPr>
            </w:pPr>
            <w:r>
              <w:rPr>
                <w:sz w:val="21"/>
                <w:szCs w:val="21"/>
              </w:rPr>
              <w:t>1</w:t>
            </w:r>
          </w:p>
        </w:tc>
        <w:tc>
          <w:tcPr>
            <w:tcW w:w="1157" w:type="dxa"/>
            <w:vAlign w:val="center"/>
          </w:tcPr>
          <w:p w14:paraId="02DA79B7" w14:textId="77777777" w:rsidR="008A0206" w:rsidRDefault="002A2886">
            <w:pPr>
              <w:jc w:val="center"/>
              <w:textAlignment w:val="center"/>
              <w:rPr>
                <w:sz w:val="21"/>
                <w:szCs w:val="21"/>
              </w:rPr>
            </w:pPr>
            <w:r>
              <w:rPr>
                <w:sz w:val="21"/>
                <w:szCs w:val="21"/>
                <w:lang w:bidi="ar"/>
              </w:rPr>
              <w:t>1.42×10</w:t>
            </w:r>
            <w:r>
              <w:rPr>
                <w:sz w:val="21"/>
                <w:szCs w:val="21"/>
                <w:vertAlign w:val="superscript"/>
                <w:lang w:bidi="ar"/>
              </w:rPr>
              <w:t>4</w:t>
            </w:r>
          </w:p>
        </w:tc>
        <w:tc>
          <w:tcPr>
            <w:tcW w:w="1115" w:type="dxa"/>
            <w:vAlign w:val="center"/>
          </w:tcPr>
          <w:p w14:paraId="127C25BE" w14:textId="77777777" w:rsidR="008A0206" w:rsidRDefault="002A2886">
            <w:pPr>
              <w:jc w:val="center"/>
              <w:textAlignment w:val="center"/>
              <w:rPr>
                <w:sz w:val="21"/>
                <w:szCs w:val="21"/>
              </w:rPr>
            </w:pPr>
            <w:r>
              <w:rPr>
                <w:sz w:val="21"/>
                <w:szCs w:val="21"/>
                <w:lang w:bidi="ar"/>
              </w:rPr>
              <w:t>0.16</w:t>
            </w:r>
          </w:p>
        </w:tc>
        <w:tc>
          <w:tcPr>
            <w:tcW w:w="727" w:type="dxa"/>
            <w:vMerge/>
            <w:vAlign w:val="center"/>
          </w:tcPr>
          <w:p w14:paraId="3FC0AFB6" w14:textId="77777777" w:rsidR="008A0206" w:rsidRDefault="008A0206">
            <w:pPr>
              <w:jc w:val="center"/>
              <w:rPr>
                <w:sz w:val="21"/>
                <w:szCs w:val="21"/>
              </w:rPr>
            </w:pPr>
          </w:p>
        </w:tc>
        <w:tc>
          <w:tcPr>
            <w:tcW w:w="1120" w:type="dxa"/>
            <w:vAlign w:val="center"/>
          </w:tcPr>
          <w:p w14:paraId="5E21A0BF" w14:textId="77777777" w:rsidR="008A0206" w:rsidRDefault="002A2886">
            <w:pPr>
              <w:jc w:val="center"/>
              <w:rPr>
                <w:sz w:val="21"/>
                <w:szCs w:val="21"/>
              </w:rPr>
            </w:pPr>
            <w:r>
              <w:rPr>
                <w:sz w:val="21"/>
                <w:szCs w:val="21"/>
              </w:rPr>
              <w:t>2.27×10</w:t>
            </w:r>
            <w:r>
              <w:rPr>
                <w:sz w:val="21"/>
                <w:szCs w:val="21"/>
                <w:vertAlign w:val="superscript"/>
              </w:rPr>
              <w:t>-3</w:t>
            </w:r>
          </w:p>
        </w:tc>
        <w:tc>
          <w:tcPr>
            <w:tcW w:w="688" w:type="dxa"/>
            <w:vMerge/>
            <w:vAlign w:val="center"/>
          </w:tcPr>
          <w:p w14:paraId="4B20B21A" w14:textId="77777777" w:rsidR="008A0206" w:rsidRDefault="008A0206">
            <w:pPr>
              <w:jc w:val="center"/>
              <w:rPr>
                <w:sz w:val="21"/>
                <w:szCs w:val="21"/>
              </w:rPr>
            </w:pPr>
          </w:p>
        </w:tc>
        <w:tc>
          <w:tcPr>
            <w:tcW w:w="855" w:type="dxa"/>
            <w:vMerge/>
            <w:vAlign w:val="center"/>
          </w:tcPr>
          <w:p w14:paraId="405D6CCE" w14:textId="77777777" w:rsidR="008A0206" w:rsidRDefault="008A0206">
            <w:pPr>
              <w:jc w:val="center"/>
              <w:rPr>
                <w:sz w:val="21"/>
                <w:szCs w:val="21"/>
              </w:rPr>
            </w:pPr>
          </w:p>
        </w:tc>
      </w:tr>
      <w:tr w:rsidR="008A0206" w14:paraId="5D817205" w14:textId="77777777">
        <w:trPr>
          <w:cantSplit/>
          <w:jc w:val="center"/>
        </w:trPr>
        <w:tc>
          <w:tcPr>
            <w:tcW w:w="1106" w:type="dxa"/>
            <w:vMerge/>
            <w:vAlign w:val="center"/>
          </w:tcPr>
          <w:p w14:paraId="0F4B8D0E" w14:textId="77777777" w:rsidR="008A0206" w:rsidRDefault="008A0206">
            <w:pPr>
              <w:jc w:val="center"/>
              <w:rPr>
                <w:sz w:val="21"/>
                <w:szCs w:val="21"/>
              </w:rPr>
            </w:pPr>
          </w:p>
        </w:tc>
        <w:tc>
          <w:tcPr>
            <w:tcW w:w="819" w:type="dxa"/>
            <w:vMerge/>
            <w:vAlign w:val="center"/>
          </w:tcPr>
          <w:p w14:paraId="606F0B8E" w14:textId="77777777" w:rsidR="008A0206" w:rsidRDefault="008A0206">
            <w:pPr>
              <w:jc w:val="center"/>
              <w:rPr>
                <w:sz w:val="21"/>
                <w:szCs w:val="21"/>
              </w:rPr>
            </w:pPr>
          </w:p>
        </w:tc>
        <w:tc>
          <w:tcPr>
            <w:tcW w:w="732" w:type="dxa"/>
            <w:vMerge/>
            <w:vAlign w:val="center"/>
          </w:tcPr>
          <w:p w14:paraId="1F1B2CA4" w14:textId="77777777" w:rsidR="008A0206" w:rsidRDefault="008A0206">
            <w:pPr>
              <w:jc w:val="center"/>
              <w:rPr>
                <w:sz w:val="21"/>
                <w:szCs w:val="21"/>
              </w:rPr>
            </w:pPr>
          </w:p>
        </w:tc>
        <w:tc>
          <w:tcPr>
            <w:tcW w:w="622" w:type="dxa"/>
            <w:vAlign w:val="center"/>
          </w:tcPr>
          <w:p w14:paraId="708C5230" w14:textId="77777777" w:rsidR="008A0206" w:rsidRDefault="002A2886">
            <w:pPr>
              <w:jc w:val="center"/>
              <w:rPr>
                <w:sz w:val="21"/>
                <w:szCs w:val="21"/>
              </w:rPr>
            </w:pPr>
            <w:r>
              <w:rPr>
                <w:sz w:val="21"/>
                <w:szCs w:val="21"/>
              </w:rPr>
              <w:t>2</w:t>
            </w:r>
          </w:p>
        </w:tc>
        <w:tc>
          <w:tcPr>
            <w:tcW w:w="1157" w:type="dxa"/>
            <w:vAlign w:val="center"/>
          </w:tcPr>
          <w:p w14:paraId="5239E7A2" w14:textId="77777777" w:rsidR="008A0206" w:rsidRDefault="002A2886">
            <w:pPr>
              <w:jc w:val="center"/>
              <w:textAlignment w:val="center"/>
              <w:rPr>
                <w:sz w:val="21"/>
                <w:szCs w:val="21"/>
              </w:rPr>
            </w:pPr>
            <w:r>
              <w:rPr>
                <w:sz w:val="21"/>
                <w:szCs w:val="21"/>
                <w:lang w:bidi="ar"/>
              </w:rPr>
              <w:t>1.45×10</w:t>
            </w:r>
            <w:r>
              <w:rPr>
                <w:sz w:val="21"/>
                <w:szCs w:val="21"/>
                <w:vertAlign w:val="superscript"/>
                <w:lang w:bidi="ar"/>
              </w:rPr>
              <w:t>4</w:t>
            </w:r>
          </w:p>
        </w:tc>
        <w:tc>
          <w:tcPr>
            <w:tcW w:w="1115" w:type="dxa"/>
            <w:vAlign w:val="center"/>
          </w:tcPr>
          <w:p w14:paraId="127816C8" w14:textId="77777777" w:rsidR="008A0206" w:rsidRDefault="002A2886">
            <w:pPr>
              <w:jc w:val="center"/>
              <w:textAlignment w:val="center"/>
              <w:rPr>
                <w:sz w:val="21"/>
                <w:szCs w:val="21"/>
              </w:rPr>
            </w:pPr>
            <w:r>
              <w:rPr>
                <w:sz w:val="21"/>
                <w:szCs w:val="21"/>
                <w:lang w:bidi="ar"/>
              </w:rPr>
              <w:t>0.15</w:t>
            </w:r>
          </w:p>
        </w:tc>
        <w:tc>
          <w:tcPr>
            <w:tcW w:w="727" w:type="dxa"/>
            <w:vMerge/>
            <w:vAlign w:val="center"/>
          </w:tcPr>
          <w:p w14:paraId="240EC3D6" w14:textId="77777777" w:rsidR="008A0206" w:rsidRDefault="008A0206">
            <w:pPr>
              <w:jc w:val="center"/>
              <w:rPr>
                <w:sz w:val="21"/>
                <w:szCs w:val="21"/>
              </w:rPr>
            </w:pPr>
          </w:p>
        </w:tc>
        <w:tc>
          <w:tcPr>
            <w:tcW w:w="1120" w:type="dxa"/>
            <w:vAlign w:val="center"/>
          </w:tcPr>
          <w:p w14:paraId="657B9FAA" w14:textId="77777777" w:rsidR="008A0206" w:rsidRDefault="002A2886">
            <w:pPr>
              <w:jc w:val="center"/>
              <w:rPr>
                <w:sz w:val="21"/>
                <w:szCs w:val="21"/>
              </w:rPr>
            </w:pPr>
            <w:r>
              <w:rPr>
                <w:sz w:val="21"/>
                <w:szCs w:val="21"/>
              </w:rPr>
              <w:t>2.18×10</w:t>
            </w:r>
            <w:r>
              <w:rPr>
                <w:sz w:val="21"/>
                <w:szCs w:val="21"/>
                <w:vertAlign w:val="superscript"/>
              </w:rPr>
              <w:t>-3</w:t>
            </w:r>
          </w:p>
        </w:tc>
        <w:tc>
          <w:tcPr>
            <w:tcW w:w="688" w:type="dxa"/>
            <w:vMerge/>
            <w:vAlign w:val="center"/>
          </w:tcPr>
          <w:p w14:paraId="52A91C11" w14:textId="77777777" w:rsidR="008A0206" w:rsidRDefault="008A0206">
            <w:pPr>
              <w:jc w:val="center"/>
              <w:rPr>
                <w:sz w:val="21"/>
                <w:szCs w:val="21"/>
              </w:rPr>
            </w:pPr>
          </w:p>
        </w:tc>
        <w:tc>
          <w:tcPr>
            <w:tcW w:w="855" w:type="dxa"/>
            <w:vMerge/>
            <w:vAlign w:val="center"/>
          </w:tcPr>
          <w:p w14:paraId="3CA693D0" w14:textId="77777777" w:rsidR="008A0206" w:rsidRDefault="008A0206">
            <w:pPr>
              <w:jc w:val="center"/>
              <w:rPr>
                <w:sz w:val="21"/>
                <w:szCs w:val="21"/>
              </w:rPr>
            </w:pPr>
          </w:p>
        </w:tc>
      </w:tr>
      <w:tr w:rsidR="008A0206" w14:paraId="710BF2F4" w14:textId="77777777">
        <w:trPr>
          <w:cantSplit/>
          <w:jc w:val="center"/>
        </w:trPr>
        <w:tc>
          <w:tcPr>
            <w:tcW w:w="1106" w:type="dxa"/>
            <w:vMerge/>
            <w:vAlign w:val="center"/>
          </w:tcPr>
          <w:p w14:paraId="4A001364" w14:textId="77777777" w:rsidR="008A0206" w:rsidRDefault="008A0206">
            <w:pPr>
              <w:jc w:val="center"/>
              <w:rPr>
                <w:sz w:val="21"/>
                <w:szCs w:val="21"/>
              </w:rPr>
            </w:pPr>
          </w:p>
        </w:tc>
        <w:tc>
          <w:tcPr>
            <w:tcW w:w="819" w:type="dxa"/>
            <w:vMerge/>
            <w:vAlign w:val="center"/>
          </w:tcPr>
          <w:p w14:paraId="7FF4BA8B" w14:textId="77777777" w:rsidR="008A0206" w:rsidRDefault="008A0206">
            <w:pPr>
              <w:jc w:val="center"/>
              <w:rPr>
                <w:sz w:val="21"/>
                <w:szCs w:val="21"/>
              </w:rPr>
            </w:pPr>
          </w:p>
        </w:tc>
        <w:tc>
          <w:tcPr>
            <w:tcW w:w="732" w:type="dxa"/>
            <w:vMerge/>
            <w:vAlign w:val="center"/>
          </w:tcPr>
          <w:p w14:paraId="6AA550D1" w14:textId="77777777" w:rsidR="008A0206" w:rsidRDefault="008A0206">
            <w:pPr>
              <w:jc w:val="center"/>
              <w:rPr>
                <w:sz w:val="21"/>
                <w:szCs w:val="21"/>
              </w:rPr>
            </w:pPr>
          </w:p>
        </w:tc>
        <w:tc>
          <w:tcPr>
            <w:tcW w:w="622" w:type="dxa"/>
            <w:vAlign w:val="center"/>
          </w:tcPr>
          <w:p w14:paraId="631A5889" w14:textId="77777777" w:rsidR="008A0206" w:rsidRDefault="002A2886">
            <w:pPr>
              <w:jc w:val="center"/>
              <w:rPr>
                <w:sz w:val="21"/>
                <w:szCs w:val="21"/>
              </w:rPr>
            </w:pPr>
            <w:r>
              <w:rPr>
                <w:sz w:val="21"/>
                <w:szCs w:val="21"/>
              </w:rPr>
              <w:t>3</w:t>
            </w:r>
          </w:p>
        </w:tc>
        <w:tc>
          <w:tcPr>
            <w:tcW w:w="1157" w:type="dxa"/>
            <w:vAlign w:val="center"/>
          </w:tcPr>
          <w:p w14:paraId="04C36E38" w14:textId="77777777" w:rsidR="008A0206" w:rsidRDefault="002A2886">
            <w:pPr>
              <w:jc w:val="center"/>
              <w:textAlignment w:val="center"/>
              <w:rPr>
                <w:sz w:val="21"/>
                <w:szCs w:val="21"/>
              </w:rPr>
            </w:pPr>
            <w:r>
              <w:rPr>
                <w:sz w:val="21"/>
                <w:szCs w:val="21"/>
                <w:lang w:bidi="ar"/>
              </w:rPr>
              <w:t>1.44×10</w:t>
            </w:r>
            <w:r>
              <w:rPr>
                <w:sz w:val="21"/>
                <w:szCs w:val="21"/>
                <w:vertAlign w:val="superscript"/>
                <w:lang w:bidi="ar"/>
              </w:rPr>
              <w:t>4</w:t>
            </w:r>
          </w:p>
        </w:tc>
        <w:tc>
          <w:tcPr>
            <w:tcW w:w="1115" w:type="dxa"/>
            <w:vAlign w:val="center"/>
          </w:tcPr>
          <w:p w14:paraId="586803C7" w14:textId="77777777" w:rsidR="008A0206" w:rsidRDefault="002A2886">
            <w:pPr>
              <w:jc w:val="center"/>
              <w:textAlignment w:val="center"/>
              <w:rPr>
                <w:sz w:val="21"/>
                <w:szCs w:val="21"/>
              </w:rPr>
            </w:pPr>
            <w:r>
              <w:rPr>
                <w:sz w:val="21"/>
                <w:szCs w:val="21"/>
                <w:lang w:bidi="ar"/>
              </w:rPr>
              <w:t>0.16</w:t>
            </w:r>
          </w:p>
        </w:tc>
        <w:tc>
          <w:tcPr>
            <w:tcW w:w="727" w:type="dxa"/>
            <w:vMerge/>
            <w:vAlign w:val="center"/>
          </w:tcPr>
          <w:p w14:paraId="2965D44B" w14:textId="77777777" w:rsidR="008A0206" w:rsidRDefault="008A0206">
            <w:pPr>
              <w:jc w:val="center"/>
              <w:rPr>
                <w:sz w:val="21"/>
                <w:szCs w:val="21"/>
              </w:rPr>
            </w:pPr>
          </w:p>
        </w:tc>
        <w:tc>
          <w:tcPr>
            <w:tcW w:w="1120" w:type="dxa"/>
            <w:vAlign w:val="center"/>
          </w:tcPr>
          <w:p w14:paraId="428E0368" w14:textId="77777777" w:rsidR="008A0206" w:rsidRDefault="002A2886">
            <w:pPr>
              <w:jc w:val="center"/>
              <w:rPr>
                <w:sz w:val="21"/>
                <w:szCs w:val="21"/>
              </w:rPr>
            </w:pPr>
            <w:r>
              <w:rPr>
                <w:sz w:val="21"/>
                <w:szCs w:val="21"/>
              </w:rPr>
              <w:t>2.30×10</w:t>
            </w:r>
            <w:r>
              <w:rPr>
                <w:sz w:val="21"/>
                <w:szCs w:val="21"/>
                <w:vertAlign w:val="superscript"/>
              </w:rPr>
              <w:t>-3</w:t>
            </w:r>
          </w:p>
        </w:tc>
        <w:tc>
          <w:tcPr>
            <w:tcW w:w="688" w:type="dxa"/>
            <w:vMerge/>
            <w:vAlign w:val="center"/>
          </w:tcPr>
          <w:p w14:paraId="5D259588" w14:textId="77777777" w:rsidR="008A0206" w:rsidRDefault="008A0206">
            <w:pPr>
              <w:jc w:val="center"/>
              <w:rPr>
                <w:sz w:val="21"/>
                <w:szCs w:val="21"/>
              </w:rPr>
            </w:pPr>
          </w:p>
        </w:tc>
        <w:tc>
          <w:tcPr>
            <w:tcW w:w="855" w:type="dxa"/>
            <w:vMerge/>
            <w:vAlign w:val="center"/>
          </w:tcPr>
          <w:p w14:paraId="05E659B4" w14:textId="77777777" w:rsidR="008A0206" w:rsidRDefault="008A0206">
            <w:pPr>
              <w:jc w:val="center"/>
              <w:rPr>
                <w:sz w:val="21"/>
                <w:szCs w:val="21"/>
              </w:rPr>
            </w:pPr>
          </w:p>
        </w:tc>
      </w:tr>
      <w:tr w:rsidR="008A0206" w14:paraId="048761C8" w14:textId="77777777">
        <w:trPr>
          <w:cantSplit/>
          <w:jc w:val="center"/>
        </w:trPr>
        <w:tc>
          <w:tcPr>
            <w:tcW w:w="1106" w:type="dxa"/>
            <w:vMerge/>
            <w:vAlign w:val="center"/>
          </w:tcPr>
          <w:p w14:paraId="72746D0E" w14:textId="77777777" w:rsidR="008A0206" w:rsidRDefault="008A0206">
            <w:pPr>
              <w:jc w:val="center"/>
              <w:rPr>
                <w:sz w:val="21"/>
                <w:szCs w:val="21"/>
              </w:rPr>
            </w:pPr>
          </w:p>
        </w:tc>
        <w:tc>
          <w:tcPr>
            <w:tcW w:w="819" w:type="dxa"/>
            <w:vMerge w:val="restart"/>
            <w:vAlign w:val="center"/>
          </w:tcPr>
          <w:p w14:paraId="77889A02" w14:textId="77777777" w:rsidR="008A0206" w:rsidRDefault="002A2886">
            <w:pPr>
              <w:jc w:val="center"/>
              <w:rPr>
                <w:sz w:val="21"/>
                <w:szCs w:val="21"/>
              </w:rPr>
            </w:pPr>
            <w:r>
              <w:rPr>
                <w:sz w:val="21"/>
                <w:szCs w:val="21"/>
              </w:rPr>
              <w:t>二甲苯</w:t>
            </w:r>
          </w:p>
        </w:tc>
        <w:tc>
          <w:tcPr>
            <w:tcW w:w="732" w:type="dxa"/>
            <w:vMerge/>
            <w:vAlign w:val="center"/>
          </w:tcPr>
          <w:p w14:paraId="4E893C88" w14:textId="77777777" w:rsidR="008A0206" w:rsidRDefault="008A0206">
            <w:pPr>
              <w:jc w:val="center"/>
              <w:rPr>
                <w:sz w:val="21"/>
                <w:szCs w:val="21"/>
              </w:rPr>
            </w:pPr>
          </w:p>
        </w:tc>
        <w:tc>
          <w:tcPr>
            <w:tcW w:w="622" w:type="dxa"/>
            <w:vAlign w:val="center"/>
          </w:tcPr>
          <w:p w14:paraId="01E4065A" w14:textId="77777777" w:rsidR="008A0206" w:rsidRDefault="002A2886">
            <w:pPr>
              <w:jc w:val="center"/>
              <w:rPr>
                <w:sz w:val="21"/>
                <w:szCs w:val="21"/>
              </w:rPr>
            </w:pPr>
            <w:r>
              <w:rPr>
                <w:sz w:val="21"/>
                <w:szCs w:val="21"/>
              </w:rPr>
              <w:t>1</w:t>
            </w:r>
          </w:p>
        </w:tc>
        <w:tc>
          <w:tcPr>
            <w:tcW w:w="1157" w:type="dxa"/>
            <w:vAlign w:val="center"/>
          </w:tcPr>
          <w:p w14:paraId="23D44F1D" w14:textId="77777777" w:rsidR="008A0206" w:rsidRDefault="002A2886">
            <w:pPr>
              <w:jc w:val="center"/>
              <w:textAlignment w:val="center"/>
              <w:rPr>
                <w:sz w:val="21"/>
                <w:szCs w:val="21"/>
              </w:rPr>
            </w:pPr>
            <w:r>
              <w:rPr>
                <w:sz w:val="21"/>
                <w:szCs w:val="21"/>
                <w:lang w:bidi="ar"/>
              </w:rPr>
              <w:t>1.42×10</w:t>
            </w:r>
            <w:r>
              <w:rPr>
                <w:sz w:val="21"/>
                <w:szCs w:val="21"/>
                <w:vertAlign w:val="superscript"/>
                <w:lang w:bidi="ar"/>
              </w:rPr>
              <w:t>4</w:t>
            </w:r>
          </w:p>
        </w:tc>
        <w:tc>
          <w:tcPr>
            <w:tcW w:w="1115" w:type="dxa"/>
            <w:vAlign w:val="center"/>
          </w:tcPr>
          <w:p w14:paraId="22EBC9A8" w14:textId="77777777" w:rsidR="008A0206" w:rsidRDefault="002A2886">
            <w:pPr>
              <w:jc w:val="center"/>
              <w:textAlignment w:val="center"/>
              <w:rPr>
                <w:sz w:val="21"/>
                <w:szCs w:val="21"/>
              </w:rPr>
            </w:pPr>
            <w:r>
              <w:rPr>
                <w:sz w:val="21"/>
                <w:szCs w:val="21"/>
                <w:lang w:bidi="ar"/>
              </w:rPr>
              <w:t>17.0</w:t>
            </w:r>
          </w:p>
        </w:tc>
        <w:tc>
          <w:tcPr>
            <w:tcW w:w="727" w:type="dxa"/>
            <w:vMerge/>
            <w:vAlign w:val="center"/>
          </w:tcPr>
          <w:p w14:paraId="4AA3EC66" w14:textId="77777777" w:rsidR="008A0206" w:rsidRDefault="008A0206">
            <w:pPr>
              <w:jc w:val="center"/>
              <w:rPr>
                <w:sz w:val="21"/>
                <w:szCs w:val="21"/>
              </w:rPr>
            </w:pPr>
          </w:p>
        </w:tc>
        <w:tc>
          <w:tcPr>
            <w:tcW w:w="1120" w:type="dxa"/>
            <w:vAlign w:val="center"/>
          </w:tcPr>
          <w:p w14:paraId="0DB0F201" w14:textId="77777777" w:rsidR="008A0206" w:rsidRDefault="002A2886">
            <w:pPr>
              <w:jc w:val="center"/>
              <w:rPr>
                <w:sz w:val="21"/>
                <w:szCs w:val="21"/>
              </w:rPr>
            </w:pPr>
            <w:r>
              <w:rPr>
                <w:sz w:val="21"/>
                <w:szCs w:val="21"/>
              </w:rPr>
              <w:t>0.241</w:t>
            </w:r>
          </w:p>
        </w:tc>
        <w:tc>
          <w:tcPr>
            <w:tcW w:w="688" w:type="dxa"/>
            <w:vMerge/>
            <w:vAlign w:val="center"/>
          </w:tcPr>
          <w:p w14:paraId="5840C7E2" w14:textId="77777777" w:rsidR="008A0206" w:rsidRDefault="008A0206">
            <w:pPr>
              <w:jc w:val="center"/>
              <w:rPr>
                <w:sz w:val="21"/>
                <w:szCs w:val="21"/>
              </w:rPr>
            </w:pPr>
          </w:p>
        </w:tc>
        <w:tc>
          <w:tcPr>
            <w:tcW w:w="855" w:type="dxa"/>
            <w:vMerge/>
            <w:vAlign w:val="center"/>
          </w:tcPr>
          <w:p w14:paraId="484119CB" w14:textId="77777777" w:rsidR="008A0206" w:rsidRDefault="008A0206">
            <w:pPr>
              <w:jc w:val="center"/>
              <w:rPr>
                <w:sz w:val="21"/>
                <w:szCs w:val="21"/>
              </w:rPr>
            </w:pPr>
          </w:p>
        </w:tc>
      </w:tr>
      <w:tr w:rsidR="008A0206" w14:paraId="4F901B31" w14:textId="77777777">
        <w:trPr>
          <w:cantSplit/>
          <w:jc w:val="center"/>
        </w:trPr>
        <w:tc>
          <w:tcPr>
            <w:tcW w:w="1106" w:type="dxa"/>
            <w:vMerge/>
            <w:vAlign w:val="center"/>
          </w:tcPr>
          <w:p w14:paraId="58BEF1BF" w14:textId="77777777" w:rsidR="008A0206" w:rsidRDefault="008A0206">
            <w:pPr>
              <w:jc w:val="center"/>
              <w:rPr>
                <w:sz w:val="21"/>
                <w:szCs w:val="21"/>
              </w:rPr>
            </w:pPr>
          </w:p>
        </w:tc>
        <w:tc>
          <w:tcPr>
            <w:tcW w:w="819" w:type="dxa"/>
            <w:vMerge/>
            <w:vAlign w:val="center"/>
          </w:tcPr>
          <w:p w14:paraId="304D2027" w14:textId="77777777" w:rsidR="008A0206" w:rsidRDefault="008A0206">
            <w:pPr>
              <w:jc w:val="center"/>
              <w:rPr>
                <w:sz w:val="21"/>
                <w:szCs w:val="21"/>
              </w:rPr>
            </w:pPr>
          </w:p>
        </w:tc>
        <w:tc>
          <w:tcPr>
            <w:tcW w:w="732" w:type="dxa"/>
            <w:vMerge/>
            <w:vAlign w:val="center"/>
          </w:tcPr>
          <w:p w14:paraId="19D74400" w14:textId="77777777" w:rsidR="008A0206" w:rsidRDefault="008A0206">
            <w:pPr>
              <w:jc w:val="center"/>
              <w:rPr>
                <w:sz w:val="21"/>
                <w:szCs w:val="21"/>
              </w:rPr>
            </w:pPr>
          </w:p>
        </w:tc>
        <w:tc>
          <w:tcPr>
            <w:tcW w:w="622" w:type="dxa"/>
            <w:vAlign w:val="center"/>
          </w:tcPr>
          <w:p w14:paraId="72586094" w14:textId="77777777" w:rsidR="008A0206" w:rsidRDefault="002A2886">
            <w:pPr>
              <w:jc w:val="center"/>
              <w:rPr>
                <w:sz w:val="21"/>
                <w:szCs w:val="21"/>
              </w:rPr>
            </w:pPr>
            <w:r>
              <w:rPr>
                <w:sz w:val="21"/>
                <w:szCs w:val="21"/>
              </w:rPr>
              <w:t>2</w:t>
            </w:r>
          </w:p>
        </w:tc>
        <w:tc>
          <w:tcPr>
            <w:tcW w:w="1157" w:type="dxa"/>
            <w:vAlign w:val="center"/>
          </w:tcPr>
          <w:p w14:paraId="437E10E4" w14:textId="77777777" w:rsidR="008A0206" w:rsidRDefault="002A2886">
            <w:pPr>
              <w:jc w:val="center"/>
              <w:textAlignment w:val="center"/>
              <w:rPr>
                <w:sz w:val="21"/>
                <w:szCs w:val="21"/>
              </w:rPr>
            </w:pPr>
            <w:r>
              <w:rPr>
                <w:sz w:val="21"/>
                <w:szCs w:val="21"/>
                <w:lang w:bidi="ar"/>
              </w:rPr>
              <w:t>1.45×10</w:t>
            </w:r>
            <w:r>
              <w:rPr>
                <w:sz w:val="21"/>
                <w:szCs w:val="21"/>
                <w:vertAlign w:val="superscript"/>
                <w:lang w:bidi="ar"/>
              </w:rPr>
              <w:t>4</w:t>
            </w:r>
          </w:p>
        </w:tc>
        <w:tc>
          <w:tcPr>
            <w:tcW w:w="1115" w:type="dxa"/>
            <w:vAlign w:val="center"/>
          </w:tcPr>
          <w:p w14:paraId="565ACFDF" w14:textId="77777777" w:rsidR="008A0206" w:rsidRDefault="002A2886">
            <w:pPr>
              <w:jc w:val="center"/>
              <w:textAlignment w:val="center"/>
              <w:rPr>
                <w:sz w:val="21"/>
                <w:szCs w:val="21"/>
              </w:rPr>
            </w:pPr>
            <w:r>
              <w:rPr>
                <w:sz w:val="21"/>
                <w:szCs w:val="21"/>
                <w:lang w:bidi="ar"/>
              </w:rPr>
              <w:t>16.9</w:t>
            </w:r>
          </w:p>
        </w:tc>
        <w:tc>
          <w:tcPr>
            <w:tcW w:w="727" w:type="dxa"/>
            <w:vMerge/>
            <w:vAlign w:val="center"/>
          </w:tcPr>
          <w:p w14:paraId="74E57E11" w14:textId="77777777" w:rsidR="008A0206" w:rsidRDefault="008A0206">
            <w:pPr>
              <w:jc w:val="center"/>
              <w:rPr>
                <w:sz w:val="21"/>
                <w:szCs w:val="21"/>
              </w:rPr>
            </w:pPr>
          </w:p>
        </w:tc>
        <w:tc>
          <w:tcPr>
            <w:tcW w:w="1120" w:type="dxa"/>
            <w:vAlign w:val="center"/>
          </w:tcPr>
          <w:p w14:paraId="23224D23" w14:textId="77777777" w:rsidR="008A0206" w:rsidRDefault="002A2886">
            <w:pPr>
              <w:jc w:val="center"/>
              <w:rPr>
                <w:sz w:val="21"/>
                <w:szCs w:val="21"/>
              </w:rPr>
            </w:pPr>
            <w:r>
              <w:rPr>
                <w:sz w:val="21"/>
                <w:szCs w:val="21"/>
              </w:rPr>
              <w:t>0.245</w:t>
            </w:r>
          </w:p>
        </w:tc>
        <w:tc>
          <w:tcPr>
            <w:tcW w:w="688" w:type="dxa"/>
            <w:vMerge/>
            <w:vAlign w:val="center"/>
          </w:tcPr>
          <w:p w14:paraId="75F5EE09" w14:textId="77777777" w:rsidR="008A0206" w:rsidRDefault="008A0206">
            <w:pPr>
              <w:jc w:val="center"/>
              <w:rPr>
                <w:sz w:val="21"/>
                <w:szCs w:val="21"/>
              </w:rPr>
            </w:pPr>
          </w:p>
        </w:tc>
        <w:tc>
          <w:tcPr>
            <w:tcW w:w="855" w:type="dxa"/>
            <w:vMerge/>
            <w:vAlign w:val="center"/>
          </w:tcPr>
          <w:p w14:paraId="76B9C38E" w14:textId="77777777" w:rsidR="008A0206" w:rsidRDefault="008A0206">
            <w:pPr>
              <w:jc w:val="center"/>
              <w:rPr>
                <w:sz w:val="21"/>
                <w:szCs w:val="21"/>
              </w:rPr>
            </w:pPr>
          </w:p>
        </w:tc>
      </w:tr>
      <w:tr w:rsidR="008A0206" w14:paraId="1CD76B40" w14:textId="77777777">
        <w:trPr>
          <w:cantSplit/>
          <w:jc w:val="center"/>
        </w:trPr>
        <w:tc>
          <w:tcPr>
            <w:tcW w:w="1106" w:type="dxa"/>
            <w:vMerge/>
            <w:vAlign w:val="center"/>
          </w:tcPr>
          <w:p w14:paraId="66700356" w14:textId="77777777" w:rsidR="008A0206" w:rsidRDefault="008A0206">
            <w:pPr>
              <w:jc w:val="center"/>
              <w:rPr>
                <w:sz w:val="21"/>
                <w:szCs w:val="21"/>
              </w:rPr>
            </w:pPr>
          </w:p>
        </w:tc>
        <w:tc>
          <w:tcPr>
            <w:tcW w:w="819" w:type="dxa"/>
            <w:vMerge/>
            <w:vAlign w:val="center"/>
          </w:tcPr>
          <w:p w14:paraId="723CE097" w14:textId="77777777" w:rsidR="008A0206" w:rsidRDefault="008A0206">
            <w:pPr>
              <w:jc w:val="center"/>
              <w:rPr>
                <w:sz w:val="21"/>
                <w:szCs w:val="21"/>
              </w:rPr>
            </w:pPr>
          </w:p>
        </w:tc>
        <w:tc>
          <w:tcPr>
            <w:tcW w:w="732" w:type="dxa"/>
            <w:vMerge/>
            <w:vAlign w:val="center"/>
          </w:tcPr>
          <w:p w14:paraId="248105B5" w14:textId="77777777" w:rsidR="008A0206" w:rsidRDefault="008A0206">
            <w:pPr>
              <w:jc w:val="center"/>
              <w:rPr>
                <w:sz w:val="21"/>
                <w:szCs w:val="21"/>
              </w:rPr>
            </w:pPr>
          </w:p>
        </w:tc>
        <w:tc>
          <w:tcPr>
            <w:tcW w:w="622" w:type="dxa"/>
            <w:vAlign w:val="center"/>
          </w:tcPr>
          <w:p w14:paraId="04C4A62F" w14:textId="77777777" w:rsidR="008A0206" w:rsidRDefault="002A2886">
            <w:pPr>
              <w:jc w:val="center"/>
              <w:rPr>
                <w:sz w:val="21"/>
                <w:szCs w:val="21"/>
              </w:rPr>
            </w:pPr>
            <w:r>
              <w:rPr>
                <w:sz w:val="21"/>
                <w:szCs w:val="21"/>
              </w:rPr>
              <w:t>3</w:t>
            </w:r>
          </w:p>
        </w:tc>
        <w:tc>
          <w:tcPr>
            <w:tcW w:w="1157" w:type="dxa"/>
            <w:vAlign w:val="center"/>
          </w:tcPr>
          <w:p w14:paraId="0727F9BF" w14:textId="77777777" w:rsidR="008A0206" w:rsidRDefault="002A2886">
            <w:pPr>
              <w:jc w:val="center"/>
              <w:textAlignment w:val="center"/>
              <w:rPr>
                <w:sz w:val="21"/>
                <w:szCs w:val="21"/>
              </w:rPr>
            </w:pPr>
            <w:r>
              <w:rPr>
                <w:sz w:val="21"/>
                <w:szCs w:val="21"/>
                <w:lang w:bidi="ar"/>
              </w:rPr>
              <w:t>1.44×10</w:t>
            </w:r>
            <w:r>
              <w:rPr>
                <w:sz w:val="21"/>
                <w:szCs w:val="21"/>
                <w:vertAlign w:val="superscript"/>
                <w:lang w:bidi="ar"/>
              </w:rPr>
              <w:t>4</w:t>
            </w:r>
          </w:p>
        </w:tc>
        <w:tc>
          <w:tcPr>
            <w:tcW w:w="1115" w:type="dxa"/>
            <w:vAlign w:val="center"/>
          </w:tcPr>
          <w:p w14:paraId="23A4CF5B" w14:textId="77777777" w:rsidR="008A0206" w:rsidRDefault="002A2886">
            <w:pPr>
              <w:jc w:val="center"/>
              <w:textAlignment w:val="center"/>
              <w:rPr>
                <w:sz w:val="21"/>
                <w:szCs w:val="21"/>
              </w:rPr>
            </w:pPr>
            <w:r>
              <w:rPr>
                <w:sz w:val="21"/>
                <w:szCs w:val="21"/>
                <w:lang w:bidi="ar"/>
              </w:rPr>
              <w:t>16.6</w:t>
            </w:r>
          </w:p>
        </w:tc>
        <w:tc>
          <w:tcPr>
            <w:tcW w:w="727" w:type="dxa"/>
            <w:vMerge/>
            <w:vAlign w:val="center"/>
          </w:tcPr>
          <w:p w14:paraId="04B3AE07" w14:textId="77777777" w:rsidR="008A0206" w:rsidRDefault="008A0206">
            <w:pPr>
              <w:jc w:val="center"/>
              <w:rPr>
                <w:sz w:val="21"/>
                <w:szCs w:val="21"/>
              </w:rPr>
            </w:pPr>
          </w:p>
        </w:tc>
        <w:tc>
          <w:tcPr>
            <w:tcW w:w="1120" w:type="dxa"/>
            <w:vAlign w:val="center"/>
          </w:tcPr>
          <w:p w14:paraId="7C27FF75" w14:textId="77777777" w:rsidR="008A0206" w:rsidRDefault="002A2886">
            <w:pPr>
              <w:jc w:val="center"/>
              <w:rPr>
                <w:sz w:val="21"/>
                <w:szCs w:val="21"/>
              </w:rPr>
            </w:pPr>
            <w:r>
              <w:rPr>
                <w:sz w:val="21"/>
                <w:szCs w:val="21"/>
              </w:rPr>
              <w:t>0.238</w:t>
            </w:r>
          </w:p>
        </w:tc>
        <w:tc>
          <w:tcPr>
            <w:tcW w:w="688" w:type="dxa"/>
            <w:vMerge/>
            <w:vAlign w:val="center"/>
          </w:tcPr>
          <w:p w14:paraId="25801F32" w14:textId="77777777" w:rsidR="008A0206" w:rsidRDefault="008A0206">
            <w:pPr>
              <w:jc w:val="center"/>
              <w:rPr>
                <w:sz w:val="21"/>
                <w:szCs w:val="21"/>
              </w:rPr>
            </w:pPr>
          </w:p>
        </w:tc>
        <w:tc>
          <w:tcPr>
            <w:tcW w:w="855" w:type="dxa"/>
            <w:vMerge/>
            <w:vAlign w:val="center"/>
          </w:tcPr>
          <w:p w14:paraId="3F398606" w14:textId="77777777" w:rsidR="008A0206" w:rsidRDefault="008A0206">
            <w:pPr>
              <w:jc w:val="center"/>
              <w:rPr>
                <w:sz w:val="21"/>
                <w:szCs w:val="21"/>
              </w:rPr>
            </w:pPr>
          </w:p>
        </w:tc>
      </w:tr>
      <w:tr w:rsidR="008A0206" w14:paraId="425BC856" w14:textId="77777777">
        <w:trPr>
          <w:cantSplit/>
          <w:jc w:val="center"/>
        </w:trPr>
        <w:tc>
          <w:tcPr>
            <w:tcW w:w="1106" w:type="dxa"/>
            <w:vMerge/>
            <w:vAlign w:val="center"/>
          </w:tcPr>
          <w:p w14:paraId="0F3A2C47" w14:textId="77777777" w:rsidR="008A0206" w:rsidRDefault="008A0206">
            <w:pPr>
              <w:jc w:val="center"/>
              <w:rPr>
                <w:sz w:val="21"/>
                <w:szCs w:val="21"/>
              </w:rPr>
            </w:pPr>
          </w:p>
        </w:tc>
        <w:tc>
          <w:tcPr>
            <w:tcW w:w="819" w:type="dxa"/>
            <w:vMerge w:val="restart"/>
            <w:vAlign w:val="center"/>
          </w:tcPr>
          <w:p w14:paraId="45C151D8" w14:textId="77777777" w:rsidR="008A0206" w:rsidRDefault="002A2886">
            <w:pPr>
              <w:jc w:val="center"/>
              <w:rPr>
                <w:sz w:val="21"/>
                <w:szCs w:val="21"/>
              </w:rPr>
            </w:pPr>
            <w:r>
              <w:rPr>
                <w:sz w:val="21"/>
                <w:szCs w:val="21"/>
              </w:rPr>
              <w:t>VOCS</w:t>
            </w:r>
          </w:p>
        </w:tc>
        <w:tc>
          <w:tcPr>
            <w:tcW w:w="732" w:type="dxa"/>
            <w:vMerge/>
            <w:vAlign w:val="center"/>
          </w:tcPr>
          <w:p w14:paraId="246DB233" w14:textId="77777777" w:rsidR="008A0206" w:rsidRDefault="008A0206">
            <w:pPr>
              <w:jc w:val="center"/>
              <w:rPr>
                <w:sz w:val="21"/>
                <w:szCs w:val="21"/>
              </w:rPr>
            </w:pPr>
          </w:p>
        </w:tc>
        <w:tc>
          <w:tcPr>
            <w:tcW w:w="622" w:type="dxa"/>
            <w:vAlign w:val="center"/>
          </w:tcPr>
          <w:p w14:paraId="1F5A0321" w14:textId="77777777" w:rsidR="008A0206" w:rsidRDefault="002A2886">
            <w:pPr>
              <w:jc w:val="center"/>
              <w:rPr>
                <w:sz w:val="21"/>
                <w:szCs w:val="21"/>
              </w:rPr>
            </w:pPr>
            <w:r>
              <w:rPr>
                <w:sz w:val="21"/>
                <w:szCs w:val="21"/>
              </w:rPr>
              <w:t>1</w:t>
            </w:r>
          </w:p>
        </w:tc>
        <w:tc>
          <w:tcPr>
            <w:tcW w:w="1157" w:type="dxa"/>
            <w:vAlign w:val="center"/>
          </w:tcPr>
          <w:p w14:paraId="5B36D018" w14:textId="77777777" w:rsidR="008A0206" w:rsidRDefault="002A2886">
            <w:pPr>
              <w:jc w:val="center"/>
              <w:textAlignment w:val="center"/>
              <w:rPr>
                <w:sz w:val="21"/>
                <w:szCs w:val="21"/>
              </w:rPr>
            </w:pPr>
            <w:r>
              <w:rPr>
                <w:rFonts w:hint="eastAsia"/>
                <w:sz w:val="21"/>
                <w:szCs w:val="21"/>
              </w:rPr>
              <w:t>1.42</w:t>
            </w:r>
            <w:r>
              <w:rPr>
                <w:sz w:val="21"/>
                <w:szCs w:val="21"/>
                <w:lang w:bidi="ar"/>
              </w:rPr>
              <w:t>×10</w:t>
            </w:r>
            <w:r>
              <w:rPr>
                <w:sz w:val="21"/>
                <w:szCs w:val="21"/>
                <w:vertAlign w:val="superscript"/>
                <w:lang w:bidi="ar"/>
              </w:rPr>
              <w:t>4</w:t>
            </w:r>
          </w:p>
        </w:tc>
        <w:tc>
          <w:tcPr>
            <w:tcW w:w="1115" w:type="dxa"/>
            <w:vAlign w:val="center"/>
          </w:tcPr>
          <w:p w14:paraId="60DA1104" w14:textId="77777777" w:rsidR="008A0206" w:rsidRDefault="002A2886">
            <w:pPr>
              <w:jc w:val="center"/>
              <w:rPr>
                <w:sz w:val="21"/>
                <w:szCs w:val="21"/>
              </w:rPr>
            </w:pPr>
            <w:r>
              <w:rPr>
                <w:rFonts w:hint="eastAsia"/>
                <w:sz w:val="21"/>
                <w:szCs w:val="21"/>
              </w:rPr>
              <w:t>28.2</w:t>
            </w:r>
          </w:p>
        </w:tc>
        <w:tc>
          <w:tcPr>
            <w:tcW w:w="727" w:type="dxa"/>
            <w:vMerge/>
            <w:vAlign w:val="center"/>
          </w:tcPr>
          <w:p w14:paraId="28CBC0AA" w14:textId="77777777" w:rsidR="008A0206" w:rsidRDefault="008A0206">
            <w:pPr>
              <w:jc w:val="center"/>
              <w:rPr>
                <w:sz w:val="21"/>
                <w:szCs w:val="21"/>
              </w:rPr>
            </w:pPr>
          </w:p>
        </w:tc>
        <w:tc>
          <w:tcPr>
            <w:tcW w:w="1120" w:type="dxa"/>
            <w:vAlign w:val="center"/>
          </w:tcPr>
          <w:p w14:paraId="2BAAF70D" w14:textId="77777777" w:rsidR="008A0206" w:rsidRDefault="002A2886">
            <w:pPr>
              <w:jc w:val="center"/>
              <w:rPr>
                <w:sz w:val="21"/>
                <w:szCs w:val="21"/>
              </w:rPr>
            </w:pPr>
            <w:r>
              <w:rPr>
                <w:rFonts w:hint="eastAsia"/>
                <w:sz w:val="21"/>
                <w:szCs w:val="21"/>
              </w:rPr>
              <w:t>0.400</w:t>
            </w:r>
          </w:p>
        </w:tc>
        <w:tc>
          <w:tcPr>
            <w:tcW w:w="688" w:type="dxa"/>
            <w:vMerge/>
            <w:vAlign w:val="center"/>
          </w:tcPr>
          <w:p w14:paraId="58D47787" w14:textId="77777777" w:rsidR="008A0206" w:rsidRDefault="008A0206">
            <w:pPr>
              <w:jc w:val="center"/>
              <w:rPr>
                <w:sz w:val="21"/>
                <w:szCs w:val="21"/>
              </w:rPr>
            </w:pPr>
          </w:p>
        </w:tc>
        <w:tc>
          <w:tcPr>
            <w:tcW w:w="855" w:type="dxa"/>
            <w:vMerge/>
            <w:vAlign w:val="center"/>
          </w:tcPr>
          <w:p w14:paraId="69FA4CA8" w14:textId="77777777" w:rsidR="008A0206" w:rsidRDefault="008A0206">
            <w:pPr>
              <w:jc w:val="center"/>
              <w:rPr>
                <w:sz w:val="21"/>
                <w:szCs w:val="21"/>
              </w:rPr>
            </w:pPr>
          </w:p>
        </w:tc>
      </w:tr>
      <w:tr w:rsidR="008A0206" w14:paraId="236FCD38" w14:textId="77777777">
        <w:trPr>
          <w:cantSplit/>
          <w:jc w:val="center"/>
        </w:trPr>
        <w:tc>
          <w:tcPr>
            <w:tcW w:w="1106" w:type="dxa"/>
            <w:vMerge/>
            <w:vAlign w:val="center"/>
          </w:tcPr>
          <w:p w14:paraId="56215605" w14:textId="77777777" w:rsidR="008A0206" w:rsidRDefault="008A0206">
            <w:pPr>
              <w:jc w:val="center"/>
              <w:rPr>
                <w:sz w:val="21"/>
                <w:szCs w:val="21"/>
              </w:rPr>
            </w:pPr>
          </w:p>
        </w:tc>
        <w:tc>
          <w:tcPr>
            <w:tcW w:w="819" w:type="dxa"/>
            <w:vMerge/>
            <w:vAlign w:val="center"/>
          </w:tcPr>
          <w:p w14:paraId="57EDE24B" w14:textId="77777777" w:rsidR="008A0206" w:rsidRDefault="008A0206">
            <w:pPr>
              <w:jc w:val="center"/>
              <w:rPr>
                <w:sz w:val="21"/>
                <w:szCs w:val="21"/>
              </w:rPr>
            </w:pPr>
          </w:p>
        </w:tc>
        <w:tc>
          <w:tcPr>
            <w:tcW w:w="732" w:type="dxa"/>
            <w:vMerge/>
            <w:vAlign w:val="center"/>
          </w:tcPr>
          <w:p w14:paraId="5C0F4756" w14:textId="77777777" w:rsidR="008A0206" w:rsidRDefault="008A0206">
            <w:pPr>
              <w:jc w:val="center"/>
              <w:rPr>
                <w:sz w:val="21"/>
                <w:szCs w:val="21"/>
              </w:rPr>
            </w:pPr>
          </w:p>
        </w:tc>
        <w:tc>
          <w:tcPr>
            <w:tcW w:w="622" w:type="dxa"/>
            <w:vAlign w:val="center"/>
          </w:tcPr>
          <w:p w14:paraId="5130A441" w14:textId="77777777" w:rsidR="008A0206" w:rsidRDefault="002A2886">
            <w:pPr>
              <w:jc w:val="center"/>
              <w:rPr>
                <w:sz w:val="21"/>
                <w:szCs w:val="21"/>
              </w:rPr>
            </w:pPr>
            <w:r>
              <w:rPr>
                <w:sz w:val="21"/>
                <w:szCs w:val="21"/>
              </w:rPr>
              <w:t>2</w:t>
            </w:r>
          </w:p>
        </w:tc>
        <w:tc>
          <w:tcPr>
            <w:tcW w:w="1157" w:type="dxa"/>
            <w:vAlign w:val="center"/>
          </w:tcPr>
          <w:p w14:paraId="521A2EAC" w14:textId="77777777" w:rsidR="008A0206" w:rsidRDefault="002A2886">
            <w:pPr>
              <w:jc w:val="center"/>
              <w:textAlignment w:val="center"/>
              <w:rPr>
                <w:sz w:val="21"/>
                <w:szCs w:val="21"/>
              </w:rPr>
            </w:pPr>
            <w:r>
              <w:rPr>
                <w:rFonts w:hint="eastAsia"/>
                <w:sz w:val="21"/>
                <w:szCs w:val="21"/>
              </w:rPr>
              <w:t>1.45</w:t>
            </w:r>
            <w:r>
              <w:rPr>
                <w:sz w:val="21"/>
                <w:szCs w:val="21"/>
                <w:lang w:bidi="ar"/>
              </w:rPr>
              <w:t>×10</w:t>
            </w:r>
            <w:r>
              <w:rPr>
                <w:sz w:val="21"/>
                <w:szCs w:val="21"/>
                <w:vertAlign w:val="superscript"/>
                <w:lang w:bidi="ar"/>
              </w:rPr>
              <w:t>4</w:t>
            </w:r>
          </w:p>
        </w:tc>
        <w:tc>
          <w:tcPr>
            <w:tcW w:w="1115" w:type="dxa"/>
            <w:vAlign w:val="center"/>
          </w:tcPr>
          <w:p w14:paraId="517D6D40" w14:textId="77777777" w:rsidR="008A0206" w:rsidRDefault="002A2886">
            <w:pPr>
              <w:jc w:val="center"/>
              <w:rPr>
                <w:sz w:val="21"/>
                <w:szCs w:val="21"/>
              </w:rPr>
            </w:pPr>
            <w:r>
              <w:rPr>
                <w:rFonts w:hint="eastAsia"/>
                <w:sz w:val="21"/>
                <w:szCs w:val="21"/>
              </w:rPr>
              <w:t>26.7</w:t>
            </w:r>
          </w:p>
        </w:tc>
        <w:tc>
          <w:tcPr>
            <w:tcW w:w="727" w:type="dxa"/>
            <w:vMerge/>
            <w:vAlign w:val="center"/>
          </w:tcPr>
          <w:p w14:paraId="53D51840" w14:textId="77777777" w:rsidR="008A0206" w:rsidRDefault="008A0206">
            <w:pPr>
              <w:jc w:val="center"/>
              <w:rPr>
                <w:sz w:val="21"/>
                <w:szCs w:val="21"/>
              </w:rPr>
            </w:pPr>
          </w:p>
        </w:tc>
        <w:tc>
          <w:tcPr>
            <w:tcW w:w="1120" w:type="dxa"/>
            <w:vAlign w:val="center"/>
          </w:tcPr>
          <w:p w14:paraId="31102D96" w14:textId="77777777" w:rsidR="008A0206" w:rsidRDefault="002A2886">
            <w:pPr>
              <w:jc w:val="center"/>
              <w:rPr>
                <w:sz w:val="21"/>
                <w:szCs w:val="21"/>
              </w:rPr>
            </w:pPr>
            <w:r>
              <w:rPr>
                <w:rFonts w:hint="eastAsia"/>
                <w:sz w:val="21"/>
                <w:szCs w:val="21"/>
              </w:rPr>
              <w:t>0.387</w:t>
            </w:r>
          </w:p>
        </w:tc>
        <w:tc>
          <w:tcPr>
            <w:tcW w:w="688" w:type="dxa"/>
            <w:vMerge/>
            <w:vAlign w:val="center"/>
          </w:tcPr>
          <w:p w14:paraId="54B1A144" w14:textId="77777777" w:rsidR="008A0206" w:rsidRDefault="008A0206">
            <w:pPr>
              <w:jc w:val="center"/>
              <w:rPr>
                <w:sz w:val="21"/>
                <w:szCs w:val="21"/>
              </w:rPr>
            </w:pPr>
          </w:p>
        </w:tc>
        <w:tc>
          <w:tcPr>
            <w:tcW w:w="855" w:type="dxa"/>
            <w:vMerge/>
            <w:vAlign w:val="center"/>
          </w:tcPr>
          <w:p w14:paraId="3D849C5F" w14:textId="77777777" w:rsidR="008A0206" w:rsidRDefault="008A0206">
            <w:pPr>
              <w:jc w:val="center"/>
              <w:rPr>
                <w:sz w:val="21"/>
                <w:szCs w:val="21"/>
              </w:rPr>
            </w:pPr>
          </w:p>
        </w:tc>
      </w:tr>
      <w:tr w:rsidR="008A0206" w14:paraId="05FC475E" w14:textId="77777777">
        <w:trPr>
          <w:cantSplit/>
          <w:jc w:val="center"/>
        </w:trPr>
        <w:tc>
          <w:tcPr>
            <w:tcW w:w="1106" w:type="dxa"/>
            <w:vMerge/>
            <w:vAlign w:val="center"/>
          </w:tcPr>
          <w:p w14:paraId="1320959E" w14:textId="77777777" w:rsidR="008A0206" w:rsidRDefault="008A0206">
            <w:pPr>
              <w:jc w:val="center"/>
              <w:rPr>
                <w:sz w:val="21"/>
                <w:szCs w:val="21"/>
              </w:rPr>
            </w:pPr>
          </w:p>
        </w:tc>
        <w:tc>
          <w:tcPr>
            <w:tcW w:w="819" w:type="dxa"/>
            <w:vMerge/>
            <w:vAlign w:val="center"/>
          </w:tcPr>
          <w:p w14:paraId="641891AF" w14:textId="77777777" w:rsidR="008A0206" w:rsidRDefault="008A0206">
            <w:pPr>
              <w:jc w:val="center"/>
              <w:rPr>
                <w:sz w:val="21"/>
                <w:szCs w:val="21"/>
              </w:rPr>
            </w:pPr>
          </w:p>
        </w:tc>
        <w:tc>
          <w:tcPr>
            <w:tcW w:w="732" w:type="dxa"/>
            <w:vMerge/>
            <w:vAlign w:val="center"/>
          </w:tcPr>
          <w:p w14:paraId="1D99C4C3" w14:textId="77777777" w:rsidR="008A0206" w:rsidRDefault="008A0206">
            <w:pPr>
              <w:jc w:val="center"/>
              <w:rPr>
                <w:sz w:val="21"/>
                <w:szCs w:val="21"/>
              </w:rPr>
            </w:pPr>
          </w:p>
        </w:tc>
        <w:tc>
          <w:tcPr>
            <w:tcW w:w="622" w:type="dxa"/>
            <w:vAlign w:val="center"/>
          </w:tcPr>
          <w:p w14:paraId="2F1E2CAE" w14:textId="77777777" w:rsidR="008A0206" w:rsidRDefault="002A2886">
            <w:pPr>
              <w:jc w:val="center"/>
              <w:rPr>
                <w:sz w:val="21"/>
                <w:szCs w:val="21"/>
              </w:rPr>
            </w:pPr>
            <w:r>
              <w:rPr>
                <w:sz w:val="21"/>
                <w:szCs w:val="21"/>
              </w:rPr>
              <w:t>3</w:t>
            </w:r>
          </w:p>
        </w:tc>
        <w:tc>
          <w:tcPr>
            <w:tcW w:w="1157" w:type="dxa"/>
            <w:vAlign w:val="center"/>
          </w:tcPr>
          <w:p w14:paraId="33A4DFC3" w14:textId="77777777" w:rsidR="008A0206" w:rsidRDefault="002A2886">
            <w:pPr>
              <w:jc w:val="center"/>
              <w:textAlignment w:val="center"/>
              <w:rPr>
                <w:sz w:val="21"/>
                <w:szCs w:val="21"/>
              </w:rPr>
            </w:pPr>
            <w:r>
              <w:rPr>
                <w:rFonts w:hint="eastAsia"/>
                <w:sz w:val="21"/>
                <w:szCs w:val="21"/>
              </w:rPr>
              <w:t>1.44</w:t>
            </w:r>
            <w:r>
              <w:rPr>
                <w:sz w:val="21"/>
                <w:szCs w:val="21"/>
                <w:lang w:bidi="ar"/>
              </w:rPr>
              <w:t>×10</w:t>
            </w:r>
            <w:r>
              <w:rPr>
                <w:sz w:val="21"/>
                <w:szCs w:val="21"/>
                <w:vertAlign w:val="superscript"/>
                <w:lang w:bidi="ar"/>
              </w:rPr>
              <w:t>4</w:t>
            </w:r>
          </w:p>
        </w:tc>
        <w:tc>
          <w:tcPr>
            <w:tcW w:w="1115" w:type="dxa"/>
            <w:vAlign w:val="center"/>
          </w:tcPr>
          <w:p w14:paraId="5728F96E" w14:textId="77777777" w:rsidR="008A0206" w:rsidRDefault="002A2886">
            <w:pPr>
              <w:jc w:val="center"/>
              <w:rPr>
                <w:sz w:val="21"/>
                <w:szCs w:val="21"/>
              </w:rPr>
            </w:pPr>
            <w:r>
              <w:rPr>
                <w:rFonts w:hint="eastAsia"/>
                <w:sz w:val="21"/>
                <w:szCs w:val="21"/>
              </w:rPr>
              <w:t>28.9</w:t>
            </w:r>
          </w:p>
        </w:tc>
        <w:tc>
          <w:tcPr>
            <w:tcW w:w="727" w:type="dxa"/>
            <w:vMerge/>
            <w:vAlign w:val="center"/>
          </w:tcPr>
          <w:p w14:paraId="59F5D6A3" w14:textId="77777777" w:rsidR="008A0206" w:rsidRDefault="008A0206">
            <w:pPr>
              <w:jc w:val="center"/>
              <w:rPr>
                <w:sz w:val="21"/>
                <w:szCs w:val="21"/>
              </w:rPr>
            </w:pPr>
          </w:p>
        </w:tc>
        <w:tc>
          <w:tcPr>
            <w:tcW w:w="1120" w:type="dxa"/>
            <w:vAlign w:val="center"/>
          </w:tcPr>
          <w:p w14:paraId="473817B6" w14:textId="77777777" w:rsidR="008A0206" w:rsidRDefault="002A2886">
            <w:pPr>
              <w:jc w:val="center"/>
              <w:rPr>
                <w:sz w:val="21"/>
                <w:szCs w:val="21"/>
              </w:rPr>
            </w:pPr>
            <w:r>
              <w:rPr>
                <w:rFonts w:hint="eastAsia"/>
                <w:sz w:val="21"/>
                <w:szCs w:val="21"/>
              </w:rPr>
              <w:t>0.416</w:t>
            </w:r>
          </w:p>
        </w:tc>
        <w:tc>
          <w:tcPr>
            <w:tcW w:w="688" w:type="dxa"/>
            <w:vMerge/>
            <w:vAlign w:val="center"/>
          </w:tcPr>
          <w:p w14:paraId="4DF27B8E" w14:textId="77777777" w:rsidR="008A0206" w:rsidRDefault="008A0206">
            <w:pPr>
              <w:jc w:val="center"/>
              <w:rPr>
                <w:sz w:val="21"/>
                <w:szCs w:val="21"/>
              </w:rPr>
            </w:pPr>
          </w:p>
        </w:tc>
        <w:tc>
          <w:tcPr>
            <w:tcW w:w="855" w:type="dxa"/>
            <w:vMerge/>
            <w:vAlign w:val="center"/>
          </w:tcPr>
          <w:p w14:paraId="6A7AD9A4" w14:textId="77777777" w:rsidR="008A0206" w:rsidRDefault="008A0206">
            <w:pPr>
              <w:jc w:val="center"/>
              <w:rPr>
                <w:sz w:val="21"/>
                <w:szCs w:val="21"/>
              </w:rPr>
            </w:pPr>
          </w:p>
        </w:tc>
      </w:tr>
      <w:tr w:rsidR="008A0206" w14:paraId="133D24C2" w14:textId="77777777">
        <w:trPr>
          <w:cantSplit/>
          <w:jc w:val="center"/>
        </w:trPr>
        <w:tc>
          <w:tcPr>
            <w:tcW w:w="1106" w:type="dxa"/>
            <w:vMerge w:val="restart"/>
            <w:vAlign w:val="center"/>
          </w:tcPr>
          <w:p w14:paraId="3A4A8C02" w14:textId="77777777" w:rsidR="008A0206" w:rsidRDefault="002A2886">
            <w:pPr>
              <w:jc w:val="center"/>
              <w:rPr>
                <w:sz w:val="21"/>
                <w:szCs w:val="21"/>
              </w:rPr>
            </w:pPr>
            <w:r>
              <w:rPr>
                <w:sz w:val="21"/>
                <w:szCs w:val="21"/>
              </w:rPr>
              <w:t>3#</w:t>
            </w:r>
            <w:r>
              <w:rPr>
                <w:sz w:val="21"/>
                <w:szCs w:val="21"/>
              </w:rPr>
              <w:t>排气筒出口</w:t>
            </w:r>
          </w:p>
        </w:tc>
        <w:tc>
          <w:tcPr>
            <w:tcW w:w="819" w:type="dxa"/>
            <w:vMerge w:val="restart"/>
            <w:vAlign w:val="center"/>
          </w:tcPr>
          <w:p w14:paraId="58E9FEAB" w14:textId="77777777" w:rsidR="008A0206" w:rsidRDefault="002A2886">
            <w:pPr>
              <w:jc w:val="center"/>
              <w:rPr>
                <w:sz w:val="21"/>
                <w:szCs w:val="21"/>
              </w:rPr>
            </w:pPr>
            <w:r>
              <w:rPr>
                <w:sz w:val="21"/>
                <w:szCs w:val="21"/>
              </w:rPr>
              <w:t>颗粒物</w:t>
            </w:r>
          </w:p>
        </w:tc>
        <w:tc>
          <w:tcPr>
            <w:tcW w:w="732" w:type="dxa"/>
            <w:vMerge/>
            <w:vAlign w:val="center"/>
          </w:tcPr>
          <w:p w14:paraId="23DBCD13" w14:textId="77777777" w:rsidR="008A0206" w:rsidRDefault="008A0206">
            <w:pPr>
              <w:jc w:val="center"/>
              <w:rPr>
                <w:sz w:val="21"/>
                <w:szCs w:val="21"/>
              </w:rPr>
            </w:pPr>
          </w:p>
        </w:tc>
        <w:tc>
          <w:tcPr>
            <w:tcW w:w="622" w:type="dxa"/>
            <w:vAlign w:val="center"/>
          </w:tcPr>
          <w:p w14:paraId="42571B68" w14:textId="77777777" w:rsidR="008A0206" w:rsidRDefault="002A2886">
            <w:pPr>
              <w:jc w:val="center"/>
              <w:rPr>
                <w:sz w:val="21"/>
                <w:szCs w:val="21"/>
              </w:rPr>
            </w:pPr>
            <w:r>
              <w:rPr>
                <w:sz w:val="21"/>
                <w:szCs w:val="21"/>
              </w:rPr>
              <w:t>1</w:t>
            </w:r>
          </w:p>
        </w:tc>
        <w:tc>
          <w:tcPr>
            <w:tcW w:w="1157" w:type="dxa"/>
            <w:vAlign w:val="center"/>
          </w:tcPr>
          <w:p w14:paraId="22C345E4" w14:textId="77777777" w:rsidR="008A0206" w:rsidRDefault="002A2886">
            <w:pPr>
              <w:jc w:val="center"/>
              <w:textAlignment w:val="center"/>
              <w:rPr>
                <w:sz w:val="21"/>
                <w:szCs w:val="21"/>
              </w:rPr>
            </w:pPr>
            <w:r>
              <w:rPr>
                <w:sz w:val="21"/>
                <w:szCs w:val="21"/>
                <w:lang w:bidi="ar"/>
              </w:rPr>
              <w:t>1.50×10</w:t>
            </w:r>
            <w:r>
              <w:rPr>
                <w:sz w:val="21"/>
                <w:szCs w:val="21"/>
                <w:vertAlign w:val="superscript"/>
                <w:lang w:bidi="ar"/>
              </w:rPr>
              <w:t>4</w:t>
            </w:r>
          </w:p>
        </w:tc>
        <w:tc>
          <w:tcPr>
            <w:tcW w:w="1115" w:type="dxa"/>
            <w:vAlign w:val="center"/>
          </w:tcPr>
          <w:p w14:paraId="385CFEE4" w14:textId="77777777" w:rsidR="008A0206" w:rsidRDefault="002A2886">
            <w:pPr>
              <w:jc w:val="center"/>
              <w:textAlignment w:val="center"/>
              <w:rPr>
                <w:sz w:val="21"/>
                <w:szCs w:val="21"/>
              </w:rPr>
            </w:pPr>
            <w:r>
              <w:rPr>
                <w:sz w:val="21"/>
                <w:szCs w:val="21"/>
                <w:lang w:bidi="ar"/>
              </w:rPr>
              <w:t>21.7</w:t>
            </w:r>
          </w:p>
        </w:tc>
        <w:tc>
          <w:tcPr>
            <w:tcW w:w="727" w:type="dxa"/>
            <w:vMerge w:val="restart"/>
            <w:vAlign w:val="center"/>
          </w:tcPr>
          <w:p w14:paraId="62AB3A1B" w14:textId="77777777" w:rsidR="008A0206" w:rsidRDefault="002A2886">
            <w:pPr>
              <w:jc w:val="center"/>
              <w:rPr>
                <w:sz w:val="21"/>
                <w:szCs w:val="21"/>
              </w:rPr>
            </w:pPr>
            <w:r>
              <w:rPr>
                <w:rFonts w:hint="eastAsia"/>
                <w:sz w:val="21"/>
                <w:szCs w:val="21"/>
              </w:rPr>
              <w:t>120</w:t>
            </w:r>
          </w:p>
        </w:tc>
        <w:tc>
          <w:tcPr>
            <w:tcW w:w="1120" w:type="dxa"/>
            <w:vAlign w:val="center"/>
          </w:tcPr>
          <w:p w14:paraId="5DE1105F" w14:textId="77777777" w:rsidR="008A0206" w:rsidRDefault="002A2886">
            <w:pPr>
              <w:jc w:val="center"/>
              <w:rPr>
                <w:sz w:val="21"/>
                <w:szCs w:val="21"/>
              </w:rPr>
            </w:pPr>
            <w:r>
              <w:rPr>
                <w:sz w:val="21"/>
                <w:szCs w:val="21"/>
              </w:rPr>
              <w:t>0.326</w:t>
            </w:r>
          </w:p>
        </w:tc>
        <w:tc>
          <w:tcPr>
            <w:tcW w:w="688" w:type="dxa"/>
            <w:vMerge w:val="restart"/>
            <w:vAlign w:val="center"/>
          </w:tcPr>
          <w:p w14:paraId="1E3E024D" w14:textId="77777777" w:rsidR="008A0206" w:rsidRDefault="002A2886">
            <w:pPr>
              <w:jc w:val="center"/>
              <w:rPr>
                <w:sz w:val="21"/>
                <w:szCs w:val="21"/>
              </w:rPr>
            </w:pPr>
            <w:r>
              <w:rPr>
                <w:rFonts w:hint="eastAsia"/>
                <w:sz w:val="21"/>
                <w:szCs w:val="21"/>
              </w:rPr>
              <w:t>3.5</w:t>
            </w:r>
          </w:p>
        </w:tc>
        <w:tc>
          <w:tcPr>
            <w:tcW w:w="855" w:type="dxa"/>
            <w:vAlign w:val="center"/>
          </w:tcPr>
          <w:p w14:paraId="4BEB0C21" w14:textId="77777777" w:rsidR="008A0206" w:rsidRDefault="002A2886">
            <w:pPr>
              <w:jc w:val="center"/>
              <w:rPr>
                <w:sz w:val="21"/>
                <w:szCs w:val="21"/>
              </w:rPr>
            </w:pPr>
            <w:r>
              <w:rPr>
                <w:rFonts w:hint="eastAsia"/>
                <w:color w:val="000000"/>
                <w:sz w:val="21"/>
                <w:szCs w:val="21"/>
                <w:lang w:bidi="ar"/>
              </w:rPr>
              <w:t>达标</w:t>
            </w:r>
          </w:p>
        </w:tc>
      </w:tr>
      <w:tr w:rsidR="008A0206" w14:paraId="48B4CAFC" w14:textId="77777777">
        <w:trPr>
          <w:cantSplit/>
          <w:jc w:val="center"/>
        </w:trPr>
        <w:tc>
          <w:tcPr>
            <w:tcW w:w="1106" w:type="dxa"/>
            <w:vMerge/>
            <w:vAlign w:val="center"/>
          </w:tcPr>
          <w:p w14:paraId="2BB7E6FE" w14:textId="77777777" w:rsidR="008A0206" w:rsidRDefault="008A0206">
            <w:pPr>
              <w:jc w:val="center"/>
              <w:rPr>
                <w:sz w:val="21"/>
                <w:szCs w:val="21"/>
              </w:rPr>
            </w:pPr>
          </w:p>
        </w:tc>
        <w:tc>
          <w:tcPr>
            <w:tcW w:w="819" w:type="dxa"/>
            <w:vMerge/>
            <w:vAlign w:val="center"/>
          </w:tcPr>
          <w:p w14:paraId="492560CF" w14:textId="77777777" w:rsidR="008A0206" w:rsidRDefault="008A0206">
            <w:pPr>
              <w:jc w:val="center"/>
              <w:rPr>
                <w:sz w:val="21"/>
                <w:szCs w:val="21"/>
              </w:rPr>
            </w:pPr>
          </w:p>
        </w:tc>
        <w:tc>
          <w:tcPr>
            <w:tcW w:w="732" w:type="dxa"/>
            <w:vMerge/>
            <w:vAlign w:val="center"/>
          </w:tcPr>
          <w:p w14:paraId="39FFCA6E" w14:textId="77777777" w:rsidR="008A0206" w:rsidRDefault="008A0206">
            <w:pPr>
              <w:jc w:val="center"/>
              <w:rPr>
                <w:sz w:val="21"/>
                <w:szCs w:val="21"/>
              </w:rPr>
            </w:pPr>
          </w:p>
        </w:tc>
        <w:tc>
          <w:tcPr>
            <w:tcW w:w="622" w:type="dxa"/>
            <w:vAlign w:val="center"/>
          </w:tcPr>
          <w:p w14:paraId="2505A0A6" w14:textId="77777777" w:rsidR="008A0206" w:rsidRDefault="002A2886">
            <w:pPr>
              <w:jc w:val="center"/>
              <w:rPr>
                <w:sz w:val="21"/>
                <w:szCs w:val="21"/>
              </w:rPr>
            </w:pPr>
            <w:r>
              <w:rPr>
                <w:sz w:val="21"/>
                <w:szCs w:val="21"/>
              </w:rPr>
              <w:t>2</w:t>
            </w:r>
          </w:p>
        </w:tc>
        <w:tc>
          <w:tcPr>
            <w:tcW w:w="1157" w:type="dxa"/>
            <w:vAlign w:val="center"/>
          </w:tcPr>
          <w:p w14:paraId="63F0CD1B" w14:textId="77777777" w:rsidR="008A0206" w:rsidRDefault="002A2886">
            <w:pPr>
              <w:jc w:val="center"/>
              <w:textAlignment w:val="center"/>
              <w:rPr>
                <w:sz w:val="21"/>
                <w:szCs w:val="21"/>
              </w:rPr>
            </w:pPr>
            <w:r>
              <w:rPr>
                <w:sz w:val="21"/>
                <w:szCs w:val="21"/>
                <w:lang w:bidi="ar"/>
              </w:rPr>
              <w:t>1.47×10</w:t>
            </w:r>
            <w:r>
              <w:rPr>
                <w:sz w:val="21"/>
                <w:szCs w:val="21"/>
                <w:vertAlign w:val="superscript"/>
                <w:lang w:bidi="ar"/>
              </w:rPr>
              <w:t>4</w:t>
            </w:r>
          </w:p>
        </w:tc>
        <w:tc>
          <w:tcPr>
            <w:tcW w:w="1115" w:type="dxa"/>
            <w:vAlign w:val="center"/>
          </w:tcPr>
          <w:p w14:paraId="27F9659E" w14:textId="77777777" w:rsidR="008A0206" w:rsidRDefault="002A2886">
            <w:pPr>
              <w:jc w:val="center"/>
              <w:textAlignment w:val="center"/>
              <w:rPr>
                <w:sz w:val="21"/>
                <w:szCs w:val="21"/>
              </w:rPr>
            </w:pPr>
            <w:r>
              <w:rPr>
                <w:sz w:val="21"/>
                <w:szCs w:val="21"/>
                <w:lang w:bidi="ar"/>
              </w:rPr>
              <w:t>22.7</w:t>
            </w:r>
          </w:p>
        </w:tc>
        <w:tc>
          <w:tcPr>
            <w:tcW w:w="727" w:type="dxa"/>
            <w:vMerge/>
            <w:vAlign w:val="center"/>
          </w:tcPr>
          <w:p w14:paraId="25BC2BF3" w14:textId="77777777" w:rsidR="008A0206" w:rsidRDefault="008A0206">
            <w:pPr>
              <w:jc w:val="center"/>
              <w:rPr>
                <w:sz w:val="21"/>
                <w:szCs w:val="21"/>
              </w:rPr>
            </w:pPr>
          </w:p>
        </w:tc>
        <w:tc>
          <w:tcPr>
            <w:tcW w:w="1120" w:type="dxa"/>
            <w:vAlign w:val="center"/>
          </w:tcPr>
          <w:p w14:paraId="3EEEE30B" w14:textId="77777777" w:rsidR="008A0206" w:rsidRDefault="002A2886">
            <w:pPr>
              <w:jc w:val="center"/>
              <w:rPr>
                <w:sz w:val="21"/>
                <w:szCs w:val="21"/>
              </w:rPr>
            </w:pPr>
            <w:r>
              <w:rPr>
                <w:sz w:val="21"/>
                <w:szCs w:val="21"/>
              </w:rPr>
              <w:t>0.335</w:t>
            </w:r>
          </w:p>
        </w:tc>
        <w:tc>
          <w:tcPr>
            <w:tcW w:w="688" w:type="dxa"/>
            <w:vMerge/>
            <w:vAlign w:val="center"/>
          </w:tcPr>
          <w:p w14:paraId="6D88E7B2" w14:textId="77777777" w:rsidR="008A0206" w:rsidRDefault="008A0206">
            <w:pPr>
              <w:jc w:val="center"/>
              <w:rPr>
                <w:sz w:val="21"/>
                <w:szCs w:val="21"/>
              </w:rPr>
            </w:pPr>
          </w:p>
        </w:tc>
        <w:tc>
          <w:tcPr>
            <w:tcW w:w="855" w:type="dxa"/>
            <w:vAlign w:val="center"/>
          </w:tcPr>
          <w:p w14:paraId="382D9B8A" w14:textId="77777777" w:rsidR="008A0206" w:rsidRDefault="002A2886">
            <w:pPr>
              <w:jc w:val="center"/>
              <w:rPr>
                <w:sz w:val="21"/>
                <w:szCs w:val="21"/>
              </w:rPr>
            </w:pPr>
            <w:r>
              <w:rPr>
                <w:rFonts w:hint="eastAsia"/>
                <w:color w:val="000000"/>
                <w:sz w:val="21"/>
                <w:szCs w:val="21"/>
                <w:lang w:bidi="ar"/>
              </w:rPr>
              <w:t>达标</w:t>
            </w:r>
          </w:p>
        </w:tc>
      </w:tr>
      <w:tr w:rsidR="008A0206" w14:paraId="44C9FD93" w14:textId="77777777">
        <w:trPr>
          <w:cantSplit/>
          <w:jc w:val="center"/>
        </w:trPr>
        <w:tc>
          <w:tcPr>
            <w:tcW w:w="1106" w:type="dxa"/>
            <w:vMerge/>
            <w:vAlign w:val="center"/>
          </w:tcPr>
          <w:p w14:paraId="5ADBF4D2" w14:textId="77777777" w:rsidR="008A0206" w:rsidRDefault="008A0206">
            <w:pPr>
              <w:jc w:val="center"/>
              <w:rPr>
                <w:sz w:val="21"/>
                <w:szCs w:val="21"/>
              </w:rPr>
            </w:pPr>
          </w:p>
        </w:tc>
        <w:tc>
          <w:tcPr>
            <w:tcW w:w="819" w:type="dxa"/>
            <w:vMerge/>
            <w:vAlign w:val="center"/>
          </w:tcPr>
          <w:p w14:paraId="434BFCDF" w14:textId="77777777" w:rsidR="008A0206" w:rsidRDefault="008A0206">
            <w:pPr>
              <w:jc w:val="center"/>
              <w:rPr>
                <w:sz w:val="21"/>
                <w:szCs w:val="21"/>
              </w:rPr>
            </w:pPr>
          </w:p>
        </w:tc>
        <w:tc>
          <w:tcPr>
            <w:tcW w:w="732" w:type="dxa"/>
            <w:vMerge/>
            <w:vAlign w:val="center"/>
          </w:tcPr>
          <w:p w14:paraId="5530D605" w14:textId="77777777" w:rsidR="008A0206" w:rsidRDefault="008A0206">
            <w:pPr>
              <w:jc w:val="center"/>
              <w:rPr>
                <w:sz w:val="21"/>
                <w:szCs w:val="21"/>
              </w:rPr>
            </w:pPr>
          </w:p>
        </w:tc>
        <w:tc>
          <w:tcPr>
            <w:tcW w:w="622" w:type="dxa"/>
            <w:vAlign w:val="center"/>
          </w:tcPr>
          <w:p w14:paraId="4D8F63F1" w14:textId="77777777" w:rsidR="008A0206" w:rsidRDefault="002A2886">
            <w:pPr>
              <w:jc w:val="center"/>
              <w:rPr>
                <w:sz w:val="21"/>
                <w:szCs w:val="21"/>
              </w:rPr>
            </w:pPr>
            <w:r>
              <w:rPr>
                <w:sz w:val="21"/>
                <w:szCs w:val="21"/>
              </w:rPr>
              <w:t>3</w:t>
            </w:r>
          </w:p>
        </w:tc>
        <w:tc>
          <w:tcPr>
            <w:tcW w:w="1157" w:type="dxa"/>
            <w:vAlign w:val="center"/>
          </w:tcPr>
          <w:p w14:paraId="10FA047F" w14:textId="77777777" w:rsidR="008A0206" w:rsidRDefault="002A2886">
            <w:pPr>
              <w:jc w:val="center"/>
              <w:textAlignment w:val="center"/>
              <w:rPr>
                <w:sz w:val="21"/>
                <w:szCs w:val="21"/>
              </w:rPr>
            </w:pPr>
            <w:r>
              <w:rPr>
                <w:sz w:val="21"/>
                <w:szCs w:val="21"/>
                <w:lang w:bidi="ar"/>
              </w:rPr>
              <w:t>1.46×10</w:t>
            </w:r>
            <w:r>
              <w:rPr>
                <w:sz w:val="21"/>
                <w:szCs w:val="21"/>
                <w:vertAlign w:val="superscript"/>
                <w:lang w:bidi="ar"/>
              </w:rPr>
              <w:t>4</w:t>
            </w:r>
          </w:p>
        </w:tc>
        <w:tc>
          <w:tcPr>
            <w:tcW w:w="1115" w:type="dxa"/>
            <w:vAlign w:val="center"/>
          </w:tcPr>
          <w:p w14:paraId="628B3DD9" w14:textId="77777777" w:rsidR="008A0206" w:rsidRDefault="002A2886">
            <w:pPr>
              <w:jc w:val="center"/>
              <w:textAlignment w:val="center"/>
              <w:rPr>
                <w:sz w:val="21"/>
                <w:szCs w:val="21"/>
              </w:rPr>
            </w:pPr>
            <w:r>
              <w:rPr>
                <w:sz w:val="21"/>
                <w:szCs w:val="21"/>
                <w:lang w:bidi="ar"/>
              </w:rPr>
              <w:t>20.1</w:t>
            </w:r>
          </w:p>
        </w:tc>
        <w:tc>
          <w:tcPr>
            <w:tcW w:w="727" w:type="dxa"/>
            <w:vMerge/>
            <w:vAlign w:val="center"/>
          </w:tcPr>
          <w:p w14:paraId="12D09323" w14:textId="77777777" w:rsidR="008A0206" w:rsidRDefault="008A0206">
            <w:pPr>
              <w:jc w:val="center"/>
              <w:rPr>
                <w:sz w:val="21"/>
                <w:szCs w:val="21"/>
              </w:rPr>
            </w:pPr>
          </w:p>
        </w:tc>
        <w:tc>
          <w:tcPr>
            <w:tcW w:w="1120" w:type="dxa"/>
            <w:vAlign w:val="center"/>
          </w:tcPr>
          <w:p w14:paraId="66A96F5E" w14:textId="77777777" w:rsidR="008A0206" w:rsidRDefault="002A2886">
            <w:pPr>
              <w:jc w:val="center"/>
              <w:rPr>
                <w:sz w:val="21"/>
                <w:szCs w:val="21"/>
              </w:rPr>
            </w:pPr>
            <w:r>
              <w:rPr>
                <w:sz w:val="21"/>
                <w:szCs w:val="21"/>
              </w:rPr>
              <w:t>0.293</w:t>
            </w:r>
          </w:p>
        </w:tc>
        <w:tc>
          <w:tcPr>
            <w:tcW w:w="688" w:type="dxa"/>
            <w:vMerge/>
            <w:vAlign w:val="center"/>
          </w:tcPr>
          <w:p w14:paraId="0D225832" w14:textId="77777777" w:rsidR="008A0206" w:rsidRDefault="008A0206">
            <w:pPr>
              <w:jc w:val="center"/>
              <w:rPr>
                <w:sz w:val="21"/>
                <w:szCs w:val="21"/>
              </w:rPr>
            </w:pPr>
          </w:p>
        </w:tc>
        <w:tc>
          <w:tcPr>
            <w:tcW w:w="855" w:type="dxa"/>
            <w:vAlign w:val="center"/>
          </w:tcPr>
          <w:p w14:paraId="799E30FB" w14:textId="77777777" w:rsidR="008A0206" w:rsidRDefault="002A2886">
            <w:pPr>
              <w:jc w:val="center"/>
              <w:rPr>
                <w:sz w:val="21"/>
                <w:szCs w:val="21"/>
              </w:rPr>
            </w:pPr>
            <w:r>
              <w:rPr>
                <w:rFonts w:hint="eastAsia"/>
                <w:color w:val="000000"/>
                <w:sz w:val="21"/>
                <w:szCs w:val="21"/>
                <w:lang w:bidi="ar"/>
              </w:rPr>
              <w:t>达标</w:t>
            </w:r>
          </w:p>
        </w:tc>
      </w:tr>
      <w:tr w:rsidR="008A0206" w14:paraId="159C24A9" w14:textId="77777777">
        <w:trPr>
          <w:cantSplit/>
          <w:jc w:val="center"/>
        </w:trPr>
        <w:tc>
          <w:tcPr>
            <w:tcW w:w="1106" w:type="dxa"/>
            <w:vMerge/>
            <w:vAlign w:val="center"/>
          </w:tcPr>
          <w:p w14:paraId="1411DBED" w14:textId="77777777" w:rsidR="008A0206" w:rsidRDefault="008A0206">
            <w:pPr>
              <w:jc w:val="center"/>
              <w:rPr>
                <w:sz w:val="21"/>
                <w:szCs w:val="21"/>
              </w:rPr>
            </w:pPr>
          </w:p>
        </w:tc>
        <w:tc>
          <w:tcPr>
            <w:tcW w:w="819" w:type="dxa"/>
            <w:vMerge w:val="restart"/>
            <w:vAlign w:val="center"/>
          </w:tcPr>
          <w:p w14:paraId="0C2EDFAE" w14:textId="77777777" w:rsidR="008A0206" w:rsidRDefault="002A2886">
            <w:pPr>
              <w:jc w:val="center"/>
              <w:rPr>
                <w:sz w:val="21"/>
                <w:szCs w:val="21"/>
              </w:rPr>
            </w:pPr>
            <w:r>
              <w:rPr>
                <w:sz w:val="21"/>
                <w:szCs w:val="21"/>
              </w:rPr>
              <w:t>甲苯</w:t>
            </w:r>
          </w:p>
        </w:tc>
        <w:tc>
          <w:tcPr>
            <w:tcW w:w="732" w:type="dxa"/>
            <w:vMerge/>
            <w:vAlign w:val="center"/>
          </w:tcPr>
          <w:p w14:paraId="7D47BBBF" w14:textId="77777777" w:rsidR="008A0206" w:rsidRDefault="008A0206">
            <w:pPr>
              <w:jc w:val="center"/>
              <w:rPr>
                <w:sz w:val="21"/>
                <w:szCs w:val="21"/>
              </w:rPr>
            </w:pPr>
          </w:p>
        </w:tc>
        <w:tc>
          <w:tcPr>
            <w:tcW w:w="622" w:type="dxa"/>
            <w:vAlign w:val="center"/>
          </w:tcPr>
          <w:p w14:paraId="43FA8EAA" w14:textId="77777777" w:rsidR="008A0206" w:rsidRDefault="002A2886">
            <w:pPr>
              <w:jc w:val="center"/>
              <w:rPr>
                <w:sz w:val="21"/>
                <w:szCs w:val="21"/>
              </w:rPr>
            </w:pPr>
            <w:r>
              <w:rPr>
                <w:sz w:val="21"/>
                <w:szCs w:val="21"/>
              </w:rPr>
              <w:t>1</w:t>
            </w:r>
          </w:p>
        </w:tc>
        <w:tc>
          <w:tcPr>
            <w:tcW w:w="1157" w:type="dxa"/>
            <w:vAlign w:val="center"/>
          </w:tcPr>
          <w:p w14:paraId="7E3FE865" w14:textId="77777777" w:rsidR="008A0206" w:rsidRDefault="002A2886">
            <w:pPr>
              <w:jc w:val="center"/>
              <w:textAlignment w:val="center"/>
              <w:rPr>
                <w:sz w:val="21"/>
                <w:szCs w:val="21"/>
              </w:rPr>
            </w:pPr>
            <w:r>
              <w:rPr>
                <w:sz w:val="21"/>
                <w:szCs w:val="21"/>
                <w:lang w:bidi="ar"/>
              </w:rPr>
              <w:t>1.50×10</w:t>
            </w:r>
            <w:r>
              <w:rPr>
                <w:sz w:val="21"/>
                <w:szCs w:val="21"/>
                <w:vertAlign w:val="superscript"/>
                <w:lang w:bidi="ar"/>
              </w:rPr>
              <w:t>4</w:t>
            </w:r>
          </w:p>
        </w:tc>
        <w:tc>
          <w:tcPr>
            <w:tcW w:w="1115" w:type="dxa"/>
            <w:vAlign w:val="center"/>
          </w:tcPr>
          <w:p w14:paraId="74C36652" w14:textId="77777777" w:rsidR="008A0206" w:rsidRDefault="002A2886">
            <w:pPr>
              <w:jc w:val="center"/>
              <w:textAlignment w:val="center"/>
              <w:rPr>
                <w:sz w:val="21"/>
                <w:szCs w:val="21"/>
              </w:rPr>
            </w:pPr>
            <w:r>
              <w:rPr>
                <w:sz w:val="21"/>
                <w:szCs w:val="21"/>
                <w:lang w:bidi="ar"/>
              </w:rPr>
              <w:t>0.04</w:t>
            </w:r>
          </w:p>
        </w:tc>
        <w:tc>
          <w:tcPr>
            <w:tcW w:w="727" w:type="dxa"/>
            <w:vMerge w:val="restart"/>
            <w:vAlign w:val="center"/>
          </w:tcPr>
          <w:p w14:paraId="07394CE8" w14:textId="77777777" w:rsidR="008A0206" w:rsidRDefault="002A2886">
            <w:pPr>
              <w:jc w:val="center"/>
              <w:rPr>
                <w:sz w:val="21"/>
                <w:szCs w:val="21"/>
              </w:rPr>
            </w:pPr>
            <w:r>
              <w:rPr>
                <w:rFonts w:hint="eastAsia"/>
                <w:sz w:val="21"/>
                <w:szCs w:val="21"/>
              </w:rPr>
              <w:t>40</w:t>
            </w:r>
          </w:p>
        </w:tc>
        <w:tc>
          <w:tcPr>
            <w:tcW w:w="1120" w:type="dxa"/>
            <w:vAlign w:val="center"/>
          </w:tcPr>
          <w:p w14:paraId="3C481029" w14:textId="77777777" w:rsidR="008A0206" w:rsidRDefault="002A2886">
            <w:pPr>
              <w:jc w:val="center"/>
              <w:rPr>
                <w:sz w:val="21"/>
                <w:szCs w:val="21"/>
              </w:rPr>
            </w:pPr>
            <w:r>
              <w:rPr>
                <w:sz w:val="21"/>
                <w:szCs w:val="21"/>
              </w:rPr>
              <w:t>6.02×10</w:t>
            </w:r>
            <w:r>
              <w:rPr>
                <w:sz w:val="21"/>
                <w:szCs w:val="21"/>
                <w:vertAlign w:val="superscript"/>
              </w:rPr>
              <w:t>-4</w:t>
            </w:r>
          </w:p>
        </w:tc>
        <w:tc>
          <w:tcPr>
            <w:tcW w:w="688" w:type="dxa"/>
            <w:vMerge w:val="restart"/>
            <w:vAlign w:val="center"/>
          </w:tcPr>
          <w:p w14:paraId="33A0D15B" w14:textId="77777777" w:rsidR="008A0206" w:rsidRDefault="002A2886">
            <w:pPr>
              <w:jc w:val="center"/>
              <w:rPr>
                <w:sz w:val="21"/>
                <w:szCs w:val="21"/>
              </w:rPr>
            </w:pPr>
            <w:r>
              <w:rPr>
                <w:rFonts w:hint="eastAsia"/>
                <w:sz w:val="21"/>
                <w:szCs w:val="21"/>
              </w:rPr>
              <w:t>3.1</w:t>
            </w:r>
          </w:p>
        </w:tc>
        <w:tc>
          <w:tcPr>
            <w:tcW w:w="855" w:type="dxa"/>
            <w:vAlign w:val="center"/>
          </w:tcPr>
          <w:p w14:paraId="3B8C6F71" w14:textId="77777777" w:rsidR="008A0206" w:rsidRDefault="002A2886">
            <w:pPr>
              <w:jc w:val="center"/>
              <w:rPr>
                <w:sz w:val="21"/>
                <w:szCs w:val="21"/>
              </w:rPr>
            </w:pPr>
            <w:r>
              <w:rPr>
                <w:rFonts w:hint="eastAsia"/>
                <w:color w:val="000000"/>
                <w:sz w:val="21"/>
                <w:szCs w:val="21"/>
                <w:lang w:bidi="ar"/>
              </w:rPr>
              <w:t>达标</w:t>
            </w:r>
          </w:p>
        </w:tc>
      </w:tr>
      <w:tr w:rsidR="008A0206" w14:paraId="2E6BA02A" w14:textId="77777777">
        <w:trPr>
          <w:cantSplit/>
          <w:jc w:val="center"/>
        </w:trPr>
        <w:tc>
          <w:tcPr>
            <w:tcW w:w="1106" w:type="dxa"/>
            <w:vMerge/>
            <w:vAlign w:val="center"/>
          </w:tcPr>
          <w:p w14:paraId="22371C5F" w14:textId="77777777" w:rsidR="008A0206" w:rsidRDefault="008A0206">
            <w:pPr>
              <w:jc w:val="center"/>
              <w:rPr>
                <w:sz w:val="21"/>
                <w:szCs w:val="21"/>
              </w:rPr>
            </w:pPr>
          </w:p>
        </w:tc>
        <w:tc>
          <w:tcPr>
            <w:tcW w:w="819" w:type="dxa"/>
            <w:vMerge/>
            <w:vAlign w:val="center"/>
          </w:tcPr>
          <w:p w14:paraId="37482C19" w14:textId="77777777" w:rsidR="008A0206" w:rsidRDefault="008A0206">
            <w:pPr>
              <w:jc w:val="center"/>
              <w:rPr>
                <w:sz w:val="21"/>
                <w:szCs w:val="21"/>
              </w:rPr>
            </w:pPr>
          </w:p>
        </w:tc>
        <w:tc>
          <w:tcPr>
            <w:tcW w:w="732" w:type="dxa"/>
            <w:vMerge/>
            <w:vAlign w:val="center"/>
          </w:tcPr>
          <w:p w14:paraId="66D08EC6" w14:textId="77777777" w:rsidR="008A0206" w:rsidRDefault="008A0206">
            <w:pPr>
              <w:jc w:val="center"/>
              <w:rPr>
                <w:sz w:val="21"/>
                <w:szCs w:val="21"/>
              </w:rPr>
            </w:pPr>
          </w:p>
        </w:tc>
        <w:tc>
          <w:tcPr>
            <w:tcW w:w="622" w:type="dxa"/>
            <w:vAlign w:val="center"/>
          </w:tcPr>
          <w:p w14:paraId="6A023E02" w14:textId="77777777" w:rsidR="008A0206" w:rsidRDefault="002A2886">
            <w:pPr>
              <w:jc w:val="center"/>
              <w:rPr>
                <w:sz w:val="21"/>
                <w:szCs w:val="21"/>
              </w:rPr>
            </w:pPr>
            <w:r>
              <w:rPr>
                <w:sz w:val="21"/>
                <w:szCs w:val="21"/>
              </w:rPr>
              <w:t>2</w:t>
            </w:r>
          </w:p>
        </w:tc>
        <w:tc>
          <w:tcPr>
            <w:tcW w:w="1157" w:type="dxa"/>
            <w:vAlign w:val="center"/>
          </w:tcPr>
          <w:p w14:paraId="7311CB22" w14:textId="77777777" w:rsidR="008A0206" w:rsidRDefault="002A2886">
            <w:pPr>
              <w:jc w:val="center"/>
              <w:textAlignment w:val="center"/>
              <w:rPr>
                <w:sz w:val="21"/>
                <w:szCs w:val="21"/>
              </w:rPr>
            </w:pPr>
            <w:r>
              <w:rPr>
                <w:sz w:val="21"/>
                <w:szCs w:val="21"/>
                <w:lang w:bidi="ar"/>
              </w:rPr>
              <w:t>1.47×10</w:t>
            </w:r>
            <w:r>
              <w:rPr>
                <w:sz w:val="21"/>
                <w:szCs w:val="21"/>
                <w:vertAlign w:val="superscript"/>
                <w:lang w:bidi="ar"/>
              </w:rPr>
              <w:t>4</w:t>
            </w:r>
          </w:p>
        </w:tc>
        <w:tc>
          <w:tcPr>
            <w:tcW w:w="1115" w:type="dxa"/>
            <w:vAlign w:val="center"/>
          </w:tcPr>
          <w:p w14:paraId="0CAAD396" w14:textId="77777777" w:rsidR="008A0206" w:rsidRDefault="002A2886">
            <w:pPr>
              <w:jc w:val="center"/>
              <w:textAlignment w:val="center"/>
              <w:rPr>
                <w:sz w:val="21"/>
                <w:szCs w:val="21"/>
              </w:rPr>
            </w:pPr>
            <w:r>
              <w:rPr>
                <w:sz w:val="21"/>
                <w:szCs w:val="21"/>
                <w:lang w:bidi="ar"/>
              </w:rPr>
              <w:t>0.04</w:t>
            </w:r>
          </w:p>
        </w:tc>
        <w:tc>
          <w:tcPr>
            <w:tcW w:w="727" w:type="dxa"/>
            <w:vMerge/>
            <w:vAlign w:val="center"/>
          </w:tcPr>
          <w:p w14:paraId="1083DB44" w14:textId="77777777" w:rsidR="008A0206" w:rsidRDefault="008A0206">
            <w:pPr>
              <w:jc w:val="center"/>
              <w:rPr>
                <w:sz w:val="21"/>
                <w:szCs w:val="21"/>
              </w:rPr>
            </w:pPr>
          </w:p>
        </w:tc>
        <w:tc>
          <w:tcPr>
            <w:tcW w:w="1120" w:type="dxa"/>
            <w:vAlign w:val="center"/>
          </w:tcPr>
          <w:p w14:paraId="2D7F74E7" w14:textId="77777777" w:rsidR="008A0206" w:rsidRDefault="002A2886">
            <w:pPr>
              <w:jc w:val="center"/>
              <w:rPr>
                <w:sz w:val="21"/>
                <w:szCs w:val="21"/>
              </w:rPr>
            </w:pPr>
            <w:r>
              <w:rPr>
                <w:sz w:val="21"/>
                <w:szCs w:val="21"/>
              </w:rPr>
              <w:t>5.90×10</w:t>
            </w:r>
            <w:r>
              <w:rPr>
                <w:sz w:val="21"/>
                <w:szCs w:val="21"/>
                <w:vertAlign w:val="superscript"/>
              </w:rPr>
              <w:t>-4</w:t>
            </w:r>
          </w:p>
        </w:tc>
        <w:tc>
          <w:tcPr>
            <w:tcW w:w="688" w:type="dxa"/>
            <w:vMerge/>
            <w:vAlign w:val="center"/>
          </w:tcPr>
          <w:p w14:paraId="0DB49A69" w14:textId="77777777" w:rsidR="008A0206" w:rsidRDefault="008A0206">
            <w:pPr>
              <w:jc w:val="center"/>
              <w:rPr>
                <w:sz w:val="21"/>
                <w:szCs w:val="21"/>
              </w:rPr>
            </w:pPr>
          </w:p>
        </w:tc>
        <w:tc>
          <w:tcPr>
            <w:tcW w:w="855" w:type="dxa"/>
            <w:vAlign w:val="center"/>
          </w:tcPr>
          <w:p w14:paraId="64947579" w14:textId="77777777" w:rsidR="008A0206" w:rsidRDefault="002A2886">
            <w:pPr>
              <w:jc w:val="center"/>
              <w:rPr>
                <w:sz w:val="21"/>
                <w:szCs w:val="21"/>
              </w:rPr>
            </w:pPr>
            <w:r>
              <w:rPr>
                <w:rFonts w:hint="eastAsia"/>
                <w:color w:val="000000"/>
                <w:sz w:val="21"/>
                <w:szCs w:val="21"/>
                <w:lang w:bidi="ar"/>
              </w:rPr>
              <w:t>达标</w:t>
            </w:r>
          </w:p>
        </w:tc>
      </w:tr>
      <w:tr w:rsidR="008A0206" w14:paraId="56331462" w14:textId="77777777">
        <w:trPr>
          <w:cantSplit/>
          <w:jc w:val="center"/>
        </w:trPr>
        <w:tc>
          <w:tcPr>
            <w:tcW w:w="1106" w:type="dxa"/>
            <w:vMerge/>
            <w:vAlign w:val="center"/>
          </w:tcPr>
          <w:p w14:paraId="71EC32BD" w14:textId="77777777" w:rsidR="008A0206" w:rsidRDefault="008A0206">
            <w:pPr>
              <w:jc w:val="center"/>
              <w:rPr>
                <w:sz w:val="21"/>
                <w:szCs w:val="21"/>
              </w:rPr>
            </w:pPr>
          </w:p>
        </w:tc>
        <w:tc>
          <w:tcPr>
            <w:tcW w:w="819" w:type="dxa"/>
            <w:vMerge/>
            <w:vAlign w:val="center"/>
          </w:tcPr>
          <w:p w14:paraId="0D636171" w14:textId="77777777" w:rsidR="008A0206" w:rsidRDefault="008A0206">
            <w:pPr>
              <w:jc w:val="center"/>
              <w:rPr>
                <w:sz w:val="21"/>
                <w:szCs w:val="21"/>
              </w:rPr>
            </w:pPr>
          </w:p>
        </w:tc>
        <w:tc>
          <w:tcPr>
            <w:tcW w:w="732" w:type="dxa"/>
            <w:vMerge/>
            <w:vAlign w:val="center"/>
          </w:tcPr>
          <w:p w14:paraId="389DEB5E" w14:textId="77777777" w:rsidR="008A0206" w:rsidRDefault="008A0206">
            <w:pPr>
              <w:jc w:val="center"/>
              <w:rPr>
                <w:sz w:val="21"/>
                <w:szCs w:val="21"/>
              </w:rPr>
            </w:pPr>
          </w:p>
        </w:tc>
        <w:tc>
          <w:tcPr>
            <w:tcW w:w="622" w:type="dxa"/>
            <w:vAlign w:val="center"/>
          </w:tcPr>
          <w:p w14:paraId="1D5B3B49" w14:textId="77777777" w:rsidR="008A0206" w:rsidRDefault="002A2886">
            <w:pPr>
              <w:jc w:val="center"/>
              <w:rPr>
                <w:sz w:val="21"/>
                <w:szCs w:val="21"/>
              </w:rPr>
            </w:pPr>
            <w:r>
              <w:rPr>
                <w:sz w:val="21"/>
                <w:szCs w:val="21"/>
              </w:rPr>
              <w:t>3</w:t>
            </w:r>
          </w:p>
        </w:tc>
        <w:tc>
          <w:tcPr>
            <w:tcW w:w="1157" w:type="dxa"/>
            <w:vAlign w:val="center"/>
          </w:tcPr>
          <w:p w14:paraId="4FFE1398" w14:textId="77777777" w:rsidR="008A0206" w:rsidRDefault="002A2886">
            <w:pPr>
              <w:jc w:val="center"/>
              <w:textAlignment w:val="center"/>
              <w:rPr>
                <w:sz w:val="21"/>
                <w:szCs w:val="21"/>
              </w:rPr>
            </w:pPr>
            <w:r>
              <w:rPr>
                <w:sz w:val="21"/>
                <w:szCs w:val="21"/>
                <w:lang w:bidi="ar"/>
              </w:rPr>
              <w:t>1.46×10</w:t>
            </w:r>
            <w:r>
              <w:rPr>
                <w:sz w:val="21"/>
                <w:szCs w:val="21"/>
                <w:vertAlign w:val="superscript"/>
                <w:lang w:bidi="ar"/>
              </w:rPr>
              <w:t>4</w:t>
            </w:r>
          </w:p>
        </w:tc>
        <w:tc>
          <w:tcPr>
            <w:tcW w:w="1115" w:type="dxa"/>
            <w:vAlign w:val="center"/>
          </w:tcPr>
          <w:p w14:paraId="61429146" w14:textId="77777777" w:rsidR="008A0206" w:rsidRDefault="002A2886">
            <w:pPr>
              <w:jc w:val="center"/>
              <w:textAlignment w:val="center"/>
              <w:rPr>
                <w:sz w:val="21"/>
                <w:szCs w:val="21"/>
              </w:rPr>
            </w:pPr>
            <w:r>
              <w:rPr>
                <w:sz w:val="21"/>
                <w:szCs w:val="21"/>
                <w:lang w:bidi="ar"/>
              </w:rPr>
              <w:t>0.04</w:t>
            </w:r>
          </w:p>
        </w:tc>
        <w:tc>
          <w:tcPr>
            <w:tcW w:w="727" w:type="dxa"/>
            <w:vMerge/>
            <w:vAlign w:val="center"/>
          </w:tcPr>
          <w:p w14:paraId="51CC0937" w14:textId="77777777" w:rsidR="008A0206" w:rsidRDefault="008A0206">
            <w:pPr>
              <w:jc w:val="center"/>
              <w:rPr>
                <w:sz w:val="21"/>
                <w:szCs w:val="21"/>
              </w:rPr>
            </w:pPr>
          </w:p>
        </w:tc>
        <w:tc>
          <w:tcPr>
            <w:tcW w:w="1120" w:type="dxa"/>
            <w:vAlign w:val="center"/>
          </w:tcPr>
          <w:p w14:paraId="1B8A5435" w14:textId="77777777" w:rsidR="008A0206" w:rsidRDefault="002A2886">
            <w:pPr>
              <w:jc w:val="center"/>
              <w:rPr>
                <w:sz w:val="21"/>
                <w:szCs w:val="21"/>
              </w:rPr>
            </w:pPr>
            <w:r>
              <w:rPr>
                <w:sz w:val="21"/>
                <w:szCs w:val="21"/>
              </w:rPr>
              <w:t>5.84×10</w:t>
            </w:r>
            <w:r>
              <w:rPr>
                <w:sz w:val="21"/>
                <w:szCs w:val="21"/>
                <w:vertAlign w:val="superscript"/>
              </w:rPr>
              <w:t>-4</w:t>
            </w:r>
          </w:p>
        </w:tc>
        <w:tc>
          <w:tcPr>
            <w:tcW w:w="688" w:type="dxa"/>
            <w:vMerge/>
            <w:vAlign w:val="center"/>
          </w:tcPr>
          <w:p w14:paraId="24CD24D6" w14:textId="77777777" w:rsidR="008A0206" w:rsidRDefault="008A0206">
            <w:pPr>
              <w:jc w:val="center"/>
              <w:rPr>
                <w:sz w:val="21"/>
                <w:szCs w:val="21"/>
              </w:rPr>
            </w:pPr>
          </w:p>
        </w:tc>
        <w:tc>
          <w:tcPr>
            <w:tcW w:w="855" w:type="dxa"/>
            <w:vAlign w:val="center"/>
          </w:tcPr>
          <w:p w14:paraId="6D0AE654" w14:textId="77777777" w:rsidR="008A0206" w:rsidRDefault="002A2886">
            <w:pPr>
              <w:jc w:val="center"/>
              <w:rPr>
                <w:sz w:val="21"/>
                <w:szCs w:val="21"/>
              </w:rPr>
            </w:pPr>
            <w:r>
              <w:rPr>
                <w:rFonts w:hint="eastAsia"/>
                <w:color w:val="000000"/>
                <w:sz w:val="21"/>
                <w:szCs w:val="21"/>
                <w:lang w:bidi="ar"/>
              </w:rPr>
              <w:t>达标</w:t>
            </w:r>
          </w:p>
        </w:tc>
      </w:tr>
      <w:tr w:rsidR="008A0206" w14:paraId="5035FD2D" w14:textId="77777777">
        <w:trPr>
          <w:cantSplit/>
          <w:jc w:val="center"/>
        </w:trPr>
        <w:tc>
          <w:tcPr>
            <w:tcW w:w="1106" w:type="dxa"/>
            <w:vMerge/>
            <w:vAlign w:val="center"/>
          </w:tcPr>
          <w:p w14:paraId="00A1D4CA" w14:textId="77777777" w:rsidR="008A0206" w:rsidRDefault="008A0206">
            <w:pPr>
              <w:jc w:val="center"/>
              <w:rPr>
                <w:sz w:val="21"/>
                <w:szCs w:val="21"/>
              </w:rPr>
            </w:pPr>
          </w:p>
        </w:tc>
        <w:tc>
          <w:tcPr>
            <w:tcW w:w="819" w:type="dxa"/>
            <w:vMerge w:val="restart"/>
            <w:vAlign w:val="center"/>
          </w:tcPr>
          <w:p w14:paraId="5B6CED0C" w14:textId="77777777" w:rsidR="008A0206" w:rsidRDefault="002A2886">
            <w:pPr>
              <w:jc w:val="center"/>
              <w:rPr>
                <w:sz w:val="21"/>
                <w:szCs w:val="21"/>
              </w:rPr>
            </w:pPr>
            <w:r>
              <w:rPr>
                <w:sz w:val="21"/>
                <w:szCs w:val="21"/>
              </w:rPr>
              <w:t>二甲苯</w:t>
            </w:r>
          </w:p>
        </w:tc>
        <w:tc>
          <w:tcPr>
            <w:tcW w:w="732" w:type="dxa"/>
            <w:vMerge/>
            <w:vAlign w:val="center"/>
          </w:tcPr>
          <w:p w14:paraId="7CCED0E1" w14:textId="77777777" w:rsidR="008A0206" w:rsidRDefault="008A0206">
            <w:pPr>
              <w:jc w:val="center"/>
              <w:rPr>
                <w:sz w:val="21"/>
                <w:szCs w:val="21"/>
              </w:rPr>
            </w:pPr>
          </w:p>
        </w:tc>
        <w:tc>
          <w:tcPr>
            <w:tcW w:w="622" w:type="dxa"/>
            <w:vAlign w:val="center"/>
          </w:tcPr>
          <w:p w14:paraId="25304625" w14:textId="77777777" w:rsidR="008A0206" w:rsidRDefault="002A2886">
            <w:pPr>
              <w:jc w:val="center"/>
              <w:rPr>
                <w:sz w:val="21"/>
                <w:szCs w:val="21"/>
              </w:rPr>
            </w:pPr>
            <w:r>
              <w:rPr>
                <w:sz w:val="21"/>
                <w:szCs w:val="21"/>
              </w:rPr>
              <w:t>1</w:t>
            </w:r>
          </w:p>
        </w:tc>
        <w:tc>
          <w:tcPr>
            <w:tcW w:w="1157" w:type="dxa"/>
            <w:vAlign w:val="center"/>
          </w:tcPr>
          <w:p w14:paraId="47FFBD67" w14:textId="77777777" w:rsidR="008A0206" w:rsidRDefault="002A2886">
            <w:pPr>
              <w:jc w:val="center"/>
              <w:textAlignment w:val="center"/>
              <w:rPr>
                <w:sz w:val="21"/>
                <w:szCs w:val="21"/>
              </w:rPr>
            </w:pPr>
            <w:r>
              <w:rPr>
                <w:sz w:val="21"/>
                <w:szCs w:val="21"/>
                <w:lang w:bidi="ar"/>
              </w:rPr>
              <w:t>1.50×10</w:t>
            </w:r>
            <w:r>
              <w:rPr>
                <w:sz w:val="21"/>
                <w:szCs w:val="21"/>
                <w:vertAlign w:val="superscript"/>
                <w:lang w:bidi="ar"/>
              </w:rPr>
              <w:t>4</w:t>
            </w:r>
          </w:p>
        </w:tc>
        <w:tc>
          <w:tcPr>
            <w:tcW w:w="1115" w:type="dxa"/>
            <w:vAlign w:val="center"/>
          </w:tcPr>
          <w:p w14:paraId="3911E898" w14:textId="77777777" w:rsidR="008A0206" w:rsidRDefault="002A2886">
            <w:pPr>
              <w:jc w:val="center"/>
              <w:textAlignment w:val="center"/>
              <w:rPr>
                <w:sz w:val="21"/>
                <w:szCs w:val="21"/>
              </w:rPr>
            </w:pPr>
            <w:r>
              <w:rPr>
                <w:sz w:val="21"/>
                <w:szCs w:val="21"/>
                <w:lang w:bidi="ar"/>
              </w:rPr>
              <w:t>4.19</w:t>
            </w:r>
          </w:p>
        </w:tc>
        <w:tc>
          <w:tcPr>
            <w:tcW w:w="727" w:type="dxa"/>
            <w:vMerge w:val="restart"/>
            <w:vAlign w:val="center"/>
          </w:tcPr>
          <w:p w14:paraId="7F14D054" w14:textId="77777777" w:rsidR="008A0206" w:rsidRDefault="002A2886">
            <w:pPr>
              <w:jc w:val="center"/>
              <w:rPr>
                <w:sz w:val="21"/>
                <w:szCs w:val="21"/>
              </w:rPr>
            </w:pPr>
            <w:r>
              <w:rPr>
                <w:rFonts w:hint="eastAsia"/>
                <w:sz w:val="21"/>
                <w:szCs w:val="21"/>
              </w:rPr>
              <w:t>70</w:t>
            </w:r>
          </w:p>
        </w:tc>
        <w:tc>
          <w:tcPr>
            <w:tcW w:w="1120" w:type="dxa"/>
            <w:vAlign w:val="center"/>
          </w:tcPr>
          <w:p w14:paraId="5C8920CC" w14:textId="77777777" w:rsidR="008A0206" w:rsidRDefault="002A2886">
            <w:pPr>
              <w:jc w:val="center"/>
              <w:rPr>
                <w:sz w:val="21"/>
                <w:szCs w:val="21"/>
              </w:rPr>
            </w:pPr>
            <w:r>
              <w:rPr>
                <w:sz w:val="21"/>
                <w:szCs w:val="21"/>
              </w:rPr>
              <w:t>0.063</w:t>
            </w:r>
          </w:p>
        </w:tc>
        <w:tc>
          <w:tcPr>
            <w:tcW w:w="688" w:type="dxa"/>
            <w:vMerge w:val="restart"/>
            <w:vAlign w:val="center"/>
          </w:tcPr>
          <w:p w14:paraId="13BC1CBC" w14:textId="77777777" w:rsidR="008A0206" w:rsidRDefault="002A2886">
            <w:pPr>
              <w:jc w:val="center"/>
              <w:rPr>
                <w:sz w:val="21"/>
                <w:szCs w:val="21"/>
              </w:rPr>
            </w:pPr>
            <w:r>
              <w:rPr>
                <w:rFonts w:hint="eastAsia"/>
                <w:sz w:val="21"/>
                <w:szCs w:val="21"/>
              </w:rPr>
              <w:t>1</w:t>
            </w:r>
          </w:p>
        </w:tc>
        <w:tc>
          <w:tcPr>
            <w:tcW w:w="855" w:type="dxa"/>
            <w:vAlign w:val="center"/>
          </w:tcPr>
          <w:p w14:paraId="32A71DFB" w14:textId="77777777" w:rsidR="008A0206" w:rsidRDefault="002A2886">
            <w:pPr>
              <w:jc w:val="center"/>
              <w:rPr>
                <w:sz w:val="21"/>
                <w:szCs w:val="21"/>
              </w:rPr>
            </w:pPr>
            <w:r>
              <w:rPr>
                <w:rFonts w:hint="eastAsia"/>
                <w:color w:val="000000"/>
                <w:sz w:val="21"/>
                <w:szCs w:val="21"/>
                <w:lang w:bidi="ar"/>
              </w:rPr>
              <w:t>达标</w:t>
            </w:r>
          </w:p>
        </w:tc>
      </w:tr>
      <w:tr w:rsidR="008A0206" w14:paraId="6DC67D94" w14:textId="77777777">
        <w:trPr>
          <w:cantSplit/>
          <w:jc w:val="center"/>
        </w:trPr>
        <w:tc>
          <w:tcPr>
            <w:tcW w:w="1106" w:type="dxa"/>
            <w:vMerge/>
            <w:vAlign w:val="center"/>
          </w:tcPr>
          <w:p w14:paraId="423E7CC4" w14:textId="77777777" w:rsidR="008A0206" w:rsidRDefault="008A0206">
            <w:pPr>
              <w:jc w:val="center"/>
              <w:rPr>
                <w:sz w:val="21"/>
                <w:szCs w:val="21"/>
              </w:rPr>
            </w:pPr>
          </w:p>
        </w:tc>
        <w:tc>
          <w:tcPr>
            <w:tcW w:w="819" w:type="dxa"/>
            <w:vMerge/>
            <w:vAlign w:val="center"/>
          </w:tcPr>
          <w:p w14:paraId="724547BD" w14:textId="77777777" w:rsidR="008A0206" w:rsidRDefault="008A0206">
            <w:pPr>
              <w:jc w:val="center"/>
              <w:rPr>
                <w:sz w:val="21"/>
                <w:szCs w:val="21"/>
              </w:rPr>
            </w:pPr>
          </w:p>
        </w:tc>
        <w:tc>
          <w:tcPr>
            <w:tcW w:w="732" w:type="dxa"/>
            <w:vMerge/>
            <w:vAlign w:val="center"/>
          </w:tcPr>
          <w:p w14:paraId="66DE0403" w14:textId="77777777" w:rsidR="008A0206" w:rsidRDefault="008A0206">
            <w:pPr>
              <w:jc w:val="center"/>
              <w:rPr>
                <w:sz w:val="21"/>
                <w:szCs w:val="21"/>
              </w:rPr>
            </w:pPr>
          </w:p>
        </w:tc>
        <w:tc>
          <w:tcPr>
            <w:tcW w:w="622" w:type="dxa"/>
            <w:vAlign w:val="center"/>
          </w:tcPr>
          <w:p w14:paraId="6E4CC5B9" w14:textId="77777777" w:rsidR="008A0206" w:rsidRDefault="002A2886">
            <w:pPr>
              <w:jc w:val="center"/>
              <w:rPr>
                <w:sz w:val="21"/>
                <w:szCs w:val="21"/>
              </w:rPr>
            </w:pPr>
            <w:r>
              <w:rPr>
                <w:sz w:val="21"/>
                <w:szCs w:val="21"/>
              </w:rPr>
              <w:t>2</w:t>
            </w:r>
          </w:p>
        </w:tc>
        <w:tc>
          <w:tcPr>
            <w:tcW w:w="1157" w:type="dxa"/>
            <w:vAlign w:val="center"/>
          </w:tcPr>
          <w:p w14:paraId="124A33DC" w14:textId="77777777" w:rsidR="008A0206" w:rsidRDefault="002A2886">
            <w:pPr>
              <w:jc w:val="center"/>
              <w:textAlignment w:val="center"/>
              <w:rPr>
                <w:sz w:val="21"/>
                <w:szCs w:val="21"/>
              </w:rPr>
            </w:pPr>
            <w:r>
              <w:rPr>
                <w:sz w:val="21"/>
                <w:szCs w:val="21"/>
                <w:lang w:bidi="ar"/>
              </w:rPr>
              <w:t>1.47×10</w:t>
            </w:r>
            <w:r>
              <w:rPr>
                <w:sz w:val="21"/>
                <w:szCs w:val="21"/>
                <w:vertAlign w:val="superscript"/>
                <w:lang w:bidi="ar"/>
              </w:rPr>
              <w:t>4</w:t>
            </w:r>
          </w:p>
        </w:tc>
        <w:tc>
          <w:tcPr>
            <w:tcW w:w="1115" w:type="dxa"/>
            <w:vAlign w:val="center"/>
          </w:tcPr>
          <w:p w14:paraId="43B436E5" w14:textId="77777777" w:rsidR="008A0206" w:rsidRDefault="002A2886">
            <w:pPr>
              <w:jc w:val="center"/>
              <w:textAlignment w:val="center"/>
              <w:rPr>
                <w:sz w:val="21"/>
                <w:szCs w:val="21"/>
              </w:rPr>
            </w:pPr>
            <w:r>
              <w:rPr>
                <w:sz w:val="21"/>
                <w:szCs w:val="21"/>
                <w:lang w:bidi="ar"/>
              </w:rPr>
              <w:t>4.21</w:t>
            </w:r>
          </w:p>
        </w:tc>
        <w:tc>
          <w:tcPr>
            <w:tcW w:w="727" w:type="dxa"/>
            <w:vMerge/>
            <w:vAlign w:val="center"/>
          </w:tcPr>
          <w:p w14:paraId="73AABCF7" w14:textId="77777777" w:rsidR="008A0206" w:rsidRDefault="008A0206">
            <w:pPr>
              <w:jc w:val="center"/>
              <w:rPr>
                <w:sz w:val="21"/>
                <w:szCs w:val="21"/>
              </w:rPr>
            </w:pPr>
          </w:p>
        </w:tc>
        <w:tc>
          <w:tcPr>
            <w:tcW w:w="1120" w:type="dxa"/>
            <w:vAlign w:val="center"/>
          </w:tcPr>
          <w:p w14:paraId="78203E65" w14:textId="77777777" w:rsidR="008A0206" w:rsidRDefault="002A2886">
            <w:pPr>
              <w:jc w:val="center"/>
              <w:rPr>
                <w:sz w:val="21"/>
                <w:szCs w:val="21"/>
              </w:rPr>
            </w:pPr>
            <w:r>
              <w:rPr>
                <w:sz w:val="21"/>
                <w:szCs w:val="21"/>
              </w:rPr>
              <w:t>0.062</w:t>
            </w:r>
          </w:p>
        </w:tc>
        <w:tc>
          <w:tcPr>
            <w:tcW w:w="688" w:type="dxa"/>
            <w:vMerge/>
            <w:vAlign w:val="center"/>
          </w:tcPr>
          <w:p w14:paraId="0806B3D6" w14:textId="77777777" w:rsidR="008A0206" w:rsidRDefault="008A0206">
            <w:pPr>
              <w:jc w:val="center"/>
              <w:rPr>
                <w:sz w:val="21"/>
                <w:szCs w:val="21"/>
              </w:rPr>
            </w:pPr>
          </w:p>
        </w:tc>
        <w:tc>
          <w:tcPr>
            <w:tcW w:w="855" w:type="dxa"/>
            <w:vAlign w:val="center"/>
          </w:tcPr>
          <w:p w14:paraId="042DD810" w14:textId="77777777" w:rsidR="008A0206" w:rsidRDefault="002A2886">
            <w:pPr>
              <w:jc w:val="center"/>
              <w:rPr>
                <w:sz w:val="21"/>
                <w:szCs w:val="21"/>
              </w:rPr>
            </w:pPr>
            <w:r>
              <w:rPr>
                <w:rFonts w:hint="eastAsia"/>
                <w:color w:val="000000"/>
                <w:sz w:val="21"/>
                <w:szCs w:val="21"/>
                <w:lang w:bidi="ar"/>
              </w:rPr>
              <w:t>达标</w:t>
            </w:r>
          </w:p>
        </w:tc>
      </w:tr>
      <w:tr w:rsidR="008A0206" w14:paraId="79D92802" w14:textId="77777777">
        <w:trPr>
          <w:cantSplit/>
          <w:jc w:val="center"/>
        </w:trPr>
        <w:tc>
          <w:tcPr>
            <w:tcW w:w="1106" w:type="dxa"/>
            <w:vMerge/>
            <w:vAlign w:val="center"/>
          </w:tcPr>
          <w:p w14:paraId="72CC9791" w14:textId="77777777" w:rsidR="008A0206" w:rsidRDefault="008A0206">
            <w:pPr>
              <w:jc w:val="center"/>
              <w:rPr>
                <w:sz w:val="21"/>
                <w:szCs w:val="21"/>
              </w:rPr>
            </w:pPr>
          </w:p>
        </w:tc>
        <w:tc>
          <w:tcPr>
            <w:tcW w:w="819" w:type="dxa"/>
            <w:vMerge/>
            <w:vAlign w:val="center"/>
          </w:tcPr>
          <w:p w14:paraId="2DDF78CF" w14:textId="77777777" w:rsidR="008A0206" w:rsidRDefault="008A0206">
            <w:pPr>
              <w:jc w:val="center"/>
              <w:rPr>
                <w:sz w:val="21"/>
                <w:szCs w:val="21"/>
              </w:rPr>
            </w:pPr>
          </w:p>
        </w:tc>
        <w:tc>
          <w:tcPr>
            <w:tcW w:w="732" w:type="dxa"/>
            <w:vMerge/>
            <w:vAlign w:val="center"/>
          </w:tcPr>
          <w:p w14:paraId="712A5CA9" w14:textId="77777777" w:rsidR="008A0206" w:rsidRDefault="008A0206">
            <w:pPr>
              <w:jc w:val="center"/>
              <w:rPr>
                <w:sz w:val="21"/>
                <w:szCs w:val="21"/>
              </w:rPr>
            </w:pPr>
          </w:p>
        </w:tc>
        <w:tc>
          <w:tcPr>
            <w:tcW w:w="622" w:type="dxa"/>
            <w:vAlign w:val="center"/>
          </w:tcPr>
          <w:p w14:paraId="0131B9D5" w14:textId="77777777" w:rsidR="008A0206" w:rsidRDefault="002A2886">
            <w:pPr>
              <w:jc w:val="center"/>
              <w:rPr>
                <w:sz w:val="21"/>
                <w:szCs w:val="21"/>
              </w:rPr>
            </w:pPr>
            <w:r>
              <w:rPr>
                <w:sz w:val="21"/>
                <w:szCs w:val="21"/>
              </w:rPr>
              <w:t>3</w:t>
            </w:r>
          </w:p>
        </w:tc>
        <w:tc>
          <w:tcPr>
            <w:tcW w:w="1157" w:type="dxa"/>
            <w:vAlign w:val="center"/>
          </w:tcPr>
          <w:p w14:paraId="6BB2CC5C" w14:textId="77777777" w:rsidR="008A0206" w:rsidRDefault="002A2886">
            <w:pPr>
              <w:jc w:val="center"/>
              <w:textAlignment w:val="center"/>
              <w:rPr>
                <w:sz w:val="21"/>
                <w:szCs w:val="21"/>
              </w:rPr>
            </w:pPr>
            <w:r>
              <w:rPr>
                <w:sz w:val="21"/>
                <w:szCs w:val="21"/>
                <w:lang w:bidi="ar"/>
              </w:rPr>
              <w:t>1.46×10</w:t>
            </w:r>
            <w:r>
              <w:rPr>
                <w:sz w:val="21"/>
                <w:szCs w:val="21"/>
                <w:vertAlign w:val="superscript"/>
                <w:lang w:bidi="ar"/>
              </w:rPr>
              <w:t>4</w:t>
            </w:r>
          </w:p>
        </w:tc>
        <w:tc>
          <w:tcPr>
            <w:tcW w:w="1115" w:type="dxa"/>
            <w:vAlign w:val="center"/>
          </w:tcPr>
          <w:p w14:paraId="4556D72A" w14:textId="77777777" w:rsidR="008A0206" w:rsidRDefault="002A2886">
            <w:pPr>
              <w:jc w:val="center"/>
              <w:textAlignment w:val="center"/>
              <w:rPr>
                <w:sz w:val="21"/>
                <w:szCs w:val="21"/>
              </w:rPr>
            </w:pPr>
            <w:r>
              <w:rPr>
                <w:sz w:val="21"/>
                <w:szCs w:val="21"/>
                <w:lang w:bidi="ar"/>
              </w:rPr>
              <w:t>4.11</w:t>
            </w:r>
          </w:p>
        </w:tc>
        <w:tc>
          <w:tcPr>
            <w:tcW w:w="727" w:type="dxa"/>
            <w:vMerge/>
            <w:vAlign w:val="center"/>
          </w:tcPr>
          <w:p w14:paraId="2F89414C" w14:textId="77777777" w:rsidR="008A0206" w:rsidRDefault="008A0206">
            <w:pPr>
              <w:jc w:val="center"/>
              <w:rPr>
                <w:sz w:val="21"/>
                <w:szCs w:val="21"/>
              </w:rPr>
            </w:pPr>
          </w:p>
        </w:tc>
        <w:tc>
          <w:tcPr>
            <w:tcW w:w="1120" w:type="dxa"/>
            <w:vAlign w:val="center"/>
          </w:tcPr>
          <w:p w14:paraId="3F9ACEAF" w14:textId="77777777" w:rsidR="008A0206" w:rsidRDefault="002A2886">
            <w:pPr>
              <w:jc w:val="center"/>
              <w:rPr>
                <w:sz w:val="21"/>
                <w:szCs w:val="21"/>
              </w:rPr>
            </w:pPr>
            <w:r>
              <w:rPr>
                <w:sz w:val="21"/>
                <w:szCs w:val="21"/>
              </w:rPr>
              <w:t>0.060</w:t>
            </w:r>
          </w:p>
        </w:tc>
        <w:tc>
          <w:tcPr>
            <w:tcW w:w="688" w:type="dxa"/>
            <w:vMerge/>
            <w:vAlign w:val="center"/>
          </w:tcPr>
          <w:p w14:paraId="30F7F3C1" w14:textId="77777777" w:rsidR="008A0206" w:rsidRDefault="008A0206">
            <w:pPr>
              <w:jc w:val="center"/>
              <w:rPr>
                <w:sz w:val="21"/>
                <w:szCs w:val="21"/>
              </w:rPr>
            </w:pPr>
          </w:p>
        </w:tc>
        <w:tc>
          <w:tcPr>
            <w:tcW w:w="855" w:type="dxa"/>
            <w:vAlign w:val="center"/>
          </w:tcPr>
          <w:p w14:paraId="334F0755" w14:textId="77777777" w:rsidR="008A0206" w:rsidRDefault="002A2886">
            <w:pPr>
              <w:jc w:val="center"/>
              <w:rPr>
                <w:sz w:val="21"/>
                <w:szCs w:val="21"/>
              </w:rPr>
            </w:pPr>
            <w:r>
              <w:rPr>
                <w:rFonts w:hint="eastAsia"/>
                <w:color w:val="000000"/>
                <w:sz w:val="21"/>
                <w:szCs w:val="21"/>
                <w:lang w:bidi="ar"/>
              </w:rPr>
              <w:t>达标</w:t>
            </w:r>
          </w:p>
        </w:tc>
      </w:tr>
      <w:tr w:rsidR="008A0206" w14:paraId="299D228C" w14:textId="77777777">
        <w:trPr>
          <w:cantSplit/>
          <w:jc w:val="center"/>
        </w:trPr>
        <w:tc>
          <w:tcPr>
            <w:tcW w:w="1106" w:type="dxa"/>
            <w:vMerge/>
            <w:vAlign w:val="center"/>
          </w:tcPr>
          <w:p w14:paraId="1AE0D6A8" w14:textId="77777777" w:rsidR="008A0206" w:rsidRDefault="008A0206">
            <w:pPr>
              <w:jc w:val="center"/>
              <w:rPr>
                <w:sz w:val="21"/>
                <w:szCs w:val="21"/>
              </w:rPr>
            </w:pPr>
          </w:p>
        </w:tc>
        <w:tc>
          <w:tcPr>
            <w:tcW w:w="819" w:type="dxa"/>
            <w:vMerge w:val="restart"/>
            <w:vAlign w:val="center"/>
          </w:tcPr>
          <w:p w14:paraId="3E979D4F" w14:textId="77777777" w:rsidR="008A0206" w:rsidRDefault="002A2886">
            <w:pPr>
              <w:jc w:val="center"/>
              <w:rPr>
                <w:sz w:val="21"/>
                <w:szCs w:val="21"/>
              </w:rPr>
            </w:pPr>
            <w:r>
              <w:rPr>
                <w:sz w:val="21"/>
                <w:szCs w:val="21"/>
              </w:rPr>
              <w:t>VOCS</w:t>
            </w:r>
          </w:p>
        </w:tc>
        <w:tc>
          <w:tcPr>
            <w:tcW w:w="732" w:type="dxa"/>
            <w:vMerge/>
            <w:vAlign w:val="center"/>
          </w:tcPr>
          <w:p w14:paraId="597AB4F7" w14:textId="77777777" w:rsidR="008A0206" w:rsidRDefault="008A0206">
            <w:pPr>
              <w:jc w:val="center"/>
              <w:rPr>
                <w:sz w:val="21"/>
                <w:szCs w:val="21"/>
              </w:rPr>
            </w:pPr>
          </w:p>
        </w:tc>
        <w:tc>
          <w:tcPr>
            <w:tcW w:w="622" w:type="dxa"/>
            <w:vAlign w:val="center"/>
          </w:tcPr>
          <w:p w14:paraId="537D5CB1" w14:textId="77777777" w:rsidR="008A0206" w:rsidRDefault="002A2886">
            <w:pPr>
              <w:jc w:val="center"/>
              <w:rPr>
                <w:sz w:val="21"/>
                <w:szCs w:val="21"/>
              </w:rPr>
            </w:pPr>
            <w:r>
              <w:rPr>
                <w:sz w:val="21"/>
                <w:szCs w:val="21"/>
              </w:rPr>
              <w:t>1</w:t>
            </w:r>
          </w:p>
        </w:tc>
        <w:tc>
          <w:tcPr>
            <w:tcW w:w="1157" w:type="dxa"/>
            <w:vAlign w:val="center"/>
          </w:tcPr>
          <w:p w14:paraId="0B59E0E6" w14:textId="77777777" w:rsidR="008A0206" w:rsidRDefault="002A2886">
            <w:pPr>
              <w:jc w:val="center"/>
              <w:textAlignment w:val="center"/>
              <w:rPr>
                <w:sz w:val="21"/>
                <w:szCs w:val="21"/>
              </w:rPr>
            </w:pPr>
            <w:r>
              <w:rPr>
                <w:rFonts w:hint="eastAsia"/>
                <w:sz w:val="21"/>
                <w:szCs w:val="21"/>
              </w:rPr>
              <w:t>1.50</w:t>
            </w:r>
            <w:r>
              <w:rPr>
                <w:sz w:val="21"/>
                <w:szCs w:val="21"/>
                <w:lang w:bidi="ar"/>
              </w:rPr>
              <w:t>×10</w:t>
            </w:r>
            <w:r>
              <w:rPr>
                <w:sz w:val="21"/>
                <w:szCs w:val="21"/>
                <w:vertAlign w:val="superscript"/>
                <w:lang w:bidi="ar"/>
              </w:rPr>
              <w:t>4</w:t>
            </w:r>
          </w:p>
        </w:tc>
        <w:tc>
          <w:tcPr>
            <w:tcW w:w="1115" w:type="dxa"/>
            <w:vAlign w:val="center"/>
          </w:tcPr>
          <w:p w14:paraId="12158EEE" w14:textId="77777777" w:rsidR="008A0206" w:rsidRDefault="002A2886">
            <w:pPr>
              <w:jc w:val="center"/>
              <w:rPr>
                <w:sz w:val="21"/>
                <w:szCs w:val="21"/>
              </w:rPr>
            </w:pPr>
            <w:r>
              <w:rPr>
                <w:rFonts w:hint="eastAsia"/>
                <w:sz w:val="21"/>
                <w:szCs w:val="21"/>
              </w:rPr>
              <w:t>5.90</w:t>
            </w:r>
          </w:p>
        </w:tc>
        <w:tc>
          <w:tcPr>
            <w:tcW w:w="727" w:type="dxa"/>
            <w:vMerge w:val="restart"/>
            <w:vAlign w:val="center"/>
          </w:tcPr>
          <w:p w14:paraId="6018FCDA" w14:textId="77777777" w:rsidR="008A0206" w:rsidRDefault="002A2886">
            <w:pPr>
              <w:jc w:val="center"/>
              <w:rPr>
                <w:sz w:val="21"/>
                <w:szCs w:val="21"/>
              </w:rPr>
            </w:pPr>
            <w:r>
              <w:rPr>
                <w:rFonts w:hint="eastAsia"/>
                <w:sz w:val="21"/>
                <w:szCs w:val="21"/>
              </w:rPr>
              <w:t>120</w:t>
            </w:r>
          </w:p>
        </w:tc>
        <w:tc>
          <w:tcPr>
            <w:tcW w:w="1120" w:type="dxa"/>
            <w:vAlign w:val="center"/>
          </w:tcPr>
          <w:p w14:paraId="39A92078" w14:textId="77777777" w:rsidR="008A0206" w:rsidRDefault="002A2886">
            <w:pPr>
              <w:jc w:val="center"/>
              <w:rPr>
                <w:sz w:val="21"/>
                <w:szCs w:val="21"/>
              </w:rPr>
            </w:pPr>
            <w:r>
              <w:rPr>
                <w:rFonts w:hint="eastAsia"/>
                <w:sz w:val="21"/>
                <w:szCs w:val="21"/>
              </w:rPr>
              <w:t>0.089</w:t>
            </w:r>
          </w:p>
        </w:tc>
        <w:tc>
          <w:tcPr>
            <w:tcW w:w="688" w:type="dxa"/>
            <w:vMerge w:val="restart"/>
            <w:vAlign w:val="center"/>
          </w:tcPr>
          <w:p w14:paraId="284F7D4D" w14:textId="77777777" w:rsidR="008A0206" w:rsidRDefault="002A2886">
            <w:pPr>
              <w:jc w:val="center"/>
              <w:rPr>
                <w:sz w:val="21"/>
                <w:szCs w:val="21"/>
              </w:rPr>
            </w:pPr>
            <w:r>
              <w:rPr>
                <w:rFonts w:hint="eastAsia"/>
                <w:sz w:val="21"/>
                <w:szCs w:val="21"/>
              </w:rPr>
              <w:t>10</w:t>
            </w:r>
          </w:p>
        </w:tc>
        <w:tc>
          <w:tcPr>
            <w:tcW w:w="855" w:type="dxa"/>
            <w:vAlign w:val="center"/>
          </w:tcPr>
          <w:p w14:paraId="0C86C76C" w14:textId="77777777" w:rsidR="008A0206" w:rsidRDefault="002A2886">
            <w:pPr>
              <w:jc w:val="center"/>
              <w:rPr>
                <w:sz w:val="21"/>
                <w:szCs w:val="21"/>
              </w:rPr>
            </w:pPr>
            <w:r>
              <w:rPr>
                <w:rFonts w:hint="eastAsia"/>
                <w:color w:val="000000"/>
                <w:sz w:val="21"/>
                <w:szCs w:val="21"/>
                <w:lang w:bidi="ar"/>
              </w:rPr>
              <w:t>达标</w:t>
            </w:r>
          </w:p>
        </w:tc>
      </w:tr>
      <w:tr w:rsidR="008A0206" w14:paraId="1A54DC41" w14:textId="77777777">
        <w:trPr>
          <w:cantSplit/>
          <w:jc w:val="center"/>
        </w:trPr>
        <w:tc>
          <w:tcPr>
            <w:tcW w:w="1106" w:type="dxa"/>
            <w:vMerge/>
            <w:vAlign w:val="center"/>
          </w:tcPr>
          <w:p w14:paraId="0C432410" w14:textId="77777777" w:rsidR="008A0206" w:rsidRDefault="008A0206">
            <w:pPr>
              <w:jc w:val="center"/>
              <w:rPr>
                <w:sz w:val="21"/>
                <w:szCs w:val="21"/>
              </w:rPr>
            </w:pPr>
          </w:p>
        </w:tc>
        <w:tc>
          <w:tcPr>
            <w:tcW w:w="819" w:type="dxa"/>
            <w:vMerge/>
            <w:vAlign w:val="center"/>
          </w:tcPr>
          <w:p w14:paraId="06CB2D11" w14:textId="77777777" w:rsidR="008A0206" w:rsidRDefault="008A0206">
            <w:pPr>
              <w:jc w:val="center"/>
              <w:rPr>
                <w:sz w:val="21"/>
                <w:szCs w:val="21"/>
              </w:rPr>
            </w:pPr>
          </w:p>
        </w:tc>
        <w:tc>
          <w:tcPr>
            <w:tcW w:w="732" w:type="dxa"/>
            <w:vMerge/>
            <w:vAlign w:val="center"/>
          </w:tcPr>
          <w:p w14:paraId="3B8CA1F1" w14:textId="77777777" w:rsidR="008A0206" w:rsidRDefault="008A0206">
            <w:pPr>
              <w:jc w:val="center"/>
              <w:rPr>
                <w:sz w:val="21"/>
                <w:szCs w:val="21"/>
              </w:rPr>
            </w:pPr>
          </w:p>
        </w:tc>
        <w:tc>
          <w:tcPr>
            <w:tcW w:w="622" w:type="dxa"/>
            <w:vAlign w:val="center"/>
          </w:tcPr>
          <w:p w14:paraId="1D2D804E" w14:textId="77777777" w:rsidR="008A0206" w:rsidRDefault="002A2886">
            <w:pPr>
              <w:jc w:val="center"/>
              <w:rPr>
                <w:sz w:val="21"/>
                <w:szCs w:val="21"/>
              </w:rPr>
            </w:pPr>
            <w:r>
              <w:rPr>
                <w:sz w:val="21"/>
                <w:szCs w:val="21"/>
              </w:rPr>
              <w:t>2</w:t>
            </w:r>
          </w:p>
        </w:tc>
        <w:tc>
          <w:tcPr>
            <w:tcW w:w="1157" w:type="dxa"/>
            <w:vAlign w:val="center"/>
          </w:tcPr>
          <w:p w14:paraId="759FFD6F" w14:textId="77777777" w:rsidR="008A0206" w:rsidRDefault="002A2886">
            <w:pPr>
              <w:jc w:val="center"/>
              <w:textAlignment w:val="center"/>
              <w:rPr>
                <w:sz w:val="21"/>
                <w:szCs w:val="21"/>
              </w:rPr>
            </w:pPr>
            <w:r>
              <w:rPr>
                <w:rFonts w:hint="eastAsia"/>
                <w:sz w:val="21"/>
                <w:szCs w:val="21"/>
              </w:rPr>
              <w:t>1.47</w:t>
            </w:r>
            <w:r>
              <w:rPr>
                <w:sz w:val="21"/>
                <w:szCs w:val="21"/>
                <w:lang w:bidi="ar"/>
              </w:rPr>
              <w:t>×10</w:t>
            </w:r>
            <w:r>
              <w:rPr>
                <w:sz w:val="21"/>
                <w:szCs w:val="21"/>
                <w:vertAlign w:val="superscript"/>
                <w:lang w:bidi="ar"/>
              </w:rPr>
              <w:t>4</w:t>
            </w:r>
          </w:p>
        </w:tc>
        <w:tc>
          <w:tcPr>
            <w:tcW w:w="1115" w:type="dxa"/>
            <w:vAlign w:val="center"/>
          </w:tcPr>
          <w:p w14:paraId="15CA8802" w14:textId="77777777" w:rsidR="008A0206" w:rsidRDefault="002A2886">
            <w:pPr>
              <w:jc w:val="center"/>
              <w:rPr>
                <w:sz w:val="21"/>
                <w:szCs w:val="21"/>
              </w:rPr>
            </w:pPr>
            <w:r>
              <w:rPr>
                <w:rFonts w:hint="eastAsia"/>
                <w:sz w:val="21"/>
                <w:szCs w:val="21"/>
              </w:rPr>
              <w:t>5.59</w:t>
            </w:r>
          </w:p>
        </w:tc>
        <w:tc>
          <w:tcPr>
            <w:tcW w:w="727" w:type="dxa"/>
            <w:vMerge/>
            <w:vAlign w:val="center"/>
          </w:tcPr>
          <w:p w14:paraId="15D071CC" w14:textId="77777777" w:rsidR="008A0206" w:rsidRDefault="008A0206">
            <w:pPr>
              <w:jc w:val="center"/>
              <w:rPr>
                <w:sz w:val="21"/>
                <w:szCs w:val="21"/>
              </w:rPr>
            </w:pPr>
          </w:p>
        </w:tc>
        <w:tc>
          <w:tcPr>
            <w:tcW w:w="1120" w:type="dxa"/>
            <w:vAlign w:val="center"/>
          </w:tcPr>
          <w:p w14:paraId="78AA5401" w14:textId="77777777" w:rsidR="008A0206" w:rsidRDefault="002A2886">
            <w:pPr>
              <w:jc w:val="center"/>
              <w:rPr>
                <w:sz w:val="21"/>
                <w:szCs w:val="21"/>
              </w:rPr>
            </w:pPr>
            <w:r>
              <w:rPr>
                <w:rFonts w:hint="eastAsia"/>
                <w:sz w:val="21"/>
                <w:szCs w:val="21"/>
              </w:rPr>
              <w:t>0.082</w:t>
            </w:r>
          </w:p>
        </w:tc>
        <w:tc>
          <w:tcPr>
            <w:tcW w:w="688" w:type="dxa"/>
            <w:vMerge/>
            <w:vAlign w:val="center"/>
          </w:tcPr>
          <w:p w14:paraId="3965B3B5" w14:textId="77777777" w:rsidR="008A0206" w:rsidRDefault="008A0206">
            <w:pPr>
              <w:jc w:val="center"/>
              <w:rPr>
                <w:sz w:val="21"/>
                <w:szCs w:val="21"/>
              </w:rPr>
            </w:pPr>
          </w:p>
        </w:tc>
        <w:tc>
          <w:tcPr>
            <w:tcW w:w="855" w:type="dxa"/>
            <w:vAlign w:val="center"/>
          </w:tcPr>
          <w:p w14:paraId="0DABFEA6" w14:textId="77777777" w:rsidR="008A0206" w:rsidRDefault="002A2886">
            <w:pPr>
              <w:jc w:val="center"/>
              <w:rPr>
                <w:sz w:val="21"/>
                <w:szCs w:val="21"/>
              </w:rPr>
            </w:pPr>
            <w:r>
              <w:rPr>
                <w:rFonts w:hint="eastAsia"/>
                <w:color w:val="000000"/>
                <w:sz w:val="21"/>
                <w:szCs w:val="21"/>
                <w:lang w:bidi="ar"/>
              </w:rPr>
              <w:t>达标</w:t>
            </w:r>
          </w:p>
        </w:tc>
      </w:tr>
      <w:tr w:rsidR="008A0206" w14:paraId="2A51A3A3" w14:textId="77777777">
        <w:trPr>
          <w:cantSplit/>
          <w:jc w:val="center"/>
        </w:trPr>
        <w:tc>
          <w:tcPr>
            <w:tcW w:w="1106" w:type="dxa"/>
            <w:vMerge/>
            <w:vAlign w:val="center"/>
          </w:tcPr>
          <w:p w14:paraId="44927B0F" w14:textId="77777777" w:rsidR="008A0206" w:rsidRDefault="008A0206">
            <w:pPr>
              <w:jc w:val="center"/>
              <w:rPr>
                <w:sz w:val="21"/>
                <w:szCs w:val="21"/>
              </w:rPr>
            </w:pPr>
          </w:p>
        </w:tc>
        <w:tc>
          <w:tcPr>
            <w:tcW w:w="819" w:type="dxa"/>
            <w:vMerge/>
            <w:vAlign w:val="center"/>
          </w:tcPr>
          <w:p w14:paraId="4287D94C" w14:textId="77777777" w:rsidR="008A0206" w:rsidRDefault="008A0206">
            <w:pPr>
              <w:jc w:val="center"/>
              <w:rPr>
                <w:sz w:val="21"/>
                <w:szCs w:val="21"/>
              </w:rPr>
            </w:pPr>
          </w:p>
        </w:tc>
        <w:tc>
          <w:tcPr>
            <w:tcW w:w="732" w:type="dxa"/>
            <w:vMerge/>
            <w:vAlign w:val="center"/>
          </w:tcPr>
          <w:p w14:paraId="70A81332" w14:textId="77777777" w:rsidR="008A0206" w:rsidRDefault="008A0206">
            <w:pPr>
              <w:jc w:val="center"/>
              <w:rPr>
                <w:sz w:val="21"/>
                <w:szCs w:val="21"/>
              </w:rPr>
            </w:pPr>
          </w:p>
        </w:tc>
        <w:tc>
          <w:tcPr>
            <w:tcW w:w="622" w:type="dxa"/>
            <w:vAlign w:val="center"/>
          </w:tcPr>
          <w:p w14:paraId="7AF55627" w14:textId="77777777" w:rsidR="008A0206" w:rsidRDefault="002A2886">
            <w:pPr>
              <w:jc w:val="center"/>
              <w:rPr>
                <w:sz w:val="21"/>
                <w:szCs w:val="21"/>
              </w:rPr>
            </w:pPr>
            <w:r>
              <w:rPr>
                <w:sz w:val="21"/>
                <w:szCs w:val="21"/>
              </w:rPr>
              <w:t>3</w:t>
            </w:r>
          </w:p>
        </w:tc>
        <w:tc>
          <w:tcPr>
            <w:tcW w:w="1157" w:type="dxa"/>
            <w:vAlign w:val="center"/>
          </w:tcPr>
          <w:p w14:paraId="30F71313" w14:textId="77777777" w:rsidR="008A0206" w:rsidRDefault="002A2886">
            <w:pPr>
              <w:jc w:val="center"/>
              <w:textAlignment w:val="center"/>
              <w:rPr>
                <w:sz w:val="21"/>
                <w:szCs w:val="21"/>
              </w:rPr>
            </w:pPr>
            <w:r>
              <w:rPr>
                <w:rFonts w:hint="eastAsia"/>
                <w:sz w:val="21"/>
                <w:szCs w:val="21"/>
              </w:rPr>
              <w:t>1.46</w:t>
            </w:r>
            <w:r>
              <w:rPr>
                <w:sz w:val="21"/>
                <w:szCs w:val="21"/>
                <w:lang w:bidi="ar"/>
              </w:rPr>
              <w:t>×10</w:t>
            </w:r>
            <w:r>
              <w:rPr>
                <w:sz w:val="21"/>
                <w:szCs w:val="21"/>
                <w:vertAlign w:val="superscript"/>
                <w:lang w:bidi="ar"/>
              </w:rPr>
              <w:t>4</w:t>
            </w:r>
          </w:p>
        </w:tc>
        <w:tc>
          <w:tcPr>
            <w:tcW w:w="1115" w:type="dxa"/>
            <w:vAlign w:val="center"/>
          </w:tcPr>
          <w:p w14:paraId="11A391F4" w14:textId="77777777" w:rsidR="008A0206" w:rsidRDefault="002A2886">
            <w:pPr>
              <w:jc w:val="center"/>
              <w:rPr>
                <w:sz w:val="21"/>
                <w:szCs w:val="21"/>
              </w:rPr>
            </w:pPr>
            <w:r>
              <w:rPr>
                <w:rFonts w:hint="eastAsia"/>
                <w:sz w:val="21"/>
                <w:szCs w:val="21"/>
              </w:rPr>
              <w:t>5.35</w:t>
            </w:r>
          </w:p>
        </w:tc>
        <w:tc>
          <w:tcPr>
            <w:tcW w:w="727" w:type="dxa"/>
            <w:vMerge/>
            <w:vAlign w:val="center"/>
          </w:tcPr>
          <w:p w14:paraId="4B22ED25" w14:textId="77777777" w:rsidR="008A0206" w:rsidRDefault="008A0206">
            <w:pPr>
              <w:jc w:val="center"/>
              <w:rPr>
                <w:sz w:val="21"/>
                <w:szCs w:val="21"/>
              </w:rPr>
            </w:pPr>
          </w:p>
        </w:tc>
        <w:tc>
          <w:tcPr>
            <w:tcW w:w="1120" w:type="dxa"/>
            <w:vAlign w:val="center"/>
          </w:tcPr>
          <w:p w14:paraId="15F0846D" w14:textId="77777777" w:rsidR="008A0206" w:rsidRDefault="002A2886">
            <w:pPr>
              <w:jc w:val="center"/>
              <w:rPr>
                <w:sz w:val="21"/>
                <w:szCs w:val="21"/>
              </w:rPr>
            </w:pPr>
            <w:r>
              <w:rPr>
                <w:rFonts w:hint="eastAsia"/>
                <w:sz w:val="21"/>
                <w:szCs w:val="21"/>
              </w:rPr>
              <w:t>0.078</w:t>
            </w:r>
          </w:p>
        </w:tc>
        <w:tc>
          <w:tcPr>
            <w:tcW w:w="688" w:type="dxa"/>
            <w:vMerge/>
            <w:vAlign w:val="center"/>
          </w:tcPr>
          <w:p w14:paraId="47151739" w14:textId="77777777" w:rsidR="008A0206" w:rsidRDefault="008A0206">
            <w:pPr>
              <w:jc w:val="center"/>
              <w:rPr>
                <w:sz w:val="21"/>
                <w:szCs w:val="21"/>
              </w:rPr>
            </w:pPr>
          </w:p>
        </w:tc>
        <w:tc>
          <w:tcPr>
            <w:tcW w:w="855" w:type="dxa"/>
            <w:vAlign w:val="center"/>
          </w:tcPr>
          <w:p w14:paraId="0F28C671" w14:textId="77777777" w:rsidR="008A0206" w:rsidRDefault="002A2886">
            <w:pPr>
              <w:jc w:val="center"/>
              <w:rPr>
                <w:sz w:val="21"/>
                <w:szCs w:val="21"/>
              </w:rPr>
            </w:pPr>
            <w:r>
              <w:rPr>
                <w:rFonts w:hint="eastAsia"/>
                <w:color w:val="000000"/>
                <w:sz w:val="21"/>
                <w:szCs w:val="21"/>
                <w:lang w:bidi="ar"/>
              </w:rPr>
              <w:t>达标</w:t>
            </w:r>
          </w:p>
        </w:tc>
      </w:tr>
      <w:tr w:rsidR="008A0206" w14:paraId="30383A11" w14:textId="77777777">
        <w:trPr>
          <w:cantSplit/>
          <w:jc w:val="center"/>
        </w:trPr>
        <w:tc>
          <w:tcPr>
            <w:tcW w:w="1106" w:type="dxa"/>
            <w:vMerge w:val="restart"/>
            <w:vAlign w:val="center"/>
          </w:tcPr>
          <w:p w14:paraId="18FF5BBD" w14:textId="77777777" w:rsidR="008A0206" w:rsidRDefault="002A2886">
            <w:pPr>
              <w:snapToGrid w:val="0"/>
              <w:spacing w:line="320" w:lineRule="exact"/>
              <w:jc w:val="center"/>
              <w:rPr>
                <w:sz w:val="21"/>
                <w:szCs w:val="21"/>
              </w:rPr>
            </w:pPr>
            <w:r>
              <w:rPr>
                <w:sz w:val="21"/>
                <w:szCs w:val="21"/>
              </w:rPr>
              <w:t>1#</w:t>
            </w:r>
          </w:p>
          <w:p w14:paraId="176F2BFE" w14:textId="77777777" w:rsidR="008A0206" w:rsidRDefault="002A2886">
            <w:pPr>
              <w:jc w:val="center"/>
              <w:rPr>
                <w:sz w:val="21"/>
                <w:szCs w:val="21"/>
              </w:rPr>
            </w:pPr>
            <w:r>
              <w:rPr>
                <w:sz w:val="21"/>
                <w:szCs w:val="21"/>
              </w:rPr>
              <w:t>废气排气筒进口</w:t>
            </w:r>
          </w:p>
        </w:tc>
        <w:tc>
          <w:tcPr>
            <w:tcW w:w="819" w:type="dxa"/>
            <w:vMerge w:val="restart"/>
            <w:vAlign w:val="center"/>
          </w:tcPr>
          <w:p w14:paraId="1EF769F2" w14:textId="77777777" w:rsidR="008A0206" w:rsidRDefault="002A2886">
            <w:pPr>
              <w:jc w:val="center"/>
              <w:rPr>
                <w:sz w:val="21"/>
                <w:szCs w:val="21"/>
              </w:rPr>
            </w:pPr>
            <w:r>
              <w:rPr>
                <w:sz w:val="21"/>
                <w:szCs w:val="21"/>
              </w:rPr>
              <w:t>颗粒物</w:t>
            </w:r>
          </w:p>
        </w:tc>
        <w:tc>
          <w:tcPr>
            <w:tcW w:w="732" w:type="dxa"/>
            <w:vMerge w:val="restart"/>
            <w:vAlign w:val="center"/>
          </w:tcPr>
          <w:p w14:paraId="14A82502" w14:textId="77777777" w:rsidR="008A0206" w:rsidRDefault="002A2886">
            <w:pPr>
              <w:jc w:val="center"/>
              <w:rPr>
                <w:sz w:val="21"/>
                <w:szCs w:val="21"/>
              </w:rPr>
            </w:pPr>
            <w:r>
              <w:rPr>
                <w:sz w:val="21"/>
                <w:szCs w:val="21"/>
              </w:rPr>
              <w:t>2018-07-14</w:t>
            </w:r>
          </w:p>
        </w:tc>
        <w:tc>
          <w:tcPr>
            <w:tcW w:w="622" w:type="dxa"/>
            <w:vAlign w:val="center"/>
          </w:tcPr>
          <w:p w14:paraId="11A08B21" w14:textId="77777777" w:rsidR="008A0206" w:rsidRDefault="002A2886">
            <w:pPr>
              <w:jc w:val="center"/>
              <w:rPr>
                <w:sz w:val="21"/>
                <w:szCs w:val="21"/>
              </w:rPr>
            </w:pPr>
            <w:r>
              <w:rPr>
                <w:sz w:val="21"/>
                <w:szCs w:val="21"/>
              </w:rPr>
              <w:t>1</w:t>
            </w:r>
          </w:p>
        </w:tc>
        <w:tc>
          <w:tcPr>
            <w:tcW w:w="1157" w:type="dxa"/>
            <w:vAlign w:val="center"/>
          </w:tcPr>
          <w:p w14:paraId="57063CD1" w14:textId="77777777" w:rsidR="008A0206" w:rsidRDefault="002A2886">
            <w:pPr>
              <w:jc w:val="center"/>
              <w:textAlignment w:val="center"/>
              <w:rPr>
                <w:sz w:val="21"/>
                <w:szCs w:val="21"/>
              </w:rPr>
            </w:pPr>
            <w:r>
              <w:rPr>
                <w:sz w:val="21"/>
                <w:szCs w:val="21"/>
                <w:lang w:bidi="ar"/>
              </w:rPr>
              <w:t>1.16×10</w:t>
            </w:r>
            <w:r>
              <w:rPr>
                <w:sz w:val="21"/>
                <w:szCs w:val="21"/>
                <w:vertAlign w:val="superscript"/>
                <w:lang w:bidi="ar"/>
              </w:rPr>
              <w:t>4</w:t>
            </w:r>
          </w:p>
        </w:tc>
        <w:tc>
          <w:tcPr>
            <w:tcW w:w="1115" w:type="dxa"/>
            <w:vAlign w:val="center"/>
          </w:tcPr>
          <w:p w14:paraId="2557F0E0" w14:textId="77777777" w:rsidR="008A0206" w:rsidRDefault="002A2886">
            <w:pPr>
              <w:jc w:val="center"/>
              <w:textAlignment w:val="center"/>
              <w:rPr>
                <w:sz w:val="21"/>
                <w:szCs w:val="21"/>
              </w:rPr>
            </w:pPr>
            <w:r>
              <w:rPr>
                <w:sz w:val="21"/>
                <w:szCs w:val="21"/>
                <w:lang w:bidi="ar"/>
              </w:rPr>
              <w:t>236</w:t>
            </w:r>
          </w:p>
        </w:tc>
        <w:tc>
          <w:tcPr>
            <w:tcW w:w="727" w:type="dxa"/>
            <w:vMerge w:val="restart"/>
            <w:vAlign w:val="center"/>
          </w:tcPr>
          <w:p w14:paraId="39C077C6" w14:textId="77777777" w:rsidR="008A0206" w:rsidRDefault="002A2886">
            <w:pPr>
              <w:jc w:val="center"/>
              <w:rPr>
                <w:sz w:val="21"/>
                <w:szCs w:val="21"/>
              </w:rPr>
            </w:pPr>
            <w:r>
              <w:rPr>
                <w:rFonts w:hint="eastAsia"/>
                <w:sz w:val="21"/>
                <w:szCs w:val="21"/>
              </w:rPr>
              <w:t>---</w:t>
            </w:r>
          </w:p>
        </w:tc>
        <w:tc>
          <w:tcPr>
            <w:tcW w:w="1120" w:type="dxa"/>
            <w:vAlign w:val="center"/>
          </w:tcPr>
          <w:p w14:paraId="27BFBBD3" w14:textId="77777777" w:rsidR="008A0206" w:rsidRDefault="002A2886">
            <w:pPr>
              <w:jc w:val="center"/>
              <w:textAlignment w:val="center"/>
              <w:rPr>
                <w:sz w:val="21"/>
                <w:szCs w:val="21"/>
              </w:rPr>
            </w:pPr>
            <w:r>
              <w:rPr>
                <w:sz w:val="21"/>
                <w:szCs w:val="21"/>
                <w:lang w:bidi="ar"/>
              </w:rPr>
              <w:t>2.74</w:t>
            </w:r>
          </w:p>
        </w:tc>
        <w:tc>
          <w:tcPr>
            <w:tcW w:w="688" w:type="dxa"/>
            <w:vMerge w:val="restart"/>
            <w:vAlign w:val="center"/>
          </w:tcPr>
          <w:p w14:paraId="01955FC7" w14:textId="77777777" w:rsidR="008A0206" w:rsidRDefault="002A2886">
            <w:pPr>
              <w:jc w:val="center"/>
              <w:rPr>
                <w:sz w:val="21"/>
                <w:szCs w:val="21"/>
              </w:rPr>
            </w:pPr>
            <w:r>
              <w:rPr>
                <w:rFonts w:hint="eastAsia"/>
                <w:sz w:val="21"/>
                <w:szCs w:val="21"/>
              </w:rPr>
              <w:t>----</w:t>
            </w:r>
          </w:p>
        </w:tc>
        <w:tc>
          <w:tcPr>
            <w:tcW w:w="855" w:type="dxa"/>
            <w:vMerge w:val="restart"/>
            <w:vAlign w:val="center"/>
          </w:tcPr>
          <w:p w14:paraId="5A880BC4" w14:textId="77777777" w:rsidR="008A0206" w:rsidRDefault="002A2886">
            <w:pPr>
              <w:jc w:val="center"/>
              <w:rPr>
                <w:sz w:val="21"/>
                <w:szCs w:val="21"/>
              </w:rPr>
            </w:pPr>
            <w:r>
              <w:rPr>
                <w:rFonts w:hint="eastAsia"/>
                <w:sz w:val="21"/>
                <w:szCs w:val="21"/>
              </w:rPr>
              <w:t>----</w:t>
            </w:r>
          </w:p>
        </w:tc>
      </w:tr>
      <w:tr w:rsidR="008A0206" w14:paraId="4B54793E" w14:textId="77777777">
        <w:trPr>
          <w:cantSplit/>
          <w:jc w:val="center"/>
        </w:trPr>
        <w:tc>
          <w:tcPr>
            <w:tcW w:w="1106" w:type="dxa"/>
            <w:vMerge/>
            <w:vAlign w:val="center"/>
          </w:tcPr>
          <w:p w14:paraId="781877A3" w14:textId="77777777" w:rsidR="008A0206" w:rsidRDefault="008A0206">
            <w:pPr>
              <w:jc w:val="center"/>
              <w:rPr>
                <w:sz w:val="21"/>
                <w:szCs w:val="21"/>
              </w:rPr>
            </w:pPr>
          </w:p>
        </w:tc>
        <w:tc>
          <w:tcPr>
            <w:tcW w:w="819" w:type="dxa"/>
            <w:vMerge/>
            <w:vAlign w:val="center"/>
          </w:tcPr>
          <w:p w14:paraId="5DB2A3C5" w14:textId="77777777" w:rsidR="008A0206" w:rsidRDefault="008A0206">
            <w:pPr>
              <w:jc w:val="center"/>
              <w:rPr>
                <w:sz w:val="21"/>
                <w:szCs w:val="21"/>
              </w:rPr>
            </w:pPr>
          </w:p>
        </w:tc>
        <w:tc>
          <w:tcPr>
            <w:tcW w:w="732" w:type="dxa"/>
            <w:vMerge/>
            <w:vAlign w:val="center"/>
          </w:tcPr>
          <w:p w14:paraId="2941AAA3" w14:textId="77777777" w:rsidR="008A0206" w:rsidRDefault="008A0206">
            <w:pPr>
              <w:jc w:val="center"/>
              <w:rPr>
                <w:sz w:val="21"/>
                <w:szCs w:val="21"/>
              </w:rPr>
            </w:pPr>
          </w:p>
        </w:tc>
        <w:tc>
          <w:tcPr>
            <w:tcW w:w="622" w:type="dxa"/>
            <w:vAlign w:val="center"/>
          </w:tcPr>
          <w:p w14:paraId="573C0289" w14:textId="77777777" w:rsidR="008A0206" w:rsidRDefault="002A2886">
            <w:pPr>
              <w:jc w:val="center"/>
              <w:rPr>
                <w:sz w:val="21"/>
                <w:szCs w:val="21"/>
              </w:rPr>
            </w:pPr>
            <w:r>
              <w:rPr>
                <w:sz w:val="21"/>
                <w:szCs w:val="21"/>
              </w:rPr>
              <w:t>2</w:t>
            </w:r>
          </w:p>
        </w:tc>
        <w:tc>
          <w:tcPr>
            <w:tcW w:w="1157" w:type="dxa"/>
            <w:vAlign w:val="center"/>
          </w:tcPr>
          <w:p w14:paraId="343A1B03" w14:textId="77777777" w:rsidR="008A0206" w:rsidRDefault="002A2886">
            <w:pPr>
              <w:jc w:val="center"/>
              <w:textAlignment w:val="center"/>
              <w:rPr>
                <w:sz w:val="21"/>
                <w:szCs w:val="21"/>
              </w:rPr>
            </w:pPr>
            <w:r>
              <w:rPr>
                <w:sz w:val="21"/>
                <w:szCs w:val="21"/>
                <w:lang w:bidi="ar"/>
              </w:rPr>
              <w:t>1.18×10</w:t>
            </w:r>
            <w:r>
              <w:rPr>
                <w:sz w:val="21"/>
                <w:szCs w:val="21"/>
                <w:vertAlign w:val="superscript"/>
                <w:lang w:bidi="ar"/>
              </w:rPr>
              <w:t>4</w:t>
            </w:r>
          </w:p>
        </w:tc>
        <w:tc>
          <w:tcPr>
            <w:tcW w:w="1115" w:type="dxa"/>
            <w:vAlign w:val="center"/>
          </w:tcPr>
          <w:p w14:paraId="342B0261" w14:textId="77777777" w:rsidR="008A0206" w:rsidRDefault="002A2886">
            <w:pPr>
              <w:jc w:val="center"/>
              <w:textAlignment w:val="center"/>
              <w:rPr>
                <w:sz w:val="21"/>
                <w:szCs w:val="21"/>
              </w:rPr>
            </w:pPr>
            <w:r>
              <w:rPr>
                <w:sz w:val="21"/>
                <w:szCs w:val="21"/>
                <w:lang w:bidi="ar"/>
              </w:rPr>
              <w:t>242</w:t>
            </w:r>
          </w:p>
        </w:tc>
        <w:tc>
          <w:tcPr>
            <w:tcW w:w="727" w:type="dxa"/>
            <w:vMerge/>
            <w:vAlign w:val="center"/>
          </w:tcPr>
          <w:p w14:paraId="7107173B" w14:textId="77777777" w:rsidR="008A0206" w:rsidRDefault="008A0206">
            <w:pPr>
              <w:jc w:val="center"/>
              <w:rPr>
                <w:sz w:val="21"/>
                <w:szCs w:val="21"/>
              </w:rPr>
            </w:pPr>
          </w:p>
        </w:tc>
        <w:tc>
          <w:tcPr>
            <w:tcW w:w="1120" w:type="dxa"/>
            <w:vAlign w:val="center"/>
          </w:tcPr>
          <w:p w14:paraId="38132407" w14:textId="77777777" w:rsidR="008A0206" w:rsidRDefault="002A2886">
            <w:pPr>
              <w:jc w:val="center"/>
              <w:textAlignment w:val="center"/>
              <w:rPr>
                <w:sz w:val="21"/>
                <w:szCs w:val="21"/>
              </w:rPr>
            </w:pPr>
            <w:r>
              <w:rPr>
                <w:sz w:val="21"/>
                <w:szCs w:val="21"/>
                <w:lang w:bidi="ar"/>
              </w:rPr>
              <w:t>2.84</w:t>
            </w:r>
          </w:p>
        </w:tc>
        <w:tc>
          <w:tcPr>
            <w:tcW w:w="688" w:type="dxa"/>
            <w:vMerge/>
            <w:vAlign w:val="center"/>
          </w:tcPr>
          <w:p w14:paraId="5159E21B" w14:textId="77777777" w:rsidR="008A0206" w:rsidRDefault="008A0206">
            <w:pPr>
              <w:jc w:val="center"/>
              <w:rPr>
                <w:sz w:val="21"/>
                <w:szCs w:val="21"/>
              </w:rPr>
            </w:pPr>
          </w:p>
        </w:tc>
        <w:tc>
          <w:tcPr>
            <w:tcW w:w="855" w:type="dxa"/>
            <w:vMerge/>
            <w:vAlign w:val="center"/>
          </w:tcPr>
          <w:p w14:paraId="0043FD2E" w14:textId="77777777" w:rsidR="008A0206" w:rsidRDefault="008A0206">
            <w:pPr>
              <w:jc w:val="center"/>
              <w:rPr>
                <w:sz w:val="21"/>
                <w:szCs w:val="21"/>
              </w:rPr>
            </w:pPr>
          </w:p>
        </w:tc>
      </w:tr>
      <w:tr w:rsidR="008A0206" w14:paraId="7A4A1F47" w14:textId="77777777">
        <w:trPr>
          <w:cantSplit/>
          <w:jc w:val="center"/>
        </w:trPr>
        <w:tc>
          <w:tcPr>
            <w:tcW w:w="1106" w:type="dxa"/>
            <w:vMerge/>
            <w:vAlign w:val="center"/>
          </w:tcPr>
          <w:p w14:paraId="02BC2DD3" w14:textId="77777777" w:rsidR="008A0206" w:rsidRDefault="008A0206">
            <w:pPr>
              <w:jc w:val="center"/>
              <w:rPr>
                <w:sz w:val="21"/>
                <w:szCs w:val="21"/>
              </w:rPr>
            </w:pPr>
          </w:p>
        </w:tc>
        <w:tc>
          <w:tcPr>
            <w:tcW w:w="819" w:type="dxa"/>
            <w:vMerge/>
            <w:vAlign w:val="center"/>
          </w:tcPr>
          <w:p w14:paraId="0836A18A" w14:textId="77777777" w:rsidR="008A0206" w:rsidRDefault="008A0206">
            <w:pPr>
              <w:jc w:val="center"/>
              <w:rPr>
                <w:sz w:val="21"/>
                <w:szCs w:val="21"/>
              </w:rPr>
            </w:pPr>
          </w:p>
        </w:tc>
        <w:tc>
          <w:tcPr>
            <w:tcW w:w="732" w:type="dxa"/>
            <w:vMerge/>
            <w:vAlign w:val="center"/>
          </w:tcPr>
          <w:p w14:paraId="32DFF338" w14:textId="77777777" w:rsidR="008A0206" w:rsidRDefault="008A0206">
            <w:pPr>
              <w:jc w:val="center"/>
              <w:rPr>
                <w:sz w:val="21"/>
                <w:szCs w:val="21"/>
              </w:rPr>
            </w:pPr>
          </w:p>
        </w:tc>
        <w:tc>
          <w:tcPr>
            <w:tcW w:w="622" w:type="dxa"/>
            <w:vAlign w:val="center"/>
          </w:tcPr>
          <w:p w14:paraId="54826BC6" w14:textId="77777777" w:rsidR="008A0206" w:rsidRDefault="002A2886">
            <w:pPr>
              <w:jc w:val="center"/>
              <w:rPr>
                <w:sz w:val="21"/>
                <w:szCs w:val="21"/>
              </w:rPr>
            </w:pPr>
            <w:r>
              <w:rPr>
                <w:sz w:val="21"/>
                <w:szCs w:val="21"/>
              </w:rPr>
              <w:t>3</w:t>
            </w:r>
          </w:p>
        </w:tc>
        <w:tc>
          <w:tcPr>
            <w:tcW w:w="1157" w:type="dxa"/>
            <w:vAlign w:val="center"/>
          </w:tcPr>
          <w:p w14:paraId="2A6D5D9D" w14:textId="77777777" w:rsidR="008A0206" w:rsidRDefault="002A2886">
            <w:pPr>
              <w:jc w:val="center"/>
              <w:textAlignment w:val="center"/>
              <w:rPr>
                <w:sz w:val="21"/>
                <w:szCs w:val="21"/>
              </w:rPr>
            </w:pPr>
            <w:r>
              <w:rPr>
                <w:sz w:val="21"/>
                <w:szCs w:val="21"/>
                <w:lang w:bidi="ar"/>
              </w:rPr>
              <w:t>1.18×10</w:t>
            </w:r>
            <w:r>
              <w:rPr>
                <w:sz w:val="21"/>
                <w:szCs w:val="21"/>
                <w:vertAlign w:val="superscript"/>
                <w:lang w:bidi="ar"/>
              </w:rPr>
              <w:t>4</w:t>
            </w:r>
          </w:p>
        </w:tc>
        <w:tc>
          <w:tcPr>
            <w:tcW w:w="1115" w:type="dxa"/>
            <w:vAlign w:val="center"/>
          </w:tcPr>
          <w:p w14:paraId="40AD278D" w14:textId="77777777" w:rsidR="008A0206" w:rsidRDefault="002A2886">
            <w:pPr>
              <w:jc w:val="center"/>
              <w:textAlignment w:val="center"/>
              <w:rPr>
                <w:sz w:val="21"/>
                <w:szCs w:val="21"/>
              </w:rPr>
            </w:pPr>
            <w:r>
              <w:rPr>
                <w:sz w:val="21"/>
                <w:szCs w:val="21"/>
                <w:lang w:bidi="ar"/>
              </w:rPr>
              <w:t>244</w:t>
            </w:r>
          </w:p>
        </w:tc>
        <w:tc>
          <w:tcPr>
            <w:tcW w:w="727" w:type="dxa"/>
            <w:vMerge/>
            <w:vAlign w:val="center"/>
          </w:tcPr>
          <w:p w14:paraId="4DD32C0E" w14:textId="77777777" w:rsidR="008A0206" w:rsidRDefault="008A0206">
            <w:pPr>
              <w:jc w:val="center"/>
              <w:rPr>
                <w:sz w:val="21"/>
                <w:szCs w:val="21"/>
              </w:rPr>
            </w:pPr>
          </w:p>
        </w:tc>
        <w:tc>
          <w:tcPr>
            <w:tcW w:w="1120" w:type="dxa"/>
            <w:vAlign w:val="center"/>
          </w:tcPr>
          <w:p w14:paraId="394DFB24" w14:textId="77777777" w:rsidR="008A0206" w:rsidRDefault="002A2886">
            <w:pPr>
              <w:jc w:val="center"/>
              <w:textAlignment w:val="center"/>
              <w:rPr>
                <w:sz w:val="21"/>
                <w:szCs w:val="21"/>
              </w:rPr>
            </w:pPr>
            <w:r>
              <w:rPr>
                <w:sz w:val="21"/>
                <w:szCs w:val="21"/>
                <w:lang w:bidi="ar"/>
              </w:rPr>
              <w:t>2.88</w:t>
            </w:r>
          </w:p>
        </w:tc>
        <w:tc>
          <w:tcPr>
            <w:tcW w:w="688" w:type="dxa"/>
            <w:vMerge/>
            <w:vAlign w:val="center"/>
          </w:tcPr>
          <w:p w14:paraId="7FA856B0" w14:textId="77777777" w:rsidR="008A0206" w:rsidRDefault="008A0206">
            <w:pPr>
              <w:jc w:val="center"/>
              <w:rPr>
                <w:sz w:val="21"/>
                <w:szCs w:val="21"/>
              </w:rPr>
            </w:pPr>
          </w:p>
        </w:tc>
        <w:tc>
          <w:tcPr>
            <w:tcW w:w="855" w:type="dxa"/>
            <w:vMerge/>
            <w:vAlign w:val="center"/>
          </w:tcPr>
          <w:p w14:paraId="78128A21" w14:textId="77777777" w:rsidR="008A0206" w:rsidRDefault="008A0206">
            <w:pPr>
              <w:jc w:val="center"/>
              <w:rPr>
                <w:sz w:val="21"/>
                <w:szCs w:val="21"/>
              </w:rPr>
            </w:pPr>
          </w:p>
        </w:tc>
      </w:tr>
      <w:tr w:rsidR="008A0206" w14:paraId="08412EEA" w14:textId="77777777">
        <w:trPr>
          <w:cantSplit/>
          <w:jc w:val="center"/>
        </w:trPr>
        <w:tc>
          <w:tcPr>
            <w:tcW w:w="1106" w:type="dxa"/>
            <w:vMerge w:val="restart"/>
            <w:vAlign w:val="center"/>
          </w:tcPr>
          <w:p w14:paraId="089EDA69" w14:textId="77777777" w:rsidR="008A0206" w:rsidRDefault="002A2886">
            <w:pPr>
              <w:snapToGrid w:val="0"/>
              <w:spacing w:line="320" w:lineRule="exact"/>
              <w:jc w:val="center"/>
              <w:rPr>
                <w:sz w:val="21"/>
                <w:szCs w:val="21"/>
              </w:rPr>
            </w:pPr>
            <w:r>
              <w:rPr>
                <w:sz w:val="21"/>
                <w:szCs w:val="21"/>
              </w:rPr>
              <w:t>1#</w:t>
            </w:r>
          </w:p>
          <w:p w14:paraId="512DAC1C" w14:textId="77777777" w:rsidR="008A0206" w:rsidRDefault="002A2886">
            <w:pPr>
              <w:jc w:val="center"/>
              <w:rPr>
                <w:sz w:val="21"/>
                <w:szCs w:val="21"/>
              </w:rPr>
            </w:pPr>
            <w:r>
              <w:rPr>
                <w:sz w:val="21"/>
                <w:szCs w:val="21"/>
              </w:rPr>
              <w:t>废气排气筒出口</w:t>
            </w:r>
          </w:p>
        </w:tc>
        <w:tc>
          <w:tcPr>
            <w:tcW w:w="819" w:type="dxa"/>
            <w:vMerge/>
            <w:vAlign w:val="center"/>
          </w:tcPr>
          <w:p w14:paraId="60309054" w14:textId="77777777" w:rsidR="008A0206" w:rsidRDefault="008A0206">
            <w:pPr>
              <w:jc w:val="center"/>
              <w:rPr>
                <w:sz w:val="21"/>
                <w:szCs w:val="21"/>
              </w:rPr>
            </w:pPr>
          </w:p>
        </w:tc>
        <w:tc>
          <w:tcPr>
            <w:tcW w:w="732" w:type="dxa"/>
            <w:vMerge/>
            <w:vAlign w:val="center"/>
          </w:tcPr>
          <w:p w14:paraId="421DBE68" w14:textId="77777777" w:rsidR="008A0206" w:rsidRDefault="008A0206">
            <w:pPr>
              <w:jc w:val="center"/>
              <w:rPr>
                <w:sz w:val="21"/>
                <w:szCs w:val="21"/>
              </w:rPr>
            </w:pPr>
          </w:p>
        </w:tc>
        <w:tc>
          <w:tcPr>
            <w:tcW w:w="622" w:type="dxa"/>
            <w:vAlign w:val="center"/>
          </w:tcPr>
          <w:p w14:paraId="0A1E7819" w14:textId="77777777" w:rsidR="008A0206" w:rsidRDefault="002A2886">
            <w:pPr>
              <w:jc w:val="center"/>
              <w:rPr>
                <w:sz w:val="21"/>
                <w:szCs w:val="21"/>
              </w:rPr>
            </w:pPr>
            <w:r>
              <w:rPr>
                <w:sz w:val="21"/>
                <w:szCs w:val="21"/>
              </w:rPr>
              <w:t>1</w:t>
            </w:r>
          </w:p>
        </w:tc>
        <w:tc>
          <w:tcPr>
            <w:tcW w:w="1157" w:type="dxa"/>
            <w:vAlign w:val="center"/>
          </w:tcPr>
          <w:p w14:paraId="4DF2022A" w14:textId="77777777" w:rsidR="008A0206" w:rsidRDefault="002A2886">
            <w:pPr>
              <w:jc w:val="center"/>
              <w:textAlignment w:val="center"/>
              <w:rPr>
                <w:sz w:val="21"/>
                <w:szCs w:val="21"/>
              </w:rPr>
            </w:pPr>
            <w:r>
              <w:rPr>
                <w:sz w:val="21"/>
                <w:szCs w:val="21"/>
                <w:lang w:bidi="ar"/>
              </w:rPr>
              <w:t>1.17×10</w:t>
            </w:r>
            <w:r>
              <w:rPr>
                <w:sz w:val="21"/>
                <w:szCs w:val="21"/>
                <w:vertAlign w:val="superscript"/>
                <w:lang w:bidi="ar"/>
              </w:rPr>
              <w:t>4</w:t>
            </w:r>
          </w:p>
        </w:tc>
        <w:tc>
          <w:tcPr>
            <w:tcW w:w="1115" w:type="dxa"/>
            <w:vAlign w:val="center"/>
          </w:tcPr>
          <w:p w14:paraId="5849F01B" w14:textId="77777777" w:rsidR="008A0206" w:rsidRDefault="002A2886">
            <w:pPr>
              <w:jc w:val="center"/>
              <w:textAlignment w:val="center"/>
              <w:rPr>
                <w:sz w:val="21"/>
                <w:szCs w:val="21"/>
              </w:rPr>
            </w:pPr>
            <w:r>
              <w:rPr>
                <w:sz w:val="21"/>
                <w:szCs w:val="21"/>
                <w:lang w:bidi="ar"/>
              </w:rPr>
              <w:t>22.9</w:t>
            </w:r>
          </w:p>
        </w:tc>
        <w:tc>
          <w:tcPr>
            <w:tcW w:w="727" w:type="dxa"/>
            <w:vMerge w:val="restart"/>
            <w:vAlign w:val="center"/>
          </w:tcPr>
          <w:p w14:paraId="278D1666" w14:textId="77777777" w:rsidR="008A0206" w:rsidRDefault="002A2886">
            <w:pPr>
              <w:jc w:val="center"/>
              <w:rPr>
                <w:sz w:val="21"/>
                <w:szCs w:val="21"/>
              </w:rPr>
            </w:pPr>
            <w:r>
              <w:rPr>
                <w:rFonts w:hint="eastAsia"/>
                <w:sz w:val="21"/>
                <w:szCs w:val="21"/>
              </w:rPr>
              <w:t>120</w:t>
            </w:r>
          </w:p>
        </w:tc>
        <w:tc>
          <w:tcPr>
            <w:tcW w:w="1120" w:type="dxa"/>
            <w:vAlign w:val="center"/>
          </w:tcPr>
          <w:p w14:paraId="6AA111AE" w14:textId="77777777" w:rsidR="008A0206" w:rsidRDefault="002A2886">
            <w:pPr>
              <w:jc w:val="center"/>
              <w:rPr>
                <w:sz w:val="21"/>
                <w:szCs w:val="21"/>
              </w:rPr>
            </w:pPr>
            <w:r>
              <w:rPr>
                <w:sz w:val="21"/>
                <w:szCs w:val="21"/>
              </w:rPr>
              <w:t>0.268</w:t>
            </w:r>
          </w:p>
        </w:tc>
        <w:tc>
          <w:tcPr>
            <w:tcW w:w="688" w:type="dxa"/>
            <w:vMerge w:val="restart"/>
            <w:vAlign w:val="center"/>
          </w:tcPr>
          <w:p w14:paraId="40303D1E" w14:textId="77777777" w:rsidR="008A0206" w:rsidRDefault="002A2886">
            <w:pPr>
              <w:jc w:val="center"/>
              <w:rPr>
                <w:sz w:val="21"/>
                <w:szCs w:val="21"/>
              </w:rPr>
            </w:pPr>
            <w:r>
              <w:rPr>
                <w:rFonts w:hint="eastAsia"/>
                <w:sz w:val="21"/>
                <w:szCs w:val="21"/>
              </w:rPr>
              <w:t>3.5</w:t>
            </w:r>
          </w:p>
        </w:tc>
        <w:tc>
          <w:tcPr>
            <w:tcW w:w="855" w:type="dxa"/>
            <w:vAlign w:val="center"/>
          </w:tcPr>
          <w:p w14:paraId="15A579DF" w14:textId="77777777" w:rsidR="008A0206" w:rsidRDefault="002A2886">
            <w:pPr>
              <w:jc w:val="center"/>
              <w:rPr>
                <w:sz w:val="21"/>
                <w:szCs w:val="21"/>
              </w:rPr>
            </w:pPr>
            <w:r>
              <w:rPr>
                <w:rFonts w:hint="eastAsia"/>
                <w:color w:val="000000"/>
                <w:sz w:val="21"/>
                <w:szCs w:val="21"/>
                <w:lang w:bidi="ar"/>
              </w:rPr>
              <w:t>达标</w:t>
            </w:r>
          </w:p>
        </w:tc>
      </w:tr>
      <w:tr w:rsidR="008A0206" w14:paraId="26D7FE41" w14:textId="77777777">
        <w:trPr>
          <w:cantSplit/>
          <w:jc w:val="center"/>
        </w:trPr>
        <w:tc>
          <w:tcPr>
            <w:tcW w:w="1106" w:type="dxa"/>
            <w:vMerge/>
            <w:vAlign w:val="center"/>
          </w:tcPr>
          <w:p w14:paraId="47B184C0" w14:textId="77777777" w:rsidR="008A0206" w:rsidRDefault="008A0206">
            <w:pPr>
              <w:jc w:val="center"/>
              <w:rPr>
                <w:sz w:val="21"/>
                <w:szCs w:val="21"/>
              </w:rPr>
            </w:pPr>
          </w:p>
        </w:tc>
        <w:tc>
          <w:tcPr>
            <w:tcW w:w="819" w:type="dxa"/>
            <w:vMerge/>
            <w:vAlign w:val="center"/>
          </w:tcPr>
          <w:p w14:paraId="003E8701" w14:textId="77777777" w:rsidR="008A0206" w:rsidRDefault="008A0206">
            <w:pPr>
              <w:jc w:val="center"/>
              <w:rPr>
                <w:sz w:val="21"/>
                <w:szCs w:val="21"/>
              </w:rPr>
            </w:pPr>
          </w:p>
        </w:tc>
        <w:tc>
          <w:tcPr>
            <w:tcW w:w="732" w:type="dxa"/>
            <w:vMerge/>
            <w:vAlign w:val="center"/>
          </w:tcPr>
          <w:p w14:paraId="79CDEF40" w14:textId="77777777" w:rsidR="008A0206" w:rsidRDefault="008A0206">
            <w:pPr>
              <w:jc w:val="center"/>
              <w:rPr>
                <w:sz w:val="21"/>
                <w:szCs w:val="21"/>
              </w:rPr>
            </w:pPr>
          </w:p>
        </w:tc>
        <w:tc>
          <w:tcPr>
            <w:tcW w:w="622" w:type="dxa"/>
            <w:vAlign w:val="center"/>
          </w:tcPr>
          <w:p w14:paraId="6C606BCD" w14:textId="77777777" w:rsidR="008A0206" w:rsidRDefault="002A2886">
            <w:pPr>
              <w:jc w:val="center"/>
              <w:rPr>
                <w:sz w:val="21"/>
                <w:szCs w:val="21"/>
              </w:rPr>
            </w:pPr>
            <w:r>
              <w:rPr>
                <w:sz w:val="21"/>
                <w:szCs w:val="21"/>
              </w:rPr>
              <w:t>2</w:t>
            </w:r>
          </w:p>
        </w:tc>
        <w:tc>
          <w:tcPr>
            <w:tcW w:w="1157" w:type="dxa"/>
            <w:vAlign w:val="center"/>
          </w:tcPr>
          <w:p w14:paraId="4A1481F2" w14:textId="77777777" w:rsidR="008A0206" w:rsidRDefault="002A2886">
            <w:pPr>
              <w:jc w:val="center"/>
              <w:textAlignment w:val="center"/>
              <w:rPr>
                <w:sz w:val="21"/>
                <w:szCs w:val="21"/>
              </w:rPr>
            </w:pPr>
            <w:r>
              <w:rPr>
                <w:sz w:val="21"/>
                <w:szCs w:val="21"/>
                <w:lang w:bidi="ar"/>
              </w:rPr>
              <w:t>1.15×10</w:t>
            </w:r>
            <w:r>
              <w:rPr>
                <w:sz w:val="21"/>
                <w:szCs w:val="21"/>
                <w:vertAlign w:val="superscript"/>
                <w:lang w:bidi="ar"/>
              </w:rPr>
              <w:t>4</w:t>
            </w:r>
          </w:p>
        </w:tc>
        <w:tc>
          <w:tcPr>
            <w:tcW w:w="1115" w:type="dxa"/>
            <w:vAlign w:val="center"/>
          </w:tcPr>
          <w:p w14:paraId="0FC9FF1A" w14:textId="77777777" w:rsidR="008A0206" w:rsidRDefault="002A2886">
            <w:pPr>
              <w:jc w:val="center"/>
              <w:textAlignment w:val="center"/>
              <w:rPr>
                <w:sz w:val="21"/>
                <w:szCs w:val="21"/>
              </w:rPr>
            </w:pPr>
            <w:r>
              <w:rPr>
                <w:sz w:val="21"/>
                <w:szCs w:val="21"/>
                <w:lang w:bidi="ar"/>
              </w:rPr>
              <w:t>24.6</w:t>
            </w:r>
          </w:p>
        </w:tc>
        <w:tc>
          <w:tcPr>
            <w:tcW w:w="727" w:type="dxa"/>
            <w:vMerge/>
            <w:vAlign w:val="center"/>
          </w:tcPr>
          <w:p w14:paraId="534C4849" w14:textId="77777777" w:rsidR="008A0206" w:rsidRDefault="008A0206">
            <w:pPr>
              <w:jc w:val="center"/>
              <w:rPr>
                <w:sz w:val="21"/>
                <w:szCs w:val="21"/>
              </w:rPr>
            </w:pPr>
          </w:p>
        </w:tc>
        <w:tc>
          <w:tcPr>
            <w:tcW w:w="1120" w:type="dxa"/>
            <w:vAlign w:val="center"/>
          </w:tcPr>
          <w:p w14:paraId="307DE912" w14:textId="77777777" w:rsidR="008A0206" w:rsidRDefault="002A2886">
            <w:pPr>
              <w:jc w:val="center"/>
              <w:rPr>
                <w:sz w:val="21"/>
                <w:szCs w:val="21"/>
              </w:rPr>
            </w:pPr>
            <w:r>
              <w:rPr>
                <w:sz w:val="21"/>
                <w:szCs w:val="21"/>
              </w:rPr>
              <w:t>0.282</w:t>
            </w:r>
          </w:p>
        </w:tc>
        <w:tc>
          <w:tcPr>
            <w:tcW w:w="688" w:type="dxa"/>
            <w:vMerge/>
            <w:vAlign w:val="center"/>
          </w:tcPr>
          <w:p w14:paraId="69631521" w14:textId="77777777" w:rsidR="008A0206" w:rsidRDefault="008A0206">
            <w:pPr>
              <w:jc w:val="center"/>
              <w:rPr>
                <w:sz w:val="21"/>
                <w:szCs w:val="21"/>
              </w:rPr>
            </w:pPr>
          </w:p>
        </w:tc>
        <w:tc>
          <w:tcPr>
            <w:tcW w:w="855" w:type="dxa"/>
            <w:vAlign w:val="center"/>
          </w:tcPr>
          <w:p w14:paraId="192E78AB" w14:textId="77777777" w:rsidR="008A0206" w:rsidRDefault="002A2886">
            <w:pPr>
              <w:jc w:val="center"/>
              <w:rPr>
                <w:sz w:val="21"/>
                <w:szCs w:val="21"/>
              </w:rPr>
            </w:pPr>
            <w:r>
              <w:rPr>
                <w:rFonts w:hint="eastAsia"/>
                <w:color w:val="000000"/>
                <w:sz w:val="21"/>
                <w:szCs w:val="21"/>
                <w:lang w:bidi="ar"/>
              </w:rPr>
              <w:t>达标</w:t>
            </w:r>
          </w:p>
        </w:tc>
      </w:tr>
      <w:tr w:rsidR="008A0206" w14:paraId="2FE9BD8F" w14:textId="77777777">
        <w:trPr>
          <w:cantSplit/>
          <w:jc w:val="center"/>
        </w:trPr>
        <w:tc>
          <w:tcPr>
            <w:tcW w:w="1106" w:type="dxa"/>
            <w:vMerge/>
            <w:vAlign w:val="center"/>
          </w:tcPr>
          <w:p w14:paraId="4741DE0D" w14:textId="77777777" w:rsidR="008A0206" w:rsidRDefault="008A0206">
            <w:pPr>
              <w:jc w:val="center"/>
              <w:rPr>
                <w:sz w:val="21"/>
                <w:szCs w:val="21"/>
              </w:rPr>
            </w:pPr>
          </w:p>
        </w:tc>
        <w:tc>
          <w:tcPr>
            <w:tcW w:w="819" w:type="dxa"/>
            <w:vMerge/>
            <w:vAlign w:val="center"/>
          </w:tcPr>
          <w:p w14:paraId="44F07BC7" w14:textId="77777777" w:rsidR="008A0206" w:rsidRDefault="008A0206">
            <w:pPr>
              <w:jc w:val="center"/>
              <w:rPr>
                <w:sz w:val="21"/>
                <w:szCs w:val="21"/>
              </w:rPr>
            </w:pPr>
          </w:p>
        </w:tc>
        <w:tc>
          <w:tcPr>
            <w:tcW w:w="732" w:type="dxa"/>
            <w:vMerge/>
            <w:vAlign w:val="center"/>
          </w:tcPr>
          <w:p w14:paraId="58C96013" w14:textId="77777777" w:rsidR="008A0206" w:rsidRDefault="008A0206">
            <w:pPr>
              <w:jc w:val="center"/>
              <w:rPr>
                <w:sz w:val="21"/>
                <w:szCs w:val="21"/>
              </w:rPr>
            </w:pPr>
          </w:p>
        </w:tc>
        <w:tc>
          <w:tcPr>
            <w:tcW w:w="622" w:type="dxa"/>
            <w:vAlign w:val="center"/>
          </w:tcPr>
          <w:p w14:paraId="4077B07D" w14:textId="77777777" w:rsidR="008A0206" w:rsidRDefault="002A2886">
            <w:pPr>
              <w:jc w:val="center"/>
              <w:rPr>
                <w:sz w:val="21"/>
                <w:szCs w:val="21"/>
              </w:rPr>
            </w:pPr>
            <w:r>
              <w:rPr>
                <w:sz w:val="21"/>
                <w:szCs w:val="21"/>
              </w:rPr>
              <w:t>3</w:t>
            </w:r>
          </w:p>
        </w:tc>
        <w:tc>
          <w:tcPr>
            <w:tcW w:w="1157" w:type="dxa"/>
            <w:vAlign w:val="center"/>
          </w:tcPr>
          <w:p w14:paraId="4ABA815A" w14:textId="77777777" w:rsidR="008A0206" w:rsidRDefault="002A2886">
            <w:pPr>
              <w:jc w:val="center"/>
              <w:textAlignment w:val="center"/>
              <w:rPr>
                <w:sz w:val="21"/>
                <w:szCs w:val="21"/>
              </w:rPr>
            </w:pPr>
            <w:r>
              <w:rPr>
                <w:sz w:val="21"/>
                <w:szCs w:val="21"/>
                <w:lang w:bidi="ar"/>
              </w:rPr>
              <w:t>1.16×10</w:t>
            </w:r>
            <w:r>
              <w:rPr>
                <w:sz w:val="21"/>
                <w:szCs w:val="21"/>
                <w:vertAlign w:val="superscript"/>
                <w:lang w:bidi="ar"/>
              </w:rPr>
              <w:t>4</w:t>
            </w:r>
          </w:p>
        </w:tc>
        <w:tc>
          <w:tcPr>
            <w:tcW w:w="1115" w:type="dxa"/>
            <w:vAlign w:val="center"/>
          </w:tcPr>
          <w:p w14:paraId="700140A5" w14:textId="77777777" w:rsidR="008A0206" w:rsidRDefault="002A2886">
            <w:pPr>
              <w:jc w:val="center"/>
              <w:textAlignment w:val="center"/>
              <w:rPr>
                <w:sz w:val="21"/>
                <w:szCs w:val="21"/>
              </w:rPr>
            </w:pPr>
            <w:r>
              <w:rPr>
                <w:sz w:val="21"/>
                <w:szCs w:val="21"/>
                <w:lang w:bidi="ar"/>
              </w:rPr>
              <w:t>21.9</w:t>
            </w:r>
          </w:p>
        </w:tc>
        <w:tc>
          <w:tcPr>
            <w:tcW w:w="727" w:type="dxa"/>
            <w:vMerge/>
            <w:vAlign w:val="center"/>
          </w:tcPr>
          <w:p w14:paraId="7B19E9CE" w14:textId="77777777" w:rsidR="008A0206" w:rsidRDefault="008A0206">
            <w:pPr>
              <w:jc w:val="center"/>
              <w:rPr>
                <w:sz w:val="21"/>
                <w:szCs w:val="21"/>
              </w:rPr>
            </w:pPr>
          </w:p>
        </w:tc>
        <w:tc>
          <w:tcPr>
            <w:tcW w:w="1120" w:type="dxa"/>
            <w:vAlign w:val="center"/>
          </w:tcPr>
          <w:p w14:paraId="2C2B8B62" w14:textId="77777777" w:rsidR="008A0206" w:rsidRDefault="002A2886">
            <w:pPr>
              <w:jc w:val="center"/>
              <w:rPr>
                <w:sz w:val="21"/>
                <w:szCs w:val="21"/>
              </w:rPr>
            </w:pPr>
            <w:r>
              <w:rPr>
                <w:sz w:val="21"/>
                <w:szCs w:val="21"/>
              </w:rPr>
              <w:t>0.254</w:t>
            </w:r>
          </w:p>
        </w:tc>
        <w:tc>
          <w:tcPr>
            <w:tcW w:w="688" w:type="dxa"/>
            <w:vMerge/>
            <w:vAlign w:val="center"/>
          </w:tcPr>
          <w:p w14:paraId="1D8EF8B5" w14:textId="77777777" w:rsidR="008A0206" w:rsidRDefault="008A0206">
            <w:pPr>
              <w:jc w:val="center"/>
              <w:rPr>
                <w:sz w:val="21"/>
                <w:szCs w:val="21"/>
              </w:rPr>
            </w:pPr>
          </w:p>
        </w:tc>
        <w:tc>
          <w:tcPr>
            <w:tcW w:w="855" w:type="dxa"/>
            <w:vAlign w:val="center"/>
          </w:tcPr>
          <w:p w14:paraId="10E803E2" w14:textId="77777777" w:rsidR="008A0206" w:rsidRDefault="002A2886">
            <w:pPr>
              <w:jc w:val="center"/>
              <w:rPr>
                <w:sz w:val="21"/>
                <w:szCs w:val="21"/>
              </w:rPr>
            </w:pPr>
            <w:r>
              <w:rPr>
                <w:rFonts w:hint="eastAsia"/>
                <w:color w:val="000000"/>
                <w:sz w:val="21"/>
                <w:szCs w:val="21"/>
                <w:lang w:bidi="ar"/>
              </w:rPr>
              <w:t>达标</w:t>
            </w:r>
          </w:p>
        </w:tc>
      </w:tr>
      <w:tr w:rsidR="008A0206" w14:paraId="607F8888" w14:textId="77777777">
        <w:trPr>
          <w:cantSplit/>
          <w:jc w:val="center"/>
        </w:trPr>
        <w:tc>
          <w:tcPr>
            <w:tcW w:w="1106" w:type="dxa"/>
            <w:vMerge w:val="restart"/>
            <w:vAlign w:val="center"/>
          </w:tcPr>
          <w:p w14:paraId="3519E33A" w14:textId="77777777" w:rsidR="008A0206" w:rsidRDefault="002A2886">
            <w:pPr>
              <w:jc w:val="center"/>
              <w:rPr>
                <w:sz w:val="21"/>
                <w:szCs w:val="21"/>
              </w:rPr>
            </w:pPr>
            <w:r>
              <w:rPr>
                <w:sz w:val="21"/>
                <w:szCs w:val="21"/>
              </w:rPr>
              <w:t>2#</w:t>
            </w:r>
            <w:r>
              <w:rPr>
                <w:sz w:val="21"/>
                <w:szCs w:val="21"/>
              </w:rPr>
              <w:t>排气筒进口</w:t>
            </w:r>
          </w:p>
        </w:tc>
        <w:tc>
          <w:tcPr>
            <w:tcW w:w="819" w:type="dxa"/>
            <w:vMerge w:val="restart"/>
            <w:vAlign w:val="center"/>
          </w:tcPr>
          <w:p w14:paraId="3D2EFE77" w14:textId="77777777" w:rsidR="008A0206" w:rsidRDefault="002A2886">
            <w:pPr>
              <w:jc w:val="center"/>
              <w:rPr>
                <w:sz w:val="21"/>
                <w:szCs w:val="21"/>
              </w:rPr>
            </w:pPr>
            <w:r>
              <w:rPr>
                <w:sz w:val="21"/>
                <w:szCs w:val="21"/>
              </w:rPr>
              <w:t>颗粒物</w:t>
            </w:r>
          </w:p>
        </w:tc>
        <w:tc>
          <w:tcPr>
            <w:tcW w:w="732" w:type="dxa"/>
            <w:vMerge/>
            <w:vAlign w:val="center"/>
          </w:tcPr>
          <w:p w14:paraId="4EE4DF44" w14:textId="77777777" w:rsidR="008A0206" w:rsidRDefault="008A0206">
            <w:pPr>
              <w:jc w:val="center"/>
              <w:rPr>
                <w:sz w:val="21"/>
                <w:szCs w:val="21"/>
              </w:rPr>
            </w:pPr>
          </w:p>
        </w:tc>
        <w:tc>
          <w:tcPr>
            <w:tcW w:w="622" w:type="dxa"/>
            <w:vAlign w:val="center"/>
          </w:tcPr>
          <w:p w14:paraId="3D560AD8" w14:textId="77777777" w:rsidR="008A0206" w:rsidRDefault="002A2886">
            <w:pPr>
              <w:jc w:val="center"/>
              <w:rPr>
                <w:sz w:val="21"/>
                <w:szCs w:val="21"/>
              </w:rPr>
            </w:pPr>
            <w:r>
              <w:rPr>
                <w:sz w:val="21"/>
                <w:szCs w:val="21"/>
              </w:rPr>
              <w:t>1</w:t>
            </w:r>
          </w:p>
        </w:tc>
        <w:tc>
          <w:tcPr>
            <w:tcW w:w="1157" w:type="dxa"/>
            <w:vAlign w:val="center"/>
          </w:tcPr>
          <w:p w14:paraId="28EAE3D3" w14:textId="77777777" w:rsidR="008A0206" w:rsidRDefault="002A2886">
            <w:pPr>
              <w:jc w:val="center"/>
              <w:textAlignment w:val="center"/>
              <w:rPr>
                <w:sz w:val="21"/>
                <w:szCs w:val="21"/>
              </w:rPr>
            </w:pPr>
            <w:r>
              <w:rPr>
                <w:sz w:val="21"/>
                <w:szCs w:val="21"/>
                <w:lang w:bidi="ar"/>
              </w:rPr>
              <w:t>7.59×10</w:t>
            </w:r>
            <w:r>
              <w:rPr>
                <w:sz w:val="21"/>
                <w:szCs w:val="21"/>
                <w:vertAlign w:val="superscript"/>
                <w:lang w:bidi="ar"/>
              </w:rPr>
              <w:t>3</w:t>
            </w:r>
          </w:p>
        </w:tc>
        <w:tc>
          <w:tcPr>
            <w:tcW w:w="1115" w:type="dxa"/>
            <w:vAlign w:val="center"/>
          </w:tcPr>
          <w:p w14:paraId="5632E9F2" w14:textId="77777777" w:rsidR="008A0206" w:rsidRDefault="002A2886">
            <w:pPr>
              <w:jc w:val="center"/>
              <w:textAlignment w:val="center"/>
              <w:rPr>
                <w:sz w:val="21"/>
                <w:szCs w:val="21"/>
              </w:rPr>
            </w:pPr>
            <w:r>
              <w:rPr>
                <w:sz w:val="21"/>
                <w:szCs w:val="21"/>
                <w:lang w:bidi="ar"/>
              </w:rPr>
              <w:t xml:space="preserve">214 </w:t>
            </w:r>
          </w:p>
        </w:tc>
        <w:tc>
          <w:tcPr>
            <w:tcW w:w="727" w:type="dxa"/>
            <w:vMerge w:val="restart"/>
            <w:vAlign w:val="center"/>
          </w:tcPr>
          <w:p w14:paraId="7A45D003" w14:textId="77777777" w:rsidR="008A0206" w:rsidRDefault="008A0206">
            <w:pPr>
              <w:jc w:val="center"/>
              <w:rPr>
                <w:sz w:val="21"/>
                <w:szCs w:val="21"/>
              </w:rPr>
            </w:pPr>
          </w:p>
          <w:p w14:paraId="634A00E5" w14:textId="77777777" w:rsidR="008A0206" w:rsidRDefault="002A2886">
            <w:pPr>
              <w:jc w:val="center"/>
              <w:rPr>
                <w:sz w:val="21"/>
                <w:szCs w:val="21"/>
              </w:rPr>
            </w:pPr>
            <w:r>
              <w:rPr>
                <w:rFonts w:hint="eastAsia"/>
                <w:sz w:val="21"/>
                <w:szCs w:val="21"/>
              </w:rPr>
              <w:t>---</w:t>
            </w:r>
          </w:p>
        </w:tc>
        <w:tc>
          <w:tcPr>
            <w:tcW w:w="1120" w:type="dxa"/>
            <w:vAlign w:val="center"/>
          </w:tcPr>
          <w:p w14:paraId="29112A22" w14:textId="77777777" w:rsidR="008A0206" w:rsidRDefault="002A2886">
            <w:pPr>
              <w:jc w:val="center"/>
              <w:textAlignment w:val="center"/>
              <w:rPr>
                <w:sz w:val="21"/>
                <w:szCs w:val="21"/>
              </w:rPr>
            </w:pPr>
            <w:r>
              <w:rPr>
                <w:sz w:val="21"/>
                <w:szCs w:val="21"/>
                <w:lang w:bidi="ar"/>
              </w:rPr>
              <w:t xml:space="preserve">1.63 </w:t>
            </w:r>
          </w:p>
        </w:tc>
        <w:tc>
          <w:tcPr>
            <w:tcW w:w="688" w:type="dxa"/>
            <w:vMerge w:val="restart"/>
            <w:vAlign w:val="center"/>
          </w:tcPr>
          <w:p w14:paraId="128A2522" w14:textId="77777777" w:rsidR="008A0206" w:rsidRDefault="008A0206">
            <w:pPr>
              <w:jc w:val="center"/>
              <w:rPr>
                <w:sz w:val="21"/>
                <w:szCs w:val="21"/>
              </w:rPr>
            </w:pPr>
          </w:p>
          <w:p w14:paraId="58BF4777" w14:textId="77777777" w:rsidR="008A0206" w:rsidRDefault="002A2886">
            <w:pPr>
              <w:jc w:val="center"/>
              <w:rPr>
                <w:sz w:val="21"/>
                <w:szCs w:val="21"/>
              </w:rPr>
            </w:pPr>
            <w:r>
              <w:rPr>
                <w:rFonts w:hint="eastAsia"/>
                <w:sz w:val="21"/>
                <w:szCs w:val="21"/>
              </w:rPr>
              <w:t>---</w:t>
            </w:r>
          </w:p>
        </w:tc>
        <w:tc>
          <w:tcPr>
            <w:tcW w:w="855" w:type="dxa"/>
            <w:vMerge w:val="restart"/>
            <w:vAlign w:val="center"/>
          </w:tcPr>
          <w:p w14:paraId="3D259053" w14:textId="77777777" w:rsidR="008A0206" w:rsidRDefault="008A0206">
            <w:pPr>
              <w:jc w:val="center"/>
              <w:rPr>
                <w:sz w:val="21"/>
                <w:szCs w:val="21"/>
              </w:rPr>
            </w:pPr>
          </w:p>
          <w:p w14:paraId="651E8FCD" w14:textId="77777777" w:rsidR="008A0206" w:rsidRDefault="002A2886">
            <w:pPr>
              <w:jc w:val="center"/>
              <w:rPr>
                <w:sz w:val="21"/>
                <w:szCs w:val="21"/>
              </w:rPr>
            </w:pPr>
            <w:r>
              <w:rPr>
                <w:rFonts w:hint="eastAsia"/>
                <w:sz w:val="21"/>
                <w:szCs w:val="21"/>
              </w:rPr>
              <w:t>---</w:t>
            </w:r>
          </w:p>
        </w:tc>
      </w:tr>
      <w:tr w:rsidR="008A0206" w14:paraId="1B50708F" w14:textId="77777777">
        <w:trPr>
          <w:cantSplit/>
          <w:jc w:val="center"/>
        </w:trPr>
        <w:tc>
          <w:tcPr>
            <w:tcW w:w="1106" w:type="dxa"/>
            <w:vMerge/>
            <w:vAlign w:val="center"/>
          </w:tcPr>
          <w:p w14:paraId="17A5BA2D" w14:textId="77777777" w:rsidR="008A0206" w:rsidRDefault="008A0206">
            <w:pPr>
              <w:jc w:val="center"/>
              <w:rPr>
                <w:sz w:val="21"/>
                <w:szCs w:val="21"/>
              </w:rPr>
            </w:pPr>
          </w:p>
        </w:tc>
        <w:tc>
          <w:tcPr>
            <w:tcW w:w="819" w:type="dxa"/>
            <w:vMerge/>
            <w:vAlign w:val="center"/>
          </w:tcPr>
          <w:p w14:paraId="4BE411FC" w14:textId="77777777" w:rsidR="008A0206" w:rsidRDefault="008A0206">
            <w:pPr>
              <w:jc w:val="center"/>
              <w:rPr>
                <w:sz w:val="21"/>
                <w:szCs w:val="21"/>
              </w:rPr>
            </w:pPr>
          </w:p>
        </w:tc>
        <w:tc>
          <w:tcPr>
            <w:tcW w:w="732" w:type="dxa"/>
            <w:vMerge/>
            <w:vAlign w:val="center"/>
          </w:tcPr>
          <w:p w14:paraId="0792CEE3" w14:textId="77777777" w:rsidR="008A0206" w:rsidRDefault="008A0206">
            <w:pPr>
              <w:jc w:val="center"/>
              <w:rPr>
                <w:sz w:val="21"/>
                <w:szCs w:val="21"/>
              </w:rPr>
            </w:pPr>
          </w:p>
        </w:tc>
        <w:tc>
          <w:tcPr>
            <w:tcW w:w="622" w:type="dxa"/>
            <w:vAlign w:val="center"/>
          </w:tcPr>
          <w:p w14:paraId="261781E1" w14:textId="77777777" w:rsidR="008A0206" w:rsidRDefault="002A2886">
            <w:pPr>
              <w:jc w:val="center"/>
              <w:rPr>
                <w:sz w:val="21"/>
                <w:szCs w:val="21"/>
              </w:rPr>
            </w:pPr>
            <w:r>
              <w:rPr>
                <w:sz w:val="21"/>
                <w:szCs w:val="21"/>
              </w:rPr>
              <w:t>2</w:t>
            </w:r>
          </w:p>
        </w:tc>
        <w:tc>
          <w:tcPr>
            <w:tcW w:w="1157" w:type="dxa"/>
            <w:vAlign w:val="center"/>
          </w:tcPr>
          <w:p w14:paraId="6EDE5D0B" w14:textId="77777777" w:rsidR="008A0206" w:rsidRDefault="002A2886">
            <w:pPr>
              <w:jc w:val="center"/>
              <w:textAlignment w:val="center"/>
              <w:rPr>
                <w:sz w:val="21"/>
                <w:szCs w:val="21"/>
              </w:rPr>
            </w:pPr>
            <w:r>
              <w:rPr>
                <w:sz w:val="21"/>
                <w:szCs w:val="21"/>
                <w:lang w:bidi="ar"/>
              </w:rPr>
              <w:t>7.36×10</w:t>
            </w:r>
            <w:r>
              <w:rPr>
                <w:sz w:val="21"/>
                <w:szCs w:val="21"/>
                <w:vertAlign w:val="superscript"/>
                <w:lang w:bidi="ar"/>
              </w:rPr>
              <w:t>3</w:t>
            </w:r>
          </w:p>
        </w:tc>
        <w:tc>
          <w:tcPr>
            <w:tcW w:w="1115" w:type="dxa"/>
            <w:vAlign w:val="center"/>
          </w:tcPr>
          <w:p w14:paraId="63A453B3" w14:textId="77777777" w:rsidR="008A0206" w:rsidRDefault="002A2886">
            <w:pPr>
              <w:jc w:val="center"/>
              <w:textAlignment w:val="center"/>
              <w:rPr>
                <w:sz w:val="21"/>
                <w:szCs w:val="21"/>
              </w:rPr>
            </w:pPr>
            <w:r>
              <w:rPr>
                <w:sz w:val="21"/>
                <w:szCs w:val="21"/>
                <w:lang w:bidi="ar"/>
              </w:rPr>
              <w:t xml:space="preserve">207 </w:t>
            </w:r>
          </w:p>
        </w:tc>
        <w:tc>
          <w:tcPr>
            <w:tcW w:w="727" w:type="dxa"/>
            <w:vMerge/>
            <w:vAlign w:val="center"/>
          </w:tcPr>
          <w:p w14:paraId="322BD8AA" w14:textId="77777777" w:rsidR="008A0206" w:rsidRDefault="008A0206">
            <w:pPr>
              <w:jc w:val="center"/>
              <w:rPr>
                <w:sz w:val="21"/>
                <w:szCs w:val="21"/>
              </w:rPr>
            </w:pPr>
          </w:p>
        </w:tc>
        <w:tc>
          <w:tcPr>
            <w:tcW w:w="1120" w:type="dxa"/>
            <w:vAlign w:val="center"/>
          </w:tcPr>
          <w:p w14:paraId="5723B50B" w14:textId="77777777" w:rsidR="008A0206" w:rsidRDefault="002A2886">
            <w:pPr>
              <w:jc w:val="center"/>
              <w:textAlignment w:val="center"/>
              <w:rPr>
                <w:sz w:val="21"/>
                <w:szCs w:val="21"/>
              </w:rPr>
            </w:pPr>
            <w:r>
              <w:rPr>
                <w:sz w:val="21"/>
                <w:szCs w:val="21"/>
                <w:lang w:bidi="ar"/>
              </w:rPr>
              <w:t xml:space="preserve">1.52 </w:t>
            </w:r>
          </w:p>
        </w:tc>
        <w:tc>
          <w:tcPr>
            <w:tcW w:w="688" w:type="dxa"/>
            <w:vMerge/>
            <w:vAlign w:val="center"/>
          </w:tcPr>
          <w:p w14:paraId="0FE5452F" w14:textId="77777777" w:rsidR="008A0206" w:rsidRDefault="008A0206">
            <w:pPr>
              <w:jc w:val="center"/>
              <w:rPr>
                <w:sz w:val="21"/>
                <w:szCs w:val="21"/>
              </w:rPr>
            </w:pPr>
          </w:p>
        </w:tc>
        <w:tc>
          <w:tcPr>
            <w:tcW w:w="855" w:type="dxa"/>
            <w:vMerge/>
            <w:vAlign w:val="center"/>
          </w:tcPr>
          <w:p w14:paraId="699BDBE9" w14:textId="77777777" w:rsidR="008A0206" w:rsidRDefault="008A0206">
            <w:pPr>
              <w:jc w:val="center"/>
              <w:rPr>
                <w:sz w:val="21"/>
                <w:szCs w:val="21"/>
              </w:rPr>
            </w:pPr>
          </w:p>
        </w:tc>
      </w:tr>
      <w:tr w:rsidR="008A0206" w14:paraId="7A862A17" w14:textId="77777777">
        <w:trPr>
          <w:cantSplit/>
          <w:jc w:val="center"/>
        </w:trPr>
        <w:tc>
          <w:tcPr>
            <w:tcW w:w="1106" w:type="dxa"/>
            <w:vMerge/>
            <w:vAlign w:val="center"/>
          </w:tcPr>
          <w:p w14:paraId="77FADB8A" w14:textId="77777777" w:rsidR="008A0206" w:rsidRDefault="008A0206">
            <w:pPr>
              <w:jc w:val="center"/>
              <w:rPr>
                <w:sz w:val="21"/>
                <w:szCs w:val="21"/>
              </w:rPr>
            </w:pPr>
          </w:p>
        </w:tc>
        <w:tc>
          <w:tcPr>
            <w:tcW w:w="819" w:type="dxa"/>
            <w:vMerge/>
            <w:vAlign w:val="center"/>
          </w:tcPr>
          <w:p w14:paraId="6DC522CF" w14:textId="77777777" w:rsidR="008A0206" w:rsidRDefault="008A0206">
            <w:pPr>
              <w:jc w:val="center"/>
              <w:rPr>
                <w:sz w:val="21"/>
                <w:szCs w:val="21"/>
              </w:rPr>
            </w:pPr>
          </w:p>
        </w:tc>
        <w:tc>
          <w:tcPr>
            <w:tcW w:w="732" w:type="dxa"/>
            <w:vMerge/>
            <w:vAlign w:val="center"/>
          </w:tcPr>
          <w:p w14:paraId="3ED54BC5" w14:textId="77777777" w:rsidR="008A0206" w:rsidRDefault="008A0206">
            <w:pPr>
              <w:jc w:val="center"/>
              <w:rPr>
                <w:sz w:val="21"/>
                <w:szCs w:val="21"/>
              </w:rPr>
            </w:pPr>
          </w:p>
        </w:tc>
        <w:tc>
          <w:tcPr>
            <w:tcW w:w="622" w:type="dxa"/>
            <w:vAlign w:val="center"/>
          </w:tcPr>
          <w:p w14:paraId="17C8A60D" w14:textId="77777777" w:rsidR="008A0206" w:rsidRDefault="002A2886">
            <w:pPr>
              <w:jc w:val="center"/>
              <w:rPr>
                <w:sz w:val="21"/>
                <w:szCs w:val="21"/>
              </w:rPr>
            </w:pPr>
            <w:r>
              <w:rPr>
                <w:sz w:val="21"/>
                <w:szCs w:val="21"/>
              </w:rPr>
              <w:t>3</w:t>
            </w:r>
          </w:p>
        </w:tc>
        <w:tc>
          <w:tcPr>
            <w:tcW w:w="1157" w:type="dxa"/>
            <w:vAlign w:val="center"/>
          </w:tcPr>
          <w:p w14:paraId="07970044" w14:textId="77777777" w:rsidR="008A0206" w:rsidRDefault="002A2886">
            <w:pPr>
              <w:jc w:val="center"/>
              <w:textAlignment w:val="center"/>
              <w:rPr>
                <w:sz w:val="21"/>
                <w:szCs w:val="21"/>
              </w:rPr>
            </w:pPr>
            <w:r>
              <w:rPr>
                <w:sz w:val="21"/>
                <w:szCs w:val="21"/>
                <w:lang w:bidi="ar"/>
              </w:rPr>
              <w:t>6.53×10</w:t>
            </w:r>
            <w:r>
              <w:rPr>
                <w:sz w:val="21"/>
                <w:szCs w:val="21"/>
                <w:vertAlign w:val="superscript"/>
                <w:lang w:bidi="ar"/>
              </w:rPr>
              <w:t>3</w:t>
            </w:r>
          </w:p>
        </w:tc>
        <w:tc>
          <w:tcPr>
            <w:tcW w:w="1115" w:type="dxa"/>
            <w:vAlign w:val="center"/>
          </w:tcPr>
          <w:p w14:paraId="46F1E561" w14:textId="77777777" w:rsidR="008A0206" w:rsidRDefault="002A2886">
            <w:pPr>
              <w:jc w:val="center"/>
              <w:textAlignment w:val="center"/>
              <w:rPr>
                <w:sz w:val="21"/>
                <w:szCs w:val="21"/>
              </w:rPr>
            </w:pPr>
            <w:r>
              <w:rPr>
                <w:sz w:val="21"/>
                <w:szCs w:val="21"/>
                <w:lang w:bidi="ar"/>
              </w:rPr>
              <w:t xml:space="preserve">226 </w:t>
            </w:r>
          </w:p>
        </w:tc>
        <w:tc>
          <w:tcPr>
            <w:tcW w:w="727" w:type="dxa"/>
            <w:vMerge/>
            <w:vAlign w:val="center"/>
          </w:tcPr>
          <w:p w14:paraId="48F98850" w14:textId="77777777" w:rsidR="008A0206" w:rsidRDefault="008A0206">
            <w:pPr>
              <w:jc w:val="center"/>
              <w:rPr>
                <w:sz w:val="21"/>
                <w:szCs w:val="21"/>
              </w:rPr>
            </w:pPr>
          </w:p>
        </w:tc>
        <w:tc>
          <w:tcPr>
            <w:tcW w:w="1120" w:type="dxa"/>
            <w:vAlign w:val="center"/>
          </w:tcPr>
          <w:p w14:paraId="27EF493E" w14:textId="77777777" w:rsidR="008A0206" w:rsidRDefault="002A2886">
            <w:pPr>
              <w:jc w:val="center"/>
              <w:textAlignment w:val="center"/>
              <w:rPr>
                <w:sz w:val="21"/>
                <w:szCs w:val="21"/>
              </w:rPr>
            </w:pPr>
            <w:r>
              <w:rPr>
                <w:sz w:val="21"/>
                <w:szCs w:val="21"/>
                <w:lang w:bidi="ar"/>
              </w:rPr>
              <w:t xml:space="preserve">1.48 </w:t>
            </w:r>
          </w:p>
        </w:tc>
        <w:tc>
          <w:tcPr>
            <w:tcW w:w="688" w:type="dxa"/>
            <w:vMerge/>
            <w:vAlign w:val="center"/>
          </w:tcPr>
          <w:p w14:paraId="21D9A3BF" w14:textId="77777777" w:rsidR="008A0206" w:rsidRDefault="008A0206">
            <w:pPr>
              <w:jc w:val="center"/>
              <w:rPr>
                <w:sz w:val="21"/>
                <w:szCs w:val="21"/>
              </w:rPr>
            </w:pPr>
          </w:p>
        </w:tc>
        <w:tc>
          <w:tcPr>
            <w:tcW w:w="855" w:type="dxa"/>
            <w:vMerge/>
            <w:vAlign w:val="center"/>
          </w:tcPr>
          <w:p w14:paraId="356B9028" w14:textId="77777777" w:rsidR="008A0206" w:rsidRDefault="008A0206">
            <w:pPr>
              <w:jc w:val="center"/>
              <w:rPr>
                <w:sz w:val="21"/>
                <w:szCs w:val="21"/>
              </w:rPr>
            </w:pPr>
          </w:p>
        </w:tc>
      </w:tr>
      <w:tr w:rsidR="008A0206" w14:paraId="2F29A0DB" w14:textId="77777777">
        <w:trPr>
          <w:cantSplit/>
          <w:jc w:val="center"/>
        </w:trPr>
        <w:tc>
          <w:tcPr>
            <w:tcW w:w="1106" w:type="dxa"/>
            <w:vMerge/>
            <w:vAlign w:val="center"/>
          </w:tcPr>
          <w:p w14:paraId="0809B336" w14:textId="77777777" w:rsidR="008A0206" w:rsidRDefault="008A0206">
            <w:pPr>
              <w:jc w:val="center"/>
              <w:rPr>
                <w:sz w:val="21"/>
                <w:szCs w:val="21"/>
              </w:rPr>
            </w:pPr>
          </w:p>
        </w:tc>
        <w:tc>
          <w:tcPr>
            <w:tcW w:w="819" w:type="dxa"/>
            <w:vMerge w:val="restart"/>
            <w:vAlign w:val="center"/>
          </w:tcPr>
          <w:p w14:paraId="772CE605" w14:textId="77777777" w:rsidR="008A0206" w:rsidRDefault="002A2886">
            <w:pPr>
              <w:jc w:val="center"/>
              <w:rPr>
                <w:sz w:val="21"/>
                <w:szCs w:val="21"/>
              </w:rPr>
            </w:pPr>
            <w:r>
              <w:rPr>
                <w:sz w:val="21"/>
                <w:szCs w:val="21"/>
              </w:rPr>
              <w:t>甲苯</w:t>
            </w:r>
          </w:p>
        </w:tc>
        <w:tc>
          <w:tcPr>
            <w:tcW w:w="732" w:type="dxa"/>
            <w:vMerge/>
            <w:vAlign w:val="center"/>
          </w:tcPr>
          <w:p w14:paraId="108151FE" w14:textId="77777777" w:rsidR="008A0206" w:rsidRDefault="008A0206">
            <w:pPr>
              <w:jc w:val="center"/>
              <w:rPr>
                <w:sz w:val="21"/>
                <w:szCs w:val="21"/>
              </w:rPr>
            </w:pPr>
          </w:p>
        </w:tc>
        <w:tc>
          <w:tcPr>
            <w:tcW w:w="622" w:type="dxa"/>
            <w:vAlign w:val="center"/>
          </w:tcPr>
          <w:p w14:paraId="4C3340A2" w14:textId="77777777" w:rsidR="008A0206" w:rsidRDefault="002A2886">
            <w:pPr>
              <w:jc w:val="center"/>
              <w:rPr>
                <w:sz w:val="21"/>
                <w:szCs w:val="21"/>
              </w:rPr>
            </w:pPr>
            <w:r>
              <w:rPr>
                <w:sz w:val="21"/>
                <w:szCs w:val="21"/>
              </w:rPr>
              <w:t>1</w:t>
            </w:r>
          </w:p>
        </w:tc>
        <w:tc>
          <w:tcPr>
            <w:tcW w:w="1157" w:type="dxa"/>
            <w:vAlign w:val="center"/>
          </w:tcPr>
          <w:p w14:paraId="65436C01" w14:textId="77777777" w:rsidR="008A0206" w:rsidRDefault="002A2886">
            <w:pPr>
              <w:jc w:val="center"/>
              <w:textAlignment w:val="center"/>
              <w:rPr>
                <w:sz w:val="21"/>
                <w:szCs w:val="21"/>
              </w:rPr>
            </w:pPr>
            <w:r>
              <w:rPr>
                <w:sz w:val="21"/>
                <w:szCs w:val="21"/>
                <w:lang w:bidi="ar"/>
              </w:rPr>
              <w:t>7.59×10</w:t>
            </w:r>
            <w:r>
              <w:rPr>
                <w:sz w:val="21"/>
                <w:szCs w:val="21"/>
                <w:vertAlign w:val="superscript"/>
                <w:lang w:bidi="ar"/>
              </w:rPr>
              <w:t>3</w:t>
            </w:r>
          </w:p>
        </w:tc>
        <w:tc>
          <w:tcPr>
            <w:tcW w:w="1115" w:type="dxa"/>
            <w:vAlign w:val="center"/>
          </w:tcPr>
          <w:p w14:paraId="66934471" w14:textId="77777777" w:rsidR="008A0206" w:rsidRDefault="002A2886">
            <w:pPr>
              <w:jc w:val="center"/>
              <w:textAlignment w:val="center"/>
              <w:rPr>
                <w:sz w:val="21"/>
                <w:szCs w:val="21"/>
              </w:rPr>
            </w:pPr>
            <w:r>
              <w:rPr>
                <w:rFonts w:hint="eastAsia"/>
                <w:sz w:val="21"/>
                <w:szCs w:val="21"/>
              </w:rPr>
              <w:t>2.21</w:t>
            </w:r>
          </w:p>
        </w:tc>
        <w:tc>
          <w:tcPr>
            <w:tcW w:w="727" w:type="dxa"/>
            <w:vMerge/>
            <w:vAlign w:val="center"/>
          </w:tcPr>
          <w:p w14:paraId="3AB59A56" w14:textId="77777777" w:rsidR="008A0206" w:rsidRDefault="008A0206">
            <w:pPr>
              <w:jc w:val="center"/>
              <w:rPr>
                <w:sz w:val="21"/>
                <w:szCs w:val="21"/>
              </w:rPr>
            </w:pPr>
          </w:p>
        </w:tc>
        <w:tc>
          <w:tcPr>
            <w:tcW w:w="1120" w:type="dxa"/>
            <w:vAlign w:val="center"/>
          </w:tcPr>
          <w:p w14:paraId="63EEB5AC" w14:textId="77777777" w:rsidR="008A0206" w:rsidRDefault="002A2886">
            <w:pPr>
              <w:jc w:val="center"/>
              <w:textAlignment w:val="center"/>
              <w:rPr>
                <w:sz w:val="21"/>
                <w:szCs w:val="21"/>
              </w:rPr>
            </w:pPr>
            <w:r>
              <w:rPr>
                <w:sz w:val="21"/>
                <w:szCs w:val="21"/>
                <w:lang w:bidi="ar"/>
              </w:rPr>
              <w:t>0.017</w:t>
            </w:r>
          </w:p>
        </w:tc>
        <w:tc>
          <w:tcPr>
            <w:tcW w:w="688" w:type="dxa"/>
            <w:vMerge/>
            <w:vAlign w:val="center"/>
          </w:tcPr>
          <w:p w14:paraId="57BC7EEB" w14:textId="77777777" w:rsidR="008A0206" w:rsidRDefault="008A0206">
            <w:pPr>
              <w:jc w:val="center"/>
              <w:rPr>
                <w:sz w:val="21"/>
                <w:szCs w:val="21"/>
              </w:rPr>
            </w:pPr>
          </w:p>
        </w:tc>
        <w:tc>
          <w:tcPr>
            <w:tcW w:w="855" w:type="dxa"/>
            <w:vMerge/>
            <w:vAlign w:val="center"/>
          </w:tcPr>
          <w:p w14:paraId="755DEBBD" w14:textId="77777777" w:rsidR="008A0206" w:rsidRDefault="008A0206">
            <w:pPr>
              <w:jc w:val="center"/>
              <w:rPr>
                <w:sz w:val="21"/>
                <w:szCs w:val="21"/>
              </w:rPr>
            </w:pPr>
          </w:p>
        </w:tc>
      </w:tr>
      <w:tr w:rsidR="008A0206" w14:paraId="5F830FDE" w14:textId="77777777">
        <w:trPr>
          <w:cantSplit/>
          <w:jc w:val="center"/>
        </w:trPr>
        <w:tc>
          <w:tcPr>
            <w:tcW w:w="1106" w:type="dxa"/>
            <w:vMerge/>
            <w:vAlign w:val="center"/>
          </w:tcPr>
          <w:p w14:paraId="6B0CBA50" w14:textId="77777777" w:rsidR="008A0206" w:rsidRDefault="008A0206">
            <w:pPr>
              <w:jc w:val="center"/>
              <w:rPr>
                <w:sz w:val="21"/>
                <w:szCs w:val="21"/>
              </w:rPr>
            </w:pPr>
          </w:p>
        </w:tc>
        <w:tc>
          <w:tcPr>
            <w:tcW w:w="819" w:type="dxa"/>
            <w:vMerge/>
            <w:vAlign w:val="center"/>
          </w:tcPr>
          <w:p w14:paraId="62547736" w14:textId="77777777" w:rsidR="008A0206" w:rsidRDefault="008A0206">
            <w:pPr>
              <w:jc w:val="center"/>
              <w:rPr>
                <w:sz w:val="21"/>
                <w:szCs w:val="21"/>
              </w:rPr>
            </w:pPr>
          </w:p>
        </w:tc>
        <w:tc>
          <w:tcPr>
            <w:tcW w:w="732" w:type="dxa"/>
            <w:vMerge/>
            <w:vAlign w:val="center"/>
          </w:tcPr>
          <w:p w14:paraId="5D6E3F09" w14:textId="77777777" w:rsidR="008A0206" w:rsidRDefault="008A0206">
            <w:pPr>
              <w:jc w:val="center"/>
              <w:rPr>
                <w:sz w:val="21"/>
                <w:szCs w:val="21"/>
              </w:rPr>
            </w:pPr>
          </w:p>
        </w:tc>
        <w:tc>
          <w:tcPr>
            <w:tcW w:w="622" w:type="dxa"/>
            <w:vAlign w:val="center"/>
          </w:tcPr>
          <w:p w14:paraId="6975361A" w14:textId="77777777" w:rsidR="008A0206" w:rsidRDefault="002A2886">
            <w:pPr>
              <w:jc w:val="center"/>
              <w:rPr>
                <w:sz w:val="21"/>
                <w:szCs w:val="21"/>
              </w:rPr>
            </w:pPr>
            <w:r>
              <w:rPr>
                <w:sz w:val="21"/>
                <w:szCs w:val="21"/>
              </w:rPr>
              <w:t>2</w:t>
            </w:r>
          </w:p>
        </w:tc>
        <w:tc>
          <w:tcPr>
            <w:tcW w:w="1157" w:type="dxa"/>
            <w:vAlign w:val="center"/>
          </w:tcPr>
          <w:p w14:paraId="50A96A9F" w14:textId="77777777" w:rsidR="008A0206" w:rsidRDefault="002A2886">
            <w:pPr>
              <w:jc w:val="center"/>
              <w:textAlignment w:val="center"/>
              <w:rPr>
                <w:sz w:val="21"/>
                <w:szCs w:val="21"/>
              </w:rPr>
            </w:pPr>
            <w:r>
              <w:rPr>
                <w:sz w:val="21"/>
                <w:szCs w:val="21"/>
                <w:lang w:bidi="ar"/>
              </w:rPr>
              <w:t>7.36×10</w:t>
            </w:r>
            <w:r>
              <w:rPr>
                <w:sz w:val="21"/>
                <w:szCs w:val="21"/>
                <w:vertAlign w:val="superscript"/>
                <w:lang w:bidi="ar"/>
              </w:rPr>
              <w:t>3</w:t>
            </w:r>
          </w:p>
        </w:tc>
        <w:tc>
          <w:tcPr>
            <w:tcW w:w="1115" w:type="dxa"/>
            <w:vAlign w:val="center"/>
          </w:tcPr>
          <w:p w14:paraId="0E6C342D" w14:textId="77777777" w:rsidR="008A0206" w:rsidRDefault="002A2886">
            <w:pPr>
              <w:jc w:val="center"/>
              <w:textAlignment w:val="center"/>
              <w:rPr>
                <w:sz w:val="21"/>
                <w:szCs w:val="21"/>
              </w:rPr>
            </w:pPr>
            <w:r>
              <w:rPr>
                <w:rFonts w:hint="eastAsia"/>
                <w:sz w:val="21"/>
                <w:szCs w:val="21"/>
              </w:rPr>
              <w:t>2.09</w:t>
            </w:r>
          </w:p>
        </w:tc>
        <w:tc>
          <w:tcPr>
            <w:tcW w:w="727" w:type="dxa"/>
            <w:vMerge/>
            <w:vAlign w:val="center"/>
          </w:tcPr>
          <w:p w14:paraId="681A50BA" w14:textId="77777777" w:rsidR="008A0206" w:rsidRDefault="008A0206">
            <w:pPr>
              <w:jc w:val="center"/>
              <w:rPr>
                <w:sz w:val="21"/>
                <w:szCs w:val="21"/>
              </w:rPr>
            </w:pPr>
          </w:p>
        </w:tc>
        <w:tc>
          <w:tcPr>
            <w:tcW w:w="1120" w:type="dxa"/>
            <w:vAlign w:val="center"/>
          </w:tcPr>
          <w:p w14:paraId="5497DA1E" w14:textId="77777777" w:rsidR="008A0206" w:rsidRDefault="002A2886">
            <w:pPr>
              <w:jc w:val="center"/>
              <w:textAlignment w:val="center"/>
              <w:rPr>
                <w:sz w:val="21"/>
                <w:szCs w:val="21"/>
              </w:rPr>
            </w:pPr>
            <w:r>
              <w:rPr>
                <w:sz w:val="21"/>
                <w:szCs w:val="21"/>
                <w:lang w:bidi="ar"/>
              </w:rPr>
              <w:t>0.015</w:t>
            </w:r>
          </w:p>
        </w:tc>
        <w:tc>
          <w:tcPr>
            <w:tcW w:w="688" w:type="dxa"/>
            <w:vMerge/>
            <w:vAlign w:val="center"/>
          </w:tcPr>
          <w:p w14:paraId="609795FA" w14:textId="77777777" w:rsidR="008A0206" w:rsidRDefault="008A0206">
            <w:pPr>
              <w:jc w:val="center"/>
              <w:rPr>
                <w:sz w:val="21"/>
                <w:szCs w:val="21"/>
              </w:rPr>
            </w:pPr>
          </w:p>
        </w:tc>
        <w:tc>
          <w:tcPr>
            <w:tcW w:w="855" w:type="dxa"/>
            <w:vMerge/>
            <w:vAlign w:val="center"/>
          </w:tcPr>
          <w:p w14:paraId="326172EF" w14:textId="77777777" w:rsidR="008A0206" w:rsidRDefault="008A0206">
            <w:pPr>
              <w:jc w:val="center"/>
              <w:rPr>
                <w:sz w:val="21"/>
                <w:szCs w:val="21"/>
              </w:rPr>
            </w:pPr>
          </w:p>
        </w:tc>
      </w:tr>
      <w:tr w:rsidR="008A0206" w14:paraId="27C0E3A8" w14:textId="77777777">
        <w:trPr>
          <w:cantSplit/>
          <w:jc w:val="center"/>
        </w:trPr>
        <w:tc>
          <w:tcPr>
            <w:tcW w:w="1106" w:type="dxa"/>
            <w:vMerge/>
            <w:vAlign w:val="center"/>
          </w:tcPr>
          <w:p w14:paraId="420497B5" w14:textId="77777777" w:rsidR="008A0206" w:rsidRDefault="008A0206">
            <w:pPr>
              <w:jc w:val="center"/>
              <w:rPr>
                <w:sz w:val="21"/>
                <w:szCs w:val="21"/>
              </w:rPr>
            </w:pPr>
          </w:p>
        </w:tc>
        <w:tc>
          <w:tcPr>
            <w:tcW w:w="819" w:type="dxa"/>
            <w:vMerge/>
            <w:vAlign w:val="center"/>
          </w:tcPr>
          <w:p w14:paraId="453CCF59" w14:textId="77777777" w:rsidR="008A0206" w:rsidRDefault="008A0206">
            <w:pPr>
              <w:jc w:val="center"/>
              <w:rPr>
                <w:sz w:val="21"/>
                <w:szCs w:val="21"/>
              </w:rPr>
            </w:pPr>
          </w:p>
        </w:tc>
        <w:tc>
          <w:tcPr>
            <w:tcW w:w="732" w:type="dxa"/>
            <w:vMerge/>
            <w:vAlign w:val="center"/>
          </w:tcPr>
          <w:p w14:paraId="48EB65F1" w14:textId="77777777" w:rsidR="008A0206" w:rsidRDefault="008A0206">
            <w:pPr>
              <w:jc w:val="center"/>
              <w:rPr>
                <w:sz w:val="21"/>
                <w:szCs w:val="21"/>
              </w:rPr>
            </w:pPr>
          </w:p>
        </w:tc>
        <w:tc>
          <w:tcPr>
            <w:tcW w:w="622" w:type="dxa"/>
            <w:vAlign w:val="center"/>
          </w:tcPr>
          <w:p w14:paraId="09B2BBE0" w14:textId="77777777" w:rsidR="008A0206" w:rsidRDefault="002A2886">
            <w:pPr>
              <w:jc w:val="center"/>
              <w:rPr>
                <w:sz w:val="21"/>
                <w:szCs w:val="21"/>
              </w:rPr>
            </w:pPr>
            <w:r>
              <w:rPr>
                <w:sz w:val="21"/>
                <w:szCs w:val="21"/>
              </w:rPr>
              <w:t>3</w:t>
            </w:r>
          </w:p>
        </w:tc>
        <w:tc>
          <w:tcPr>
            <w:tcW w:w="1157" w:type="dxa"/>
            <w:vAlign w:val="center"/>
          </w:tcPr>
          <w:p w14:paraId="28DE3461" w14:textId="77777777" w:rsidR="008A0206" w:rsidRDefault="002A2886">
            <w:pPr>
              <w:jc w:val="center"/>
              <w:textAlignment w:val="center"/>
              <w:rPr>
                <w:sz w:val="21"/>
                <w:szCs w:val="21"/>
              </w:rPr>
            </w:pPr>
            <w:r>
              <w:rPr>
                <w:sz w:val="21"/>
                <w:szCs w:val="21"/>
                <w:lang w:bidi="ar"/>
              </w:rPr>
              <w:t>6.53×10</w:t>
            </w:r>
            <w:r>
              <w:rPr>
                <w:sz w:val="21"/>
                <w:szCs w:val="21"/>
                <w:vertAlign w:val="superscript"/>
                <w:lang w:bidi="ar"/>
              </w:rPr>
              <w:t>3</w:t>
            </w:r>
          </w:p>
        </w:tc>
        <w:tc>
          <w:tcPr>
            <w:tcW w:w="1115" w:type="dxa"/>
            <w:vAlign w:val="center"/>
          </w:tcPr>
          <w:p w14:paraId="6F8C22F6" w14:textId="77777777" w:rsidR="008A0206" w:rsidRDefault="002A2886">
            <w:pPr>
              <w:jc w:val="center"/>
              <w:textAlignment w:val="center"/>
              <w:rPr>
                <w:sz w:val="21"/>
                <w:szCs w:val="21"/>
              </w:rPr>
            </w:pPr>
            <w:r>
              <w:rPr>
                <w:rFonts w:hint="eastAsia"/>
                <w:sz w:val="21"/>
                <w:szCs w:val="21"/>
              </w:rPr>
              <w:t>2.17</w:t>
            </w:r>
          </w:p>
        </w:tc>
        <w:tc>
          <w:tcPr>
            <w:tcW w:w="727" w:type="dxa"/>
            <w:vMerge/>
            <w:vAlign w:val="center"/>
          </w:tcPr>
          <w:p w14:paraId="6E261A45" w14:textId="77777777" w:rsidR="008A0206" w:rsidRDefault="008A0206">
            <w:pPr>
              <w:jc w:val="center"/>
              <w:rPr>
                <w:sz w:val="21"/>
                <w:szCs w:val="21"/>
              </w:rPr>
            </w:pPr>
          </w:p>
        </w:tc>
        <w:tc>
          <w:tcPr>
            <w:tcW w:w="1120" w:type="dxa"/>
            <w:vAlign w:val="center"/>
          </w:tcPr>
          <w:p w14:paraId="46CAC047" w14:textId="77777777" w:rsidR="008A0206" w:rsidRDefault="002A2886">
            <w:pPr>
              <w:jc w:val="center"/>
              <w:textAlignment w:val="center"/>
              <w:rPr>
                <w:sz w:val="21"/>
                <w:szCs w:val="21"/>
              </w:rPr>
            </w:pPr>
            <w:r>
              <w:rPr>
                <w:sz w:val="21"/>
                <w:szCs w:val="21"/>
                <w:lang w:bidi="ar"/>
              </w:rPr>
              <w:t>0.014</w:t>
            </w:r>
          </w:p>
        </w:tc>
        <w:tc>
          <w:tcPr>
            <w:tcW w:w="688" w:type="dxa"/>
            <w:vMerge/>
            <w:vAlign w:val="center"/>
          </w:tcPr>
          <w:p w14:paraId="6B3F3D54" w14:textId="77777777" w:rsidR="008A0206" w:rsidRDefault="008A0206">
            <w:pPr>
              <w:jc w:val="center"/>
              <w:rPr>
                <w:sz w:val="21"/>
                <w:szCs w:val="21"/>
              </w:rPr>
            </w:pPr>
          </w:p>
        </w:tc>
        <w:tc>
          <w:tcPr>
            <w:tcW w:w="855" w:type="dxa"/>
            <w:vMerge/>
            <w:vAlign w:val="center"/>
          </w:tcPr>
          <w:p w14:paraId="7420C20A" w14:textId="77777777" w:rsidR="008A0206" w:rsidRDefault="008A0206">
            <w:pPr>
              <w:jc w:val="center"/>
              <w:rPr>
                <w:sz w:val="21"/>
                <w:szCs w:val="21"/>
              </w:rPr>
            </w:pPr>
          </w:p>
        </w:tc>
      </w:tr>
      <w:tr w:rsidR="008A0206" w14:paraId="431BC460" w14:textId="77777777">
        <w:trPr>
          <w:cantSplit/>
          <w:jc w:val="center"/>
        </w:trPr>
        <w:tc>
          <w:tcPr>
            <w:tcW w:w="1106" w:type="dxa"/>
            <w:vMerge/>
            <w:vAlign w:val="center"/>
          </w:tcPr>
          <w:p w14:paraId="2DEA7EC5" w14:textId="77777777" w:rsidR="008A0206" w:rsidRDefault="008A0206">
            <w:pPr>
              <w:jc w:val="center"/>
              <w:rPr>
                <w:sz w:val="21"/>
                <w:szCs w:val="21"/>
              </w:rPr>
            </w:pPr>
          </w:p>
        </w:tc>
        <w:tc>
          <w:tcPr>
            <w:tcW w:w="819" w:type="dxa"/>
            <w:vMerge w:val="restart"/>
            <w:vAlign w:val="center"/>
          </w:tcPr>
          <w:p w14:paraId="180E2422" w14:textId="77777777" w:rsidR="008A0206" w:rsidRDefault="002A2886">
            <w:pPr>
              <w:jc w:val="center"/>
              <w:rPr>
                <w:sz w:val="21"/>
                <w:szCs w:val="21"/>
              </w:rPr>
            </w:pPr>
            <w:r>
              <w:rPr>
                <w:sz w:val="21"/>
                <w:szCs w:val="21"/>
              </w:rPr>
              <w:t>二甲苯</w:t>
            </w:r>
          </w:p>
        </w:tc>
        <w:tc>
          <w:tcPr>
            <w:tcW w:w="732" w:type="dxa"/>
            <w:vMerge/>
            <w:vAlign w:val="center"/>
          </w:tcPr>
          <w:p w14:paraId="718CFAA6" w14:textId="77777777" w:rsidR="008A0206" w:rsidRDefault="008A0206">
            <w:pPr>
              <w:jc w:val="center"/>
              <w:rPr>
                <w:sz w:val="21"/>
                <w:szCs w:val="21"/>
              </w:rPr>
            </w:pPr>
          </w:p>
        </w:tc>
        <w:tc>
          <w:tcPr>
            <w:tcW w:w="622" w:type="dxa"/>
            <w:vAlign w:val="center"/>
          </w:tcPr>
          <w:p w14:paraId="4878AB63" w14:textId="77777777" w:rsidR="008A0206" w:rsidRDefault="002A2886">
            <w:pPr>
              <w:jc w:val="center"/>
              <w:rPr>
                <w:sz w:val="21"/>
                <w:szCs w:val="21"/>
              </w:rPr>
            </w:pPr>
            <w:r>
              <w:rPr>
                <w:sz w:val="21"/>
                <w:szCs w:val="21"/>
              </w:rPr>
              <w:t>1</w:t>
            </w:r>
          </w:p>
        </w:tc>
        <w:tc>
          <w:tcPr>
            <w:tcW w:w="1157" w:type="dxa"/>
            <w:vAlign w:val="center"/>
          </w:tcPr>
          <w:p w14:paraId="5853E32F" w14:textId="77777777" w:rsidR="008A0206" w:rsidRDefault="002A2886">
            <w:pPr>
              <w:jc w:val="center"/>
              <w:textAlignment w:val="center"/>
              <w:rPr>
                <w:sz w:val="21"/>
                <w:szCs w:val="21"/>
              </w:rPr>
            </w:pPr>
            <w:r>
              <w:rPr>
                <w:sz w:val="21"/>
                <w:szCs w:val="21"/>
                <w:lang w:bidi="ar"/>
              </w:rPr>
              <w:t>7.59×10</w:t>
            </w:r>
            <w:r>
              <w:rPr>
                <w:sz w:val="21"/>
                <w:szCs w:val="21"/>
                <w:vertAlign w:val="superscript"/>
                <w:lang w:bidi="ar"/>
              </w:rPr>
              <w:t>3</w:t>
            </w:r>
          </w:p>
        </w:tc>
        <w:tc>
          <w:tcPr>
            <w:tcW w:w="1115" w:type="dxa"/>
            <w:vAlign w:val="center"/>
          </w:tcPr>
          <w:p w14:paraId="253F6355" w14:textId="77777777" w:rsidR="008A0206" w:rsidRDefault="002A2886">
            <w:pPr>
              <w:jc w:val="center"/>
              <w:textAlignment w:val="center"/>
              <w:rPr>
                <w:sz w:val="21"/>
                <w:szCs w:val="21"/>
              </w:rPr>
            </w:pPr>
            <w:r>
              <w:rPr>
                <w:rFonts w:hint="eastAsia"/>
                <w:sz w:val="21"/>
                <w:szCs w:val="21"/>
              </w:rPr>
              <w:t>20.1</w:t>
            </w:r>
          </w:p>
        </w:tc>
        <w:tc>
          <w:tcPr>
            <w:tcW w:w="727" w:type="dxa"/>
            <w:vMerge/>
            <w:vAlign w:val="center"/>
          </w:tcPr>
          <w:p w14:paraId="0BD284E1" w14:textId="77777777" w:rsidR="008A0206" w:rsidRDefault="008A0206">
            <w:pPr>
              <w:jc w:val="center"/>
              <w:rPr>
                <w:sz w:val="21"/>
                <w:szCs w:val="21"/>
              </w:rPr>
            </w:pPr>
          </w:p>
        </w:tc>
        <w:tc>
          <w:tcPr>
            <w:tcW w:w="1120" w:type="dxa"/>
            <w:vAlign w:val="center"/>
          </w:tcPr>
          <w:p w14:paraId="26406CC7" w14:textId="77777777" w:rsidR="008A0206" w:rsidRDefault="002A2886">
            <w:pPr>
              <w:jc w:val="center"/>
              <w:textAlignment w:val="center"/>
              <w:rPr>
                <w:sz w:val="21"/>
                <w:szCs w:val="21"/>
              </w:rPr>
            </w:pPr>
            <w:r>
              <w:rPr>
                <w:sz w:val="21"/>
                <w:szCs w:val="21"/>
                <w:lang w:bidi="ar"/>
              </w:rPr>
              <w:t>0.153</w:t>
            </w:r>
          </w:p>
        </w:tc>
        <w:tc>
          <w:tcPr>
            <w:tcW w:w="688" w:type="dxa"/>
            <w:vMerge/>
            <w:vAlign w:val="center"/>
          </w:tcPr>
          <w:p w14:paraId="1099DB3F" w14:textId="77777777" w:rsidR="008A0206" w:rsidRDefault="008A0206">
            <w:pPr>
              <w:jc w:val="center"/>
              <w:rPr>
                <w:sz w:val="21"/>
                <w:szCs w:val="21"/>
              </w:rPr>
            </w:pPr>
          </w:p>
        </w:tc>
        <w:tc>
          <w:tcPr>
            <w:tcW w:w="855" w:type="dxa"/>
            <w:vMerge/>
            <w:vAlign w:val="center"/>
          </w:tcPr>
          <w:p w14:paraId="797CC844" w14:textId="77777777" w:rsidR="008A0206" w:rsidRDefault="008A0206">
            <w:pPr>
              <w:jc w:val="center"/>
              <w:rPr>
                <w:sz w:val="21"/>
                <w:szCs w:val="21"/>
              </w:rPr>
            </w:pPr>
          </w:p>
        </w:tc>
      </w:tr>
      <w:tr w:rsidR="008A0206" w14:paraId="4F8E2209" w14:textId="77777777">
        <w:trPr>
          <w:cantSplit/>
          <w:jc w:val="center"/>
        </w:trPr>
        <w:tc>
          <w:tcPr>
            <w:tcW w:w="1106" w:type="dxa"/>
            <w:vMerge/>
            <w:vAlign w:val="center"/>
          </w:tcPr>
          <w:p w14:paraId="1B497177" w14:textId="77777777" w:rsidR="008A0206" w:rsidRDefault="008A0206">
            <w:pPr>
              <w:jc w:val="center"/>
              <w:rPr>
                <w:sz w:val="21"/>
                <w:szCs w:val="21"/>
              </w:rPr>
            </w:pPr>
          </w:p>
        </w:tc>
        <w:tc>
          <w:tcPr>
            <w:tcW w:w="819" w:type="dxa"/>
            <w:vMerge/>
            <w:vAlign w:val="center"/>
          </w:tcPr>
          <w:p w14:paraId="6B92ACDB" w14:textId="77777777" w:rsidR="008A0206" w:rsidRDefault="008A0206">
            <w:pPr>
              <w:jc w:val="center"/>
              <w:rPr>
                <w:sz w:val="21"/>
                <w:szCs w:val="21"/>
              </w:rPr>
            </w:pPr>
          </w:p>
        </w:tc>
        <w:tc>
          <w:tcPr>
            <w:tcW w:w="732" w:type="dxa"/>
            <w:vMerge/>
            <w:vAlign w:val="center"/>
          </w:tcPr>
          <w:p w14:paraId="74FE4A76" w14:textId="77777777" w:rsidR="008A0206" w:rsidRDefault="008A0206">
            <w:pPr>
              <w:jc w:val="center"/>
              <w:rPr>
                <w:sz w:val="21"/>
                <w:szCs w:val="21"/>
              </w:rPr>
            </w:pPr>
          </w:p>
        </w:tc>
        <w:tc>
          <w:tcPr>
            <w:tcW w:w="622" w:type="dxa"/>
            <w:vAlign w:val="center"/>
          </w:tcPr>
          <w:p w14:paraId="5A7B8947" w14:textId="77777777" w:rsidR="008A0206" w:rsidRDefault="002A2886">
            <w:pPr>
              <w:jc w:val="center"/>
              <w:rPr>
                <w:sz w:val="21"/>
                <w:szCs w:val="21"/>
              </w:rPr>
            </w:pPr>
            <w:r>
              <w:rPr>
                <w:sz w:val="21"/>
                <w:szCs w:val="21"/>
              </w:rPr>
              <w:t>2</w:t>
            </w:r>
          </w:p>
        </w:tc>
        <w:tc>
          <w:tcPr>
            <w:tcW w:w="1157" w:type="dxa"/>
            <w:vAlign w:val="center"/>
          </w:tcPr>
          <w:p w14:paraId="504E3EBC" w14:textId="77777777" w:rsidR="008A0206" w:rsidRDefault="002A2886">
            <w:pPr>
              <w:jc w:val="center"/>
              <w:textAlignment w:val="center"/>
              <w:rPr>
                <w:sz w:val="21"/>
                <w:szCs w:val="21"/>
              </w:rPr>
            </w:pPr>
            <w:r>
              <w:rPr>
                <w:sz w:val="21"/>
                <w:szCs w:val="21"/>
                <w:lang w:bidi="ar"/>
              </w:rPr>
              <w:t>7.36×10</w:t>
            </w:r>
            <w:r>
              <w:rPr>
                <w:sz w:val="21"/>
                <w:szCs w:val="21"/>
                <w:vertAlign w:val="superscript"/>
                <w:lang w:bidi="ar"/>
              </w:rPr>
              <w:t>3</w:t>
            </w:r>
          </w:p>
        </w:tc>
        <w:tc>
          <w:tcPr>
            <w:tcW w:w="1115" w:type="dxa"/>
            <w:vAlign w:val="center"/>
          </w:tcPr>
          <w:p w14:paraId="64C9993F" w14:textId="77777777" w:rsidR="008A0206" w:rsidRDefault="002A2886">
            <w:pPr>
              <w:jc w:val="center"/>
              <w:textAlignment w:val="center"/>
              <w:rPr>
                <w:sz w:val="21"/>
                <w:szCs w:val="21"/>
              </w:rPr>
            </w:pPr>
            <w:r>
              <w:rPr>
                <w:rFonts w:hint="eastAsia"/>
                <w:sz w:val="21"/>
                <w:szCs w:val="21"/>
              </w:rPr>
              <w:t>19.3</w:t>
            </w:r>
          </w:p>
        </w:tc>
        <w:tc>
          <w:tcPr>
            <w:tcW w:w="727" w:type="dxa"/>
            <w:vMerge/>
            <w:vAlign w:val="center"/>
          </w:tcPr>
          <w:p w14:paraId="2508F5C2" w14:textId="77777777" w:rsidR="008A0206" w:rsidRDefault="008A0206">
            <w:pPr>
              <w:jc w:val="center"/>
              <w:rPr>
                <w:sz w:val="21"/>
                <w:szCs w:val="21"/>
              </w:rPr>
            </w:pPr>
          </w:p>
        </w:tc>
        <w:tc>
          <w:tcPr>
            <w:tcW w:w="1120" w:type="dxa"/>
            <w:vAlign w:val="center"/>
          </w:tcPr>
          <w:p w14:paraId="63C8CE38" w14:textId="77777777" w:rsidR="008A0206" w:rsidRDefault="002A2886">
            <w:pPr>
              <w:jc w:val="center"/>
              <w:textAlignment w:val="center"/>
              <w:rPr>
                <w:sz w:val="21"/>
                <w:szCs w:val="21"/>
              </w:rPr>
            </w:pPr>
            <w:r>
              <w:rPr>
                <w:sz w:val="21"/>
                <w:szCs w:val="21"/>
                <w:lang w:bidi="ar"/>
              </w:rPr>
              <w:t>0.142</w:t>
            </w:r>
          </w:p>
        </w:tc>
        <w:tc>
          <w:tcPr>
            <w:tcW w:w="688" w:type="dxa"/>
            <w:vMerge/>
            <w:vAlign w:val="center"/>
          </w:tcPr>
          <w:p w14:paraId="299C23C5" w14:textId="77777777" w:rsidR="008A0206" w:rsidRDefault="008A0206">
            <w:pPr>
              <w:jc w:val="center"/>
              <w:rPr>
                <w:sz w:val="21"/>
                <w:szCs w:val="21"/>
              </w:rPr>
            </w:pPr>
          </w:p>
        </w:tc>
        <w:tc>
          <w:tcPr>
            <w:tcW w:w="855" w:type="dxa"/>
            <w:vMerge/>
            <w:vAlign w:val="center"/>
          </w:tcPr>
          <w:p w14:paraId="661505D8" w14:textId="77777777" w:rsidR="008A0206" w:rsidRDefault="008A0206">
            <w:pPr>
              <w:jc w:val="center"/>
              <w:rPr>
                <w:sz w:val="21"/>
                <w:szCs w:val="21"/>
              </w:rPr>
            </w:pPr>
          </w:p>
        </w:tc>
      </w:tr>
      <w:tr w:rsidR="008A0206" w14:paraId="152A2E46" w14:textId="77777777">
        <w:trPr>
          <w:cantSplit/>
          <w:jc w:val="center"/>
        </w:trPr>
        <w:tc>
          <w:tcPr>
            <w:tcW w:w="1106" w:type="dxa"/>
            <w:vMerge/>
            <w:vAlign w:val="center"/>
          </w:tcPr>
          <w:p w14:paraId="1ABC82B2" w14:textId="77777777" w:rsidR="008A0206" w:rsidRDefault="008A0206">
            <w:pPr>
              <w:jc w:val="center"/>
              <w:rPr>
                <w:sz w:val="21"/>
                <w:szCs w:val="21"/>
              </w:rPr>
            </w:pPr>
          </w:p>
        </w:tc>
        <w:tc>
          <w:tcPr>
            <w:tcW w:w="819" w:type="dxa"/>
            <w:vMerge/>
            <w:vAlign w:val="center"/>
          </w:tcPr>
          <w:p w14:paraId="4CEEAED2" w14:textId="77777777" w:rsidR="008A0206" w:rsidRDefault="008A0206">
            <w:pPr>
              <w:jc w:val="center"/>
              <w:rPr>
                <w:sz w:val="21"/>
                <w:szCs w:val="21"/>
              </w:rPr>
            </w:pPr>
          </w:p>
        </w:tc>
        <w:tc>
          <w:tcPr>
            <w:tcW w:w="732" w:type="dxa"/>
            <w:vMerge/>
            <w:vAlign w:val="center"/>
          </w:tcPr>
          <w:p w14:paraId="7BB5850D" w14:textId="77777777" w:rsidR="008A0206" w:rsidRDefault="008A0206">
            <w:pPr>
              <w:jc w:val="center"/>
              <w:rPr>
                <w:sz w:val="21"/>
                <w:szCs w:val="21"/>
              </w:rPr>
            </w:pPr>
          </w:p>
        </w:tc>
        <w:tc>
          <w:tcPr>
            <w:tcW w:w="622" w:type="dxa"/>
            <w:vAlign w:val="center"/>
          </w:tcPr>
          <w:p w14:paraId="7DBE50F6" w14:textId="77777777" w:rsidR="008A0206" w:rsidRDefault="002A2886">
            <w:pPr>
              <w:jc w:val="center"/>
              <w:rPr>
                <w:sz w:val="21"/>
                <w:szCs w:val="21"/>
              </w:rPr>
            </w:pPr>
            <w:r>
              <w:rPr>
                <w:sz w:val="21"/>
                <w:szCs w:val="21"/>
              </w:rPr>
              <w:t>3</w:t>
            </w:r>
          </w:p>
        </w:tc>
        <w:tc>
          <w:tcPr>
            <w:tcW w:w="1157" w:type="dxa"/>
            <w:vAlign w:val="center"/>
          </w:tcPr>
          <w:p w14:paraId="0934D658" w14:textId="77777777" w:rsidR="008A0206" w:rsidRDefault="002A2886">
            <w:pPr>
              <w:jc w:val="center"/>
              <w:textAlignment w:val="center"/>
              <w:rPr>
                <w:sz w:val="21"/>
                <w:szCs w:val="21"/>
              </w:rPr>
            </w:pPr>
            <w:r>
              <w:rPr>
                <w:sz w:val="21"/>
                <w:szCs w:val="21"/>
                <w:lang w:bidi="ar"/>
              </w:rPr>
              <w:t>6.53×10</w:t>
            </w:r>
            <w:r>
              <w:rPr>
                <w:sz w:val="21"/>
                <w:szCs w:val="21"/>
                <w:vertAlign w:val="superscript"/>
                <w:lang w:bidi="ar"/>
              </w:rPr>
              <w:t>3</w:t>
            </w:r>
          </w:p>
        </w:tc>
        <w:tc>
          <w:tcPr>
            <w:tcW w:w="1115" w:type="dxa"/>
            <w:vAlign w:val="center"/>
          </w:tcPr>
          <w:p w14:paraId="4B0FB3E0" w14:textId="77777777" w:rsidR="008A0206" w:rsidRDefault="002A2886">
            <w:pPr>
              <w:jc w:val="center"/>
              <w:textAlignment w:val="center"/>
              <w:rPr>
                <w:sz w:val="21"/>
                <w:szCs w:val="21"/>
              </w:rPr>
            </w:pPr>
            <w:r>
              <w:rPr>
                <w:rFonts w:hint="eastAsia"/>
                <w:sz w:val="21"/>
                <w:szCs w:val="21"/>
              </w:rPr>
              <w:t>19.6</w:t>
            </w:r>
          </w:p>
        </w:tc>
        <w:tc>
          <w:tcPr>
            <w:tcW w:w="727" w:type="dxa"/>
            <w:vMerge/>
            <w:vAlign w:val="center"/>
          </w:tcPr>
          <w:p w14:paraId="34748446" w14:textId="77777777" w:rsidR="008A0206" w:rsidRDefault="008A0206">
            <w:pPr>
              <w:jc w:val="center"/>
              <w:rPr>
                <w:sz w:val="21"/>
                <w:szCs w:val="21"/>
              </w:rPr>
            </w:pPr>
          </w:p>
        </w:tc>
        <w:tc>
          <w:tcPr>
            <w:tcW w:w="1120" w:type="dxa"/>
            <w:vAlign w:val="center"/>
          </w:tcPr>
          <w:p w14:paraId="75033A7B" w14:textId="77777777" w:rsidR="008A0206" w:rsidRDefault="002A2886">
            <w:pPr>
              <w:jc w:val="center"/>
              <w:textAlignment w:val="center"/>
              <w:rPr>
                <w:sz w:val="21"/>
                <w:szCs w:val="21"/>
              </w:rPr>
            </w:pPr>
            <w:r>
              <w:rPr>
                <w:sz w:val="21"/>
                <w:szCs w:val="21"/>
                <w:lang w:bidi="ar"/>
              </w:rPr>
              <w:t>0.128</w:t>
            </w:r>
          </w:p>
        </w:tc>
        <w:tc>
          <w:tcPr>
            <w:tcW w:w="688" w:type="dxa"/>
            <w:vMerge/>
            <w:vAlign w:val="center"/>
          </w:tcPr>
          <w:p w14:paraId="17E784B6" w14:textId="77777777" w:rsidR="008A0206" w:rsidRDefault="008A0206">
            <w:pPr>
              <w:jc w:val="center"/>
              <w:rPr>
                <w:sz w:val="21"/>
                <w:szCs w:val="21"/>
              </w:rPr>
            </w:pPr>
          </w:p>
        </w:tc>
        <w:tc>
          <w:tcPr>
            <w:tcW w:w="855" w:type="dxa"/>
            <w:vMerge/>
            <w:vAlign w:val="center"/>
          </w:tcPr>
          <w:p w14:paraId="27DAEFB1" w14:textId="77777777" w:rsidR="008A0206" w:rsidRDefault="008A0206">
            <w:pPr>
              <w:jc w:val="center"/>
              <w:rPr>
                <w:sz w:val="21"/>
                <w:szCs w:val="21"/>
              </w:rPr>
            </w:pPr>
          </w:p>
        </w:tc>
      </w:tr>
      <w:tr w:rsidR="008A0206" w14:paraId="34F0926D" w14:textId="77777777">
        <w:trPr>
          <w:cantSplit/>
          <w:jc w:val="center"/>
        </w:trPr>
        <w:tc>
          <w:tcPr>
            <w:tcW w:w="1106" w:type="dxa"/>
            <w:vMerge/>
            <w:vAlign w:val="center"/>
          </w:tcPr>
          <w:p w14:paraId="0E3DE629" w14:textId="77777777" w:rsidR="008A0206" w:rsidRDefault="008A0206">
            <w:pPr>
              <w:jc w:val="center"/>
              <w:rPr>
                <w:sz w:val="21"/>
                <w:szCs w:val="21"/>
              </w:rPr>
            </w:pPr>
          </w:p>
        </w:tc>
        <w:tc>
          <w:tcPr>
            <w:tcW w:w="819" w:type="dxa"/>
            <w:vMerge w:val="restart"/>
            <w:vAlign w:val="center"/>
          </w:tcPr>
          <w:p w14:paraId="77B3653E" w14:textId="77777777" w:rsidR="008A0206" w:rsidRDefault="002A2886">
            <w:pPr>
              <w:jc w:val="center"/>
              <w:rPr>
                <w:sz w:val="21"/>
                <w:szCs w:val="21"/>
              </w:rPr>
            </w:pPr>
            <w:r>
              <w:rPr>
                <w:sz w:val="21"/>
                <w:szCs w:val="21"/>
              </w:rPr>
              <w:t>VOCS</w:t>
            </w:r>
          </w:p>
        </w:tc>
        <w:tc>
          <w:tcPr>
            <w:tcW w:w="732" w:type="dxa"/>
            <w:vMerge/>
            <w:vAlign w:val="center"/>
          </w:tcPr>
          <w:p w14:paraId="383FFE20" w14:textId="77777777" w:rsidR="008A0206" w:rsidRDefault="008A0206">
            <w:pPr>
              <w:jc w:val="center"/>
              <w:rPr>
                <w:sz w:val="21"/>
                <w:szCs w:val="21"/>
              </w:rPr>
            </w:pPr>
          </w:p>
        </w:tc>
        <w:tc>
          <w:tcPr>
            <w:tcW w:w="622" w:type="dxa"/>
            <w:vAlign w:val="center"/>
          </w:tcPr>
          <w:p w14:paraId="0A04DC2F" w14:textId="77777777" w:rsidR="008A0206" w:rsidRDefault="002A2886">
            <w:pPr>
              <w:jc w:val="center"/>
              <w:rPr>
                <w:sz w:val="21"/>
                <w:szCs w:val="21"/>
              </w:rPr>
            </w:pPr>
            <w:r>
              <w:rPr>
                <w:sz w:val="21"/>
                <w:szCs w:val="21"/>
              </w:rPr>
              <w:t>1</w:t>
            </w:r>
          </w:p>
        </w:tc>
        <w:tc>
          <w:tcPr>
            <w:tcW w:w="1157" w:type="dxa"/>
            <w:vAlign w:val="center"/>
          </w:tcPr>
          <w:p w14:paraId="777FA048" w14:textId="77777777" w:rsidR="008A0206" w:rsidRDefault="002A2886">
            <w:pPr>
              <w:jc w:val="center"/>
              <w:textAlignment w:val="center"/>
              <w:rPr>
                <w:sz w:val="21"/>
                <w:szCs w:val="21"/>
              </w:rPr>
            </w:pPr>
            <w:r>
              <w:rPr>
                <w:rFonts w:hint="eastAsia"/>
                <w:sz w:val="21"/>
                <w:szCs w:val="21"/>
              </w:rPr>
              <w:t>7.59</w:t>
            </w:r>
            <w:r>
              <w:rPr>
                <w:sz w:val="21"/>
                <w:szCs w:val="21"/>
                <w:lang w:bidi="ar"/>
              </w:rPr>
              <w:t>×10</w:t>
            </w:r>
            <w:r>
              <w:rPr>
                <w:sz w:val="21"/>
                <w:szCs w:val="21"/>
                <w:vertAlign w:val="superscript"/>
                <w:lang w:bidi="ar"/>
              </w:rPr>
              <w:t>3</w:t>
            </w:r>
          </w:p>
        </w:tc>
        <w:tc>
          <w:tcPr>
            <w:tcW w:w="1115" w:type="dxa"/>
            <w:vAlign w:val="center"/>
          </w:tcPr>
          <w:p w14:paraId="7634E69C" w14:textId="77777777" w:rsidR="008A0206" w:rsidRDefault="002A2886">
            <w:pPr>
              <w:jc w:val="center"/>
              <w:rPr>
                <w:sz w:val="21"/>
                <w:szCs w:val="21"/>
              </w:rPr>
            </w:pPr>
            <w:r>
              <w:rPr>
                <w:rFonts w:hint="eastAsia"/>
                <w:sz w:val="21"/>
                <w:szCs w:val="21"/>
              </w:rPr>
              <w:t>25.2</w:t>
            </w:r>
          </w:p>
        </w:tc>
        <w:tc>
          <w:tcPr>
            <w:tcW w:w="727" w:type="dxa"/>
            <w:vMerge/>
            <w:vAlign w:val="center"/>
          </w:tcPr>
          <w:p w14:paraId="667FE3A2" w14:textId="77777777" w:rsidR="008A0206" w:rsidRDefault="008A0206">
            <w:pPr>
              <w:jc w:val="center"/>
              <w:rPr>
                <w:sz w:val="21"/>
                <w:szCs w:val="21"/>
              </w:rPr>
            </w:pPr>
          </w:p>
        </w:tc>
        <w:tc>
          <w:tcPr>
            <w:tcW w:w="1120" w:type="dxa"/>
            <w:vAlign w:val="center"/>
          </w:tcPr>
          <w:p w14:paraId="534CAC85" w14:textId="77777777" w:rsidR="008A0206" w:rsidRDefault="002A2886">
            <w:pPr>
              <w:jc w:val="center"/>
              <w:rPr>
                <w:sz w:val="21"/>
                <w:szCs w:val="21"/>
              </w:rPr>
            </w:pPr>
            <w:r>
              <w:rPr>
                <w:rFonts w:hint="eastAsia"/>
                <w:sz w:val="21"/>
                <w:szCs w:val="21"/>
              </w:rPr>
              <w:t>0.115</w:t>
            </w:r>
          </w:p>
        </w:tc>
        <w:tc>
          <w:tcPr>
            <w:tcW w:w="688" w:type="dxa"/>
            <w:vMerge/>
            <w:vAlign w:val="center"/>
          </w:tcPr>
          <w:p w14:paraId="3F834F05" w14:textId="77777777" w:rsidR="008A0206" w:rsidRDefault="008A0206">
            <w:pPr>
              <w:jc w:val="center"/>
              <w:rPr>
                <w:sz w:val="21"/>
                <w:szCs w:val="21"/>
              </w:rPr>
            </w:pPr>
          </w:p>
        </w:tc>
        <w:tc>
          <w:tcPr>
            <w:tcW w:w="855" w:type="dxa"/>
            <w:vMerge/>
            <w:vAlign w:val="center"/>
          </w:tcPr>
          <w:p w14:paraId="2B7B5174" w14:textId="77777777" w:rsidR="008A0206" w:rsidRDefault="008A0206">
            <w:pPr>
              <w:jc w:val="center"/>
              <w:rPr>
                <w:sz w:val="21"/>
                <w:szCs w:val="21"/>
              </w:rPr>
            </w:pPr>
          </w:p>
        </w:tc>
      </w:tr>
      <w:tr w:rsidR="008A0206" w14:paraId="4B8CA455" w14:textId="77777777">
        <w:trPr>
          <w:cantSplit/>
          <w:jc w:val="center"/>
        </w:trPr>
        <w:tc>
          <w:tcPr>
            <w:tcW w:w="1106" w:type="dxa"/>
            <w:vMerge/>
            <w:vAlign w:val="center"/>
          </w:tcPr>
          <w:p w14:paraId="0C2E3DC9" w14:textId="77777777" w:rsidR="008A0206" w:rsidRDefault="008A0206">
            <w:pPr>
              <w:jc w:val="center"/>
              <w:rPr>
                <w:sz w:val="21"/>
                <w:szCs w:val="21"/>
              </w:rPr>
            </w:pPr>
          </w:p>
        </w:tc>
        <w:tc>
          <w:tcPr>
            <w:tcW w:w="819" w:type="dxa"/>
            <w:vMerge/>
            <w:vAlign w:val="center"/>
          </w:tcPr>
          <w:p w14:paraId="650507DB" w14:textId="77777777" w:rsidR="008A0206" w:rsidRDefault="008A0206">
            <w:pPr>
              <w:jc w:val="center"/>
              <w:rPr>
                <w:sz w:val="21"/>
                <w:szCs w:val="21"/>
              </w:rPr>
            </w:pPr>
          </w:p>
        </w:tc>
        <w:tc>
          <w:tcPr>
            <w:tcW w:w="732" w:type="dxa"/>
            <w:vMerge/>
            <w:vAlign w:val="center"/>
          </w:tcPr>
          <w:p w14:paraId="0D0B5379" w14:textId="77777777" w:rsidR="008A0206" w:rsidRDefault="008A0206">
            <w:pPr>
              <w:jc w:val="center"/>
              <w:rPr>
                <w:sz w:val="21"/>
                <w:szCs w:val="21"/>
              </w:rPr>
            </w:pPr>
          </w:p>
        </w:tc>
        <w:tc>
          <w:tcPr>
            <w:tcW w:w="622" w:type="dxa"/>
            <w:vAlign w:val="center"/>
          </w:tcPr>
          <w:p w14:paraId="068E068D" w14:textId="77777777" w:rsidR="008A0206" w:rsidRDefault="002A2886">
            <w:pPr>
              <w:jc w:val="center"/>
              <w:rPr>
                <w:sz w:val="21"/>
                <w:szCs w:val="21"/>
              </w:rPr>
            </w:pPr>
            <w:r>
              <w:rPr>
                <w:sz w:val="21"/>
                <w:szCs w:val="21"/>
              </w:rPr>
              <w:t>2</w:t>
            </w:r>
          </w:p>
        </w:tc>
        <w:tc>
          <w:tcPr>
            <w:tcW w:w="1157" w:type="dxa"/>
            <w:vAlign w:val="center"/>
          </w:tcPr>
          <w:p w14:paraId="119E0E8A" w14:textId="77777777" w:rsidR="008A0206" w:rsidRDefault="002A2886">
            <w:pPr>
              <w:jc w:val="center"/>
              <w:textAlignment w:val="center"/>
              <w:rPr>
                <w:sz w:val="21"/>
                <w:szCs w:val="21"/>
              </w:rPr>
            </w:pPr>
            <w:r>
              <w:rPr>
                <w:rFonts w:hint="eastAsia"/>
                <w:sz w:val="21"/>
                <w:szCs w:val="21"/>
              </w:rPr>
              <w:t>7.36</w:t>
            </w:r>
            <w:r>
              <w:rPr>
                <w:sz w:val="21"/>
                <w:szCs w:val="21"/>
                <w:lang w:bidi="ar"/>
              </w:rPr>
              <w:t>×10</w:t>
            </w:r>
            <w:r>
              <w:rPr>
                <w:sz w:val="21"/>
                <w:szCs w:val="21"/>
                <w:vertAlign w:val="superscript"/>
                <w:lang w:bidi="ar"/>
              </w:rPr>
              <w:t>3</w:t>
            </w:r>
          </w:p>
        </w:tc>
        <w:tc>
          <w:tcPr>
            <w:tcW w:w="1115" w:type="dxa"/>
            <w:vAlign w:val="center"/>
          </w:tcPr>
          <w:p w14:paraId="77A08A43" w14:textId="77777777" w:rsidR="008A0206" w:rsidRDefault="002A2886">
            <w:pPr>
              <w:jc w:val="center"/>
              <w:rPr>
                <w:sz w:val="21"/>
                <w:szCs w:val="21"/>
              </w:rPr>
            </w:pPr>
            <w:r>
              <w:rPr>
                <w:rFonts w:hint="eastAsia"/>
                <w:sz w:val="21"/>
                <w:szCs w:val="21"/>
              </w:rPr>
              <w:t>25.6</w:t>
            </w:r>
          </w:p>
        </w:tc>
        <w:tc>
          <w:tcPr>
            <w:tcW w:w="727" w:type="dxa"/>
            <w:vMerge/>
            <w:vAlign w:val="center"/>
          </w:tcPr>
          <w:p w14:paraId="64E52D24" w14:textId="77777777" w:rsidR="008A0206" w:rsidRDefault="008A0206">
            <w:pPr>
              <w:jc w:val="center"/>
              <w:rPr>
                <w:sz w:val="21"/>
                <w:szCs w:val="21"/>
              </w:rPr>
            </w:pPr>
          </w:p>
        </w:tc>
        <w:tc>
          <w:tcPr>
            <w:tcW w:w="1120" w:type="dxa"/>
            <w:vAlign w:val="center"/>
          </w:tcPr>
          <w:p w14:paraId="4701A135" w14:textId="77777777" w:rsidR="008A0206" w:rsidRDefault="002A2886">
            <w:pPr>
              <w:jc w:val="center"/>
              <w:rPr>
                <w:sz w:val="21"/>
                <w:szCs w:val="21"/>
              </w:rPr>
            </w:pPr>
            <w:r>
              <w:rPr>
                <w:rFonts w:hint="eastAsia"/>
                <w:sz w:val="21"/>
                <w:szCs w:val="21"/>
              </w:rPr>
              <w:t>0.115</w:t>
            </w:r>
          </w:p>
        </w:tc>
        <w:tc>
          <w:tcPr>
            <w:tcW w:w="688" w:type="dxa"/>
            <w:vMerge/>
            <w:vAlign w:val="center"/>
          </w:tcPr>
          <w:p w14:paraId="24925402" w14:textId="77777777" w:rsidR="008A0206" w:rsidRDefault="008A0206">
            <w:pPr>
              <w:jc w:val="center"/>
              <w:rPr>
                <w:sz w:val="21"/>
                <w:szCs w:val="21"/>
              </w:rPr>
            </w:pPr>
          </w:p>
        </w:tc>
        <w:tc>
          <w:tcPr>
            <w:tcW w:w="855" w:type="dxa"/>
            <w:vMerge/>
            <w:vAlign w:val="center"/>
          </w:tcPr>
          <w:p w14:paraId="1CAD9DD5" w14:textId="77777777" w:rsidR="008A0206" w:rsidRDefault="008A0206">
            <w:pPr>
              <w:jc w:val="center"/>
              <w:rPr>
                <w:sz w:val="21"/>
                <w:szCs w:val="21"/>
              </w:rPr>
            </w:pPr>
          </w:p>
        </w:tc>
      </w:tr>
      <w:tr w:rsidR="008A0206" w14:paraId="306514E4" w14:textId="77777777">
        <w:trPr>
          <w:cantSplit/>
          <w:jc w:val="center"/>
        </w:trPr>
        <w:tc>
          <w:tcPr>
            <w:tcW w:w="1106" w:type="dxa"/>
            <w:vMerge/>
            <w:vAlign w:val="center"/>
          </w:tcPr>
          <w:p w14:paraId="6D89344E" w14:textId="77777777" w:rsidR="008A0206" w:rsidRDefault="008A0206">
            <w:pPr>
              <w:jc w:val="center"/>
              <w:rPr>
                <w:sz w:val="21"/>
                <w:szCs w:val="21"/>
              </w:rPr>
            </w:pPr>
          </w:p>
        </w:tc>
        <w:tc>
          <w:tcPr>
            <w:tcW w:w="819" w:type="dxa"/>
            <w:vMerge/>
            <w:vAlign w:val="center"/>
          </w:tcPr>
          <w:p w14:paraId="43A895F6" w14:textId="77777777" w:rsidR="008A0206" w:rsidRDefault="008A0206">
            <w:pPr>
              <w:jc w:val="center"/>
              <w:rPr>
                <w:sz w:val="21"/>
                <w:szCs w:val="21"/>
              </w:rPr>
            </w:pPr>
          </w:p>
        </w:tc>
        <w:tc>
          <w:tcPr>
            <w:tcW w:w="732" w:type="dxa"/>
            <w:vMerge/>
            <w:vAlign w:val="center"/>
          </w:tcPr>
          <w:p w14:paraId="358DE180" w14:textId="77777777" w:rsidR="008A0206" w:rsidRDefault="008A0206">
            <w:pPr>
              <w:jc w:val="center"/>
              <w:rPr>
                <w:sz w:val="21"/>
                <w:szCs w:val="21"/>
              </w:rPr>
            </w:pPr>
          </w:p>
        </w:tc>
        <w:tc>
          <w:tcPr>
            <w:tcW w:w="622" w:type="dxa"/>
            <w:vAlign w:val="center"/>
          </w:tcPr>
          <w:p w14:paraId="1F10AAE4" w14:textId="77777777" w:rsidR="008A0206" w:rsidRDefault="002A2886">
            <w:pPr>
              <w:jc w:val="center"/>
              <w:rPr>
                <w:sz w:val="21"/>
                <w:szCs w:val="21"/>
              </w:rPr>
            </w:pPr>
            <w:r>
              <w:rPr>
                <w:sz w:val="21"/>
                <w:szCs w:val="21"/>
              </w:rPr>
              <w:t>3</w:t>
            </w:r>
          </w:p>
        </w:tc>
        <w:tc>
          <w:tcPr>
            <w:tcW w:w="1157" w:type="dxa"/>
            <w:vAlign w:val="center"/>
          </w:tcPr>
          <w:p w14:paraId="5D78B9EE" w14:textId="77777777" w:rsidR="008A0206" w:rsidRDefault="002A2886">
            <w:pPr>
              <w:jc w:val="center"/>
              <w:textAlignment w:val="center"/>
              <w:rPr>
                <w:sz w:val="21"/>
                <w:szCs w:val="21"/>
              </w:rPr>
            </w:pPr>
            <w:r>
              <w:rPr>
                <w:rFonts w:hint="eastAsia"/>
                <w:sz w:val="21"/>
                <w:szCs w:val="21"/>
              </w:rPr>
              <w:t>6.53</w:t>
            </w:r>
            <w:r>
              <w:rPr>
                <w:sz w:val="21"/>
                <w:szCs w:val="21"/>
                <w:lang w:bidi="ar"/>
              </w:rPr>
              <w:t>×10</w:t>
            </w:r>
            <w:r>
              <w:rPr>
                <w:sz w:val="21"/>
                <w:szCs w:val="21"/>
                <w:vertAlign w:val="superscript"/>
                <w:lang w:bidi="ar"/>
              </w:rPr>
              <w:t>3</w:t>
            </w:r>
          </w:p>
        </w:tc>
        <w:tc>
          <w:tcPr>
            <w:tcW w:w="1115" w:type="dxa"/>
            <w:vAlign w:val="center"/>
          </w:tcPr>
          <w:p w14:paraId="7B81B5C6" w14:textId="77777777" w:rsidR="008A0206" w:rsidRDefault="002A2886">
            <w:pPr>
              <w:jc w:val="center"/>
              <w:rPr>
                <w:sz w:val="21"/>
                <w:szCs w:val="21"/>
              </w:rPr>
            </w:pPr>
            <w:r>
              <w:rPr>
                <w:rFonts w:hint="eastAsia"/>
                <w:sz w:val="21"/>
                <w:szCs w:val="21"/>
              </w:rPr>
              <w:t>26.1</w:t>
            </w:r>
          </w:p>
        </w:tc>
        <w:tc>
          <w:tcPr>
            <w:tcW w:w="727" w:type="dxa"/>
            <w:vMerge/>
            <w:vAlign w:val="center"/>
          </w:tcPr>
          <w:p w14:paraId="3A2776B9" w14:textId="77777777" w:rsidR="008A0206" w:rsidRDefault="008A0206">
            <w:pPr>
              <w:jc w:val="center"/>
              <w:rPr>
                <w:sz w:val="21"/>
                <w:szCs w:val="21"/>
              </w:rPr>
            </w:pPr>
          </w:p>
        </w:tc>
        <w:tc>
          <w:tcPr>
            <w:tcW w:w="1120" w:type="dxa"/>
            <w:vAlign w:val="center"/>
          </w:tcPr>
          <w:p w14:paraId="1702728C" w14:textId="77777777" w:rsidR="008A0206" w:rsidRDefault="002A2886">
            <w:pPr>
              <w:jc w:val="center"/>
              <w:rPr>
                <w:sz w:val="21"/>
                <w:szCs w:val="21"/>
              </w:rPr>
            </w:pPr>
            <w:r>
              <w:rPr>
                <w:rFonts w:hint="eastAsia"/>
                <w:sz w:val="21"/>
                <w:szCs w:val="21"/>
              </w:rPr>
              <w:t>0.105</w:t>
            </w:r>
          </w:p>
        </w:tc>
        <w:tc>
          <w:tcPr>
            <w:tcW w:w="688" w:type="dxa"/>
            <w:vMerge/>
            <w:vAlign w:val="center"/>
          </w:tcPr>
          <w:p w14:paraId="53F12872" w14:textId="77777777" w:rsidR="008A0206" w:rsidRDefault="008A0206">
            <w:pPr>
              <w:jc w:val="center"/>
              <w:rPr>
                <w:sz w:val="21"/>
                <w:szCs w:val="21"/>
              </w:rPr>
            </w:pPr>
          </w:p>
        </w:tc>
        <w:tc>
          <w:tcPr>
            <w:tcW w:w="855" w:type="dxa"/>
            <w:vMerge/>
            <w:vAlign w:val="center"/>
          </w:tcPr>
          <w:p w14:paraId="65A9711B" w14:textId="77777777" w:rsidR="008A0206" w:rsidRDefault="008A0206">
            <w:pPr>
              <w:jc w:val="center"/>
              <w:rPr>
                <w:sz w:val="21"/>
                <w:szCs w:val="21"/>
              </w:rPr>
            </w:pPr>
          </w:p>
        </w:tc>
      </w:tr>
      <w:tr w:rsidR="008A0206" w14:paraId="1AEDEE56" w14:textId="77777777">
        <w:trPr>
          <w:cantSplit/>
          <w:jc w:val="center"/>
        </w:trPr>
        <w:tc>
          <w:tcPr>
            <w:tcW w:w="1106" w:type="dxa"/>
            <w:vMerge w:val="restart"/>
            <w:vAlign w:val="center"/>
          </w:tcPr>
          <w:p w14:paraId="30DF40E0" w14:textId="77777777" w:rsidR="008A0206" w:rsidRDefault="002A2886">
            <w:pPr>
              <w:jc w:val="center"/>
              <w:rPr>
                <w:sz w:val="21"/>
                <w:szCs w:val="21"/>
              </w:rPr>
            </w:pPr>
            <w:r>
              <w:rPr>
                <w:sz w:val="21"/>
                <w:szCs w:val="21"/>
              </w:rPr>
              <w:t>2#</w:t>
            </w:r>
            <w:r>
              <w:rPr>
                <w:sz w:val="21"/>
                <w:szCs w:val="21"/>
              </w:rPr>
              <w:t>排气筒出口</w:t>
            </w:r>
          </w:p>
        </w:tc>
        <w:tc>
          <w:tcPr>
            <w:tcW w:w="819" w:type="dxa"/>
            <w:vMerge w:val="restart"/>
            <w:vAlign w:val="center"/>
          </w:tcPr>
          <w:p w14:paraId="7FC8A73D" w14:textId="77777777" w:rsidR="008A0206" w:rsidRDefault="002A2886">
            <w:pPr>
              <w:jc w:val="center"/>
              <w:rPr>
                <w:sz w:val="21"/>
                <w:szCs w:val="21"/>
              </w:rPr>
            </w:pPr>
            <w:r>
              <w:rPr>
                <w:sz w:val="21"/>
                <w:szCs w:val="21"/>
              </w:rPr>
              <w:t>颗粒物</w:t>
            </w:r>
          </w:p>
        </w:tc>
        <w:tc>
          <w:tcPr>
            <w:tcW w:w="732" w:type="dxa"/>
            <w:vMerge/>
            <w:vAlign w:val="center"/>
          </w:tcPr>
          <w:p w14:paraId="4FC4D582" w14:textId="77777777" w:rsidR="008A0206" w:rsidRDefault="008A0206">
            <w:pPr>
              <w:jc w:val="center"/>
              <w:rPr>
                <w:sz w:val="21"/>
                <w:szCs w:val="21"/>
              </w:rPr>
            </w:pPr>
          </w:p>
        </w:tc>
        <w:tc>
          <w:tcPr>
            <w:tcW w:w="622" w:type="dxa"/>
            <w:vAlign w:val="center"/>
          </w:tcPr>
          <w:p w14:paraId="4D3FA9ED" w14:textId="77777777" w:rsidR="008A0206" w:rsidRDefault="002A2886">
            <w:pPr>
              <w:jc w:val="center"/>
              <w:rPr>
                <w:sz w:val="21"/>
                <w:szCs w:val="21"/>
              </w:rPr>
            </w:pPr>
            <w:r>
              <w:rPr>
                <w:sz w:val="21"/>
                <w:szCs w:val="21"/>
              </w:rPr>
              <w:t>1</w:t>
            </w:r>
          </w:p>
        </w:tc>
        <w:tc>
          <w:tcPr>
            <w:tcW w:w="1157" w:type="dxa"/>
            <w:vAlign w:val="center"/>
          </w:tcPr>
          <w:p w14:paraId="1E66D0CD" w14:textId="77777777" w:rsidR="008A0206" w:rsidRDefault="002A2886">
            <w:pPr>
              <w:jc w:val="center"/>
              <w:textAlignment w:val="center"/>
              <w:rPr>
                <w:sz w:val="21"/>
                <w:szCs w:val="21"/>
              </w:rPr>
            </w:pPr>
            <w:r>
              <w:rPr>
                <w:sz w:val="21"/>
                <w:szCs w:val="21"/>
                <w:lang w:bidi="ar"/>
              </w:rPr>
              <w:t>7.99×10</w:t>
            </w:r>
            <w:r>
              <w:rPr>
                <w:sz w:val="21"/>
                <w:szCs w:val="21"/>
                <w:vertAlign w:val="superscript"/>
                <w:lang w:bidi="ar"/>
              </w:rPr>
              <w:t>3</w:t>
            </w:r>
          </w:p>
        </w:tc>
        <w:tc>
          <w:tcPr>
            <w:tcW w:w="1115" w:type="dxa"/>
            <w:vAlign w:val="center"/>
          </w:tcPr>
          <w:p w14:paraId="69650AEF" w14:textId="77777777" w:rsidR="008A0206" w:rsidRDefault="002A2886">
            <w:pPr>
              <w:jc w:val="center"/>
              <w:textAlignment w:val="center"/>
              <w:rPr>
                <w:sz w:val="21"/>
                <w:szCs w:val="21"/>
              </w:rPr>
            </w:pPr>
            <w:r>
              <w:rPr>
                <w:sz w:val="21"/>
                <w:szCs w:val="21"/>
                <w:lang w:bidi="ar"/>
              </w:rPr>
              <w:t>&lt;20</w:t>
            </w:r>
          </w:p>
        </w:tc>
        <w:tc>
          <w:tcPr>
            <w:tcW w:w="727" w:type="dxa"/>
            <w:vMerge w:val="restart"/>
            <w:vAlign w:val="center"/>
          </w:tcPr>
          <w:p w14:paraId="64615115" w14:textId="77777777" w:rsidR="008A0206" w:rsidRDefault="002A2886">
            <w:pPr>
              <w:jc w:val="center"/>
              <w:rPr>
                <w:sz w:val="21"/>
                <w:szCs w:val="21"/>
              </w:rPr>
            </w:pPr>
            <w:r>
              <w:rPr>
                <w:sz w:val="21"/>
                <w:szCs w:val="21"/>
              </w:rPr>
              <w:t>120</w:t>
            </w:r>
          </w:p>
        </w:tc>
        <w:tc>
          <w:tcPr>
            <w:tcW w:w="1120" w:type="dxa"/>
            <w:vAlign w:val="center"/>
          </w:tcPr>
          <w:p w14:paraId="04707FCE" w14:textId="77777777" w:rsidR="008A0206" w:rsidRDefault="002A2886">
            <w:pPr>
              <w:jc w:val="center"/>
              <w:textAlignment w:val="center"/>
              <w:rPr>
                <w:sz w:val="21"/>
                <w:szCs w:val="21"/>
              </w:rPr>
            </w:pPr>
            <w:r>
              <w:rPr>
                <w:sz w:val="21"/>
                <w:szCs w:val="21"/>
                <w:lang w:bidi="ar"/>
              </w:rPr>
              <w:t>&lt;</w:t>
            </w:r>
            <w:r>
              <w:rPr>
                <w:color w:val="000000"/>
                <w:sz w:val="21"/>
                <w:szCs w:val="21"/>
                <w:lang w:bidi="ar"/>
              </w:rPr>
              <w:t>0.160</w:t>
            </w:r>
          </w:p>
        </w:tc>
        <w:tc>
          <w:tcPr>
            <w:tcW w:w="688" w:type="dxa"/>
            <w:vMerge w:val="restart"/>
            <w:vAlign w:val="center"/>
          </w:tcPr>
          <w:p w14:paraId="6AE3A7E6" w14:textId="77777777" w:rsidR="008A0206" w:rsidRDefault="002A2886">
            <w:pPr>
              <w:jc w:val="center"/>
              <w:rPr>
                <w:sz w:val="21"/>
                <w:szCs w:val="21"/>
              </w:rPr>
            </w:pPr>
            <w:r>
              <w:rPr>
                <w:rFonts w:hint="eastAsia"/>
                <w:sz w:val="21"/>
                <w:szCs w:val="21"/>
              </w:rPr>
              <w:t>3.5</w:t>
            </w:r>
          </w:p>
        </w:tc>
        <w:tc>
          <w:tcPr>
            <w:tcW w:w="855" w:type="dxa"/>
            <w:vAlign w:val="center"/>
          </w:tcPr>
          <w:p w14:paraId="3AAD06E2" w14:textId="77777777" w:rsidR="008A0206" w:rsidRDefault="002A2886">
            <w:pPr>
              <w:jc w:val="center"/>
              <w:rPr>
                <w:sz w:val="21"/>
                <w:szCs w:val="21"/>
              </w:rPr>
            </w:pPr>
            <w:r>
              <w:rPr>
                <w:rFonts w:hint="eastAsia"/>
                <w:color w:val="000000"/>
                <w:sz w:val="21"/>
                <w:szCs w:val="21"/>
                <w:lang w:bidi="ar"/>
              </w:rPr>
              <w:t>达标</w:t>
            </w:r>
          </w:p>
        </w:tc>
      </w:tr>
      <w:tr w:rsidR="008A0206" w14:paraId="34718613" w14:textId="77777777">
        <w:trPr>
          <w:cantSplit/>
          <w:jc w:val="center"/>
        </w:trPr>
        <w:tc>
          <w:tcPr>
            <w:tcW w:w="1106" w:type="dxa"/>
            <w:vMerge/>
            <w:vAlign w:val="center"/>
          </w:tcPr>
          <w:p w14:paraId="34DD11BD" w14:textId="77777777" w:rsidR="008A0206" w:rsidRDefault="008A0206">
            <w:pPr>
              <w:jc w:val="center"/>
              <w:rPr>
                <w:sz w:val="21"/>
                <w:szCs w:val="21"/>
              </w:rPr>
            </w:pPr>
          </w:p>
        </w:tc>
        <w:tc>
          <w:tcPr>
            <w:tcW w:w="819" w:type="dxa"/>
            <w:vMerge/>
            <w:vAlign w:val="center"/>
          </w:tcPr>
          <w:p w14:paraId="1FFE57DA" w14:textId="77777777" w:rsidR="008A0206" w:rsidRDefault="008A0206">
            <w:pPr>
              <w:jc w:val="center"/>
              <w:rPr>
                <w:sz w:val="21"/>
                <w:szCs w:val="21"/>
              </w:rPr>
            </w:pPr>
          </w:p>
        </w:tc>
        <w:tc>
          <w:tcPr>
            <w:tcW w:w="732" w:type="dxa"/>
            <w:vMerge/>
            <w:vAlign w:val="center"/>
          </w:tcPr>
          <w:p w14:paraId="7B7D1804" w14:textId="77777777" w:rsidR="008A0206" w:rsidRDefault="008A0206">
            <w:pPr>
              <w:jc w:val="center"/>
              <w:rPr>
                <w:sz w:val="21"/>
                <w:szCs w:val="21"/>
              </w:rPr>
            </w:pPr>
          </w:p>
        </w:tc>
        <w:tc>
          <w:tcPr>
            <w:tcW w:w="622" w:type="dxa"/>
            <w:vAlign w:val="center"/>
          </w:tcPr>
          <w:p w14:paraId="090F38C8" w14:textId="77777777" w:rsidR="008A0206" w:rsidRDefault="002A2886">
            <w:pPr>
              <w:jc w:val="center"/>
              <w:rPr>
                <w:sz w:val="21"/>
                <w:szCs w:val="21"/>
              </w:rPr>
            </w:pPr>
            <w:r>
              <w:rPr>
                <w:sz w:val="21"/>
                <w:szCs w:val="21"/>
              </w:rPr>
              <w:t>2</w:t>
            </w:r>
          </w:p>
        </w:tc>
        <w:tc>
          <w:tcPr>
            <w:tcW w:w="1157" w:type="dxa"/>
            <w:vAlign w:val="center"/>
          </w:tcPr>
          <w:p w14:paraId="280216B7" w14:textId="77777777" w:rsidR="008A0206" w:rsidRDefault="002A2886">
            <w:pPr>
              <w:jc w:val="center"/>
              <w:textAlignment w:val="center"/>
              <w:rPr>
                <w:sz w:val="21"/>
                <w:szCs w:val="21"/>
              </w:rPr>
            </w:pPr>
            <w:r>
              <w:rPr>
                <w:sz w:val="21"/>
                <w:szCs w:val="21"/>
                <w:lang w:bidi="ar"/>
              </w:rPr>
              <w:t>7.77×10</w:t>
            </w:r>
            <w:r>
              <w:rPr>
                <w:sz w:val="21"/>
                <w:szCs w:val="21"/>
                <w:vertAlign w:val="superscript"/>
                <w:lang w:bidi="ar"/>
              </w:rPr>
              <w:t>3</w:t>
            </w:r>
          </w:p>
        </w:tc>
        <w:tc>
          <w:tcPr>
            <w:tcW w:w="1115" w:type="dxa"/>
            <w:vAlign w:val="center"/>
          </w:tcPr>
          <w:p w14:paraId="732E3DF3" w14:textId="77777777" w:rsidR="008A0206" w:rsidRDefault="002A2886">
            <w:pPr>
              <w:jc w:val="center"/>
              <w:textAlignment w:val="center"/>
              <w:rPr>
                <w:sz w:val="21"/>
                <w:szCs w:val="21"/>
              </w:rPr>
            </w:pPr>
            <w:r>
              <w:rPr>
                <w:sz w:val="21"/>
                <w:szCs w:val="21"/>
                <w:lang w:bidi="ar"/>
              </w:rPr>
              <w:t>&lt;20</w:t>
            </w:r>
          </w:p>
        </w:tc>
        <w:tc>
          <w:tcPr>
            <w:tcW w:w="727" w:type="dxa"/>
            <w:vMerge/>
            <w:vAlign w:val="center"/>
          </w:tcPr>
          <w:p w14:paraId="500B7A74" w14:textId="77777777" w:rsidR="008A0206" w:rsidRDefault="008A0206">
            <w:pPr>
              <w:jc w:val="center"/>
              <w:rPr>
                <w:sz w:val="21"/>
                <w:szCs w:val="21"/>
              </w:rPr>
            </w:pPr>
          </w:p>
        </w:tc>
        <w:tc>
          <w:tcPr>
            <w:tcW w:w="1120" w:type="dxa"/>
            <w:vAlign w:val="center"/>
          </w:tcPr>
          <w:p w14:paraId="636592A0" w14:textId="77777777" w:rsidR="008A0206" w:rsidRDefault="002A2886">
            <w:pPr>
              <w:jc w:val="center"/>
              <w:textAlignment w:val="center"/>
              <w:rPr>
                <w:sz w:val="21"/>
                <w:szCs w:val="21"/>
              </w:rPr>
            </w:pPr>
            <w:r>
              <w:rPr>
                <w:sz w:val="21"/>
                <w:szCs w:val="21"/>
                <w:lang w:bidi="ar"/>
              </w:rPr>
              <w:t>&lt;</w:t>
            </w:r>
            <w:r>
              <w:rPr>
                <w:color w:val="000000"/>
                <w:sz w:val="21"/>
                <w:szCs w:val="21"/>
                <w:lang w:bidi="ar"/>
              </w:rPr>
              <w:t>0.155</w:t>
            </w:r>
          </w:p>
        </w:tc>
        <w:tc>
          <w:tcPr>
            <w:tcW w:w="688" w:type="dxa"/>
            <w:vMerge/>
            <w:vAlign w:val="center"/>
          </w:tcPr>
          <w:p w14:paraId="4AB6DFD6" w14:textId="77777777" w:rsidR="008A0206" w:rsidRDefault="008A0206">
            <w:pPr>
              <w:jc w:val="center"/>
              <w:rPr>
                <w:sz w:val="21"/>
                <w:szCs w:val="21"/>
              </w:rPr>
            </w:pPr>
          </w:p>
        </w:tc>
        <w:tc>
          <w:tcPr>
            <w:tcW w:w="855" w:type="dxa"/>
            <w:vAlign w:val="center"/>
          </w:tcPr>
          <w:p w14:paraId="64B5FB2B" w14:textId="77777777" w:rsidR="008A0206" w:rsidRDefault="002A2886">
            <w:pPr>
              <w:jc w:val="center"/>
              <w:rPr>
                <w:sz w:val="21"/>
                <w:szCs w:val="21"/>
              </w:rPr>
            </w:pPr>
            <w:r>
              <w:rPr>
                <w:rFonts w:hint="eastAsia"/>
                <w:color w:val="000000"/>
                <w:sz w:val="21"/>
                <w:szCs w:val="21"/>
                <w:lang w:bidi="ar"/>
              </w:rPr>
              <w:t>达标</w:t>
            </w:r>
          </w:p>
        </w:tc>
      </w:tr>
      <w:tr w:rsidR="008A0206" w14:paraId="4B650421" w14:textId="77777777">
        <w:trPr>
          <w:cantSplit/>
          <w:jc w:val="center"/>
        </w:trPr>
        <w:tc>
          <w:tcPr>
            <w:tcW w:w="1106" w:type="dxa"/>
            <w:vMerge/>
            <w:vAlign w:val="center"/>
          </w:tcPr>
          <w:p w14:paraId="02315E7F" w14:textId="77777777" w:rsidR="008A0206" w:rsidRDefault="008A0206">
            <w:pPr>
              <w:jc w:val="center"/>
              <w:rPr>
                <w:sz w:val="21"/>
                <w:szCs w:val="21"/>
              </w:rPr>
            </w:pPr>
          </w:p>
        </w:tc>
        <w:tc>
          <w:tcPr>
            <w:tcW w:w="819" w:type="dxa"/>
            <w:vMerge/>
            <w:vAlign w:val="center"/>
          </w:tcPr>
          <w:p w14:paraId="3B02EE93" w14:textId="77777777" w:rsidR="008A0206" w:rsidRDefault="008A0206">
            <w:pPr>
              <w:jc w:val="center"/>
              <w:rPr>
                <w:sz w:val="21"/>
                <w:szCs w:val="21"/>
              </w:rPr>
            </w:pPr>
          </w:p>
        </w:tc>
        <w:tc>
          <w:tcPr>
            <w:tcW w:w="732" w:type="dxa"/>
            <w:vMerge/>
            <w:vAlign w:val="center"/>
          </w:tcPr>
          <w:p w14:paraId="7A875F55" w14:textId="77777777" w:rsidR="008A0206" w:rsidRDefault="008A0206">
            <w:pPr>
              <w:jc w:val="center"/>
              <w:rPr>
                <w:sz w:val="21"/>
                <w:szCs w:val="21"/>
              </w:rPr>
            </w:pPr>
          </w:p>
        </w:tc>
        <w:tc>
          <w:tcPr>
            <w:tcW w:w="622" w:type="dxa"/>
            <w:vAlign w:val="center"/>
          </w:tcPr>
          <w:p w14:paraId="3661403B" w14:textId="77777777" w:rsidR="008A0206" w:rsidRDefault="002A2886">
            <w:pPr>
              <w:jc w:val="center"/>
              <w:rPr>
                <w:sz w:val="21"/>
                <w:szCs w:val="21"/>
              </w:rPr>
            </w:pPr>
            <w:r>
              <w:rPr>
                <w:sz w:val="21"/>
                <w:szCs w:val="21"/>
              </w:rPr>
              <w:t>3</w:t>
            </w:r>
          </w:p>
        </w:tc>
        <w:tc>
          <w:tcPr>
            <w:tcW w:w="1157" w:type="dxa"/>
            <w:vAlign w:val="center"/>
          </w:tcPr>
          <w:p w14:paraId="4BE9F71E" w14:textId="77777777" w:rsidR="008A0206" w:rsidRDefault="002A2886">
            <w:pPr>
              <w:jc w:val="center"/>
              <w:textAlignment w:val="center"/>
              <w:rPr>
                <w:sz w:val="21"/>
                <w:szCs w:val="21"/>
              </w:rPr>
            </w:pPr>
            <w:r>
              <w:rPr>
                <w:sz w:val="21"/>
                <w:szCs w:val="21"/>
                <w:lang w:bidi="ar"/>
              </w:rPr>
              <w:t>7.88×10</w:t>
            </w:r>
            <w:r>
              <w:rPr>
                <w:sz w:val="21"/>
                <w:szCs w:val="21"/>
                <w:vertAlign w:val="superscript"/>
                <w:lang w:bidi="ar"/>
              </w:rPr>
              <w:t>3</w:t>
            </w:r>
          </w:p>
        </w:tc>
        <w:tc>
          <w:tcPr>
            <w:tcW w:w="1115" w:type="dxa"/>
            <w:vAlign w:val="center"/>
          </w:tcPr>
          <w:p w14:paraId="69BA1203" w14:textId="77777777" w:rsidR="008A0206" w:rsidRDefault="002A2886">
            <w:pPr>
              <w:jc w:val="center"/>
              <w:textAlignment w:val="center"/>
              <w:rPr>
                <w:sz w:val="21"/>
                <w:szCs w:val="21"/>
              </w:rPr>
            </w:pPr>
            <w:r>
              <w:rPr>
                <w:sz w:val="21"/>
                <w:szCs w:val="21"/>
                <w:lang w:bidi="ar"/>
              </w:rPr>
              <w:t>&lt;20</w:t>
            </w:r>
          </w:p>
        </w:tc>
        <w:tc>
          <w:tcPr>
            <w:tcW w:w="727" w:type="dxa"/>
            <w:vMerge/>
            <w:vAlign w:val="center"/>
          </w:tcPr>
          <w:p w14:paraId="2251EE4F" w14:textId="77777777" w:rsidR="008A0206" w:rsidRDefault="008A0206">
            <w:pPr>
              <w:jc w:val="center"/>
              <w:rPr>
                <w:sz w:val="21"/>
                <w:szCs w:val="21"/>
              </w:rPr>
            </w:pPr>
          </w:p>
        </w:tc>
        <w:tc>
          <w:tcPr>
            <w:tcW w:w="1120" w:type="dxa"/>
            <w:vAlign w:val="center"/>
          </w:tcPr>
          <w:p w14:paraId="3C3011C9" w14:textId="77777777" w:rsidR="008A0206" w:rsidRDefault="002A2886">
            <w:pPr>
              <w:jc w:val="center"/>
              <w:textAlignment w:val="center"/>
              <w:rPr>
                <w:sz w:val="21"/>
                <w:szCs w:val="21"/>
              </w:rPr>
            </w:pPr>
            <w:r>
              <w:rPr>
                <w:sz w:val="21"/>
                <w:szCs w:val="21"/>
                <w:lang w:bidi="ar"/>
              </w:rPr>
              <w:t>&lt;</w:t>
            </w:r>
            <w:r>
              <w:rPr>
                <w:color w:val="000000"/>
                <w:sz w:val="21"/>
                <w:szCs w:val="21"/>
                <w:lang w:bidi="ar"/>
              </w:rPr>
              <w:t>0.158</w:t>
            </w:r>
          </w:p>
        </w:tc>
        <w:tc>
          <w:tcPr>
            <w:tcW w:w="688" w:type="dxa"/>
            <w:vMerge/>
            <w:vAlign w:val="center"/>
          </w:tcPr>
          <w:p w14:paraId="1B2711A1" w14:textId="77777777" w:rsidR="008A0206" w:rsidRDefault="008A0206">
            <w:pPr>
              <w:jc w:val="center"/>
              <w:rPr>
                <w:sz w:val="21"/>
                <w:szCs w:val="21"/>
              </w:rPr>
            </w:pPr>
          </w:p>
        </w:tc>
        <w:tc>
          <w:tcPr>
            <w:tcW w:w="855" w:type="dxa"/>
            <w:vAlign w:val="center"/>
          </w:tcPr>
          <w:p w14:paraId="44DC1D83" w14:textId="77777777" w:rsidR="008A0206" w:rsidRDefault="002A2886">
            <w:pPr>
              <w:jc w:val="center"/>
              <w:rPr>
                <w:sz w:val="21"/>
                <w:szCs w:val="21"/>
              </w:rPr>
            </w:pPr>
            <w:r>
              <w:rPr>
                <w:rFonts w:hint="eastAsia"/>
                <w:color w:val="000000"/>
                <w:sz w:val="21"/>
                <w:szCs w:val="21"/>
                <w:lang w:bidi="ar"/>
              </w:rPr>
              <w:t>达标</w:t>
            </w:r>
          </w:p>
        </w:tc>
      </w:tr>
      <w:tr w:rsidR="008A0206" w14:paraId="218461C8" w14:textId="77777777">
        <w:trPr>
          <w:cantSplit/>
          <w:jc w:val="center"/>
        </w:trPr>
        <w:tc>
          <w:tcPr>
            <w:tcW w:w="1106" w:type="dxa"/>
            <w:vMerge/>
            <w:vAlign w:val="center"/>
          </w:tcPr>
          <w:p w14:paraId="7D5C4226" w14:textId="77777777" w:rsidR="008A0206" w:rsidRDefault="008A0206">
            <w:pPr>
              <w:jc w:val="center"/>
              <w:rPr>
                <w:sz w:val="21"/>
                <w:szCs w:val="21"/>
              </w:rPr>
            </w:pPr>
          </w:p>
        </w:tc>
        <w:tc>
          <w:tcPr>
            <w:tcW w:w="819" w:type="dxa"/>
            <w:vMerge w:val="restart"/>
            <w:vAlign w:val="center"/>
          </w:tcPr>
          <w:p w14:paraId="576295AD" w14:textId="77777777" w:rsidR="008A0206" w:rsidRDefault="002A2886">
            <w:pPr>
              <w:jc w:val="center"/>
              <w:rPr>
                <w:sz w:val="21"/>
                <w:szCs w:val="21"/>
              </w:rPr>
            </w:pPr>
            <w:r>
              <w:rPr>
                <w:sz w:val="21"/>
                <w:szCs w:val="21"/>
              </w:rPr>
              <w:t>甲苯</w:t>
            </w:r>
          </w:p>
        </w:tc>
        <w:tc>
          <w:tcPr>
            <w:tcW w:w="732" w:type="dxa"/>
            <w:vMerge/>
            <w:vAlign w:val="center"/>
          </w:tcPr>
          <w:p w14:paraId="7C150102" w14:textId="77777777" w:rsidR="008A0206" w:rsidRDefault="008A0206">
            <w:pPr>
              <w:jc w:val="center"/>
              <w:rPr>
                <w:sz w:val="21"/>
                <w:szCs w:val="21"/>
              </w:rPr>
            </w:pPr>
          </w:p>
        </w:tc>
        <w:tc>
          <w:tcPr>
            <w:tcW w:w="622" w:type="dxa"/>
            <w:vAlign w:val="center"/>
          </w:tcPr>
          <w:p w14:paraId="4CD4B0E6" w14:textId="77777777" w:rsidR="008A0206" w:rsidRDefault="002A2886">
            <w:pPr>
              <w:jc w:val="center"/>
              <w:rPr>
                <w:sz w:val="21"/>
                <w:szCs w:val="21"/>
              </w:rPr>
            </w:pPr>
            <w:r>
              <w:rPr>
                <w:sz w:val="21"/>
                <w:szCs w:val="21"/>
              </w:rPr>
              <w:t>1</w:t>
            </w:r>
          </w:p>
        </w:tc>
        <w:tc>
          <w:tcPr>
            <w:tcW w:w="1157" w:type="dxa"/>
            <w:vAlign w:val="center"/>
          </w:tcPr>
          <w:p w14:paraId="1693351C" w14:textId="77777777" w:rsidR="008A0206" w:rsidRDefault="002A2886">
            <w:pPr>
              <w:jc w:val="center"/>
              <w:textAlignment w:val="center"/>
              <w:rPr>
                <w:sz w:val="21"/>
                <w:szCs w:val="21"/>
              </w:rPr>
            </w:pPr>
            <w:r>
              <w:rPr>
                <w:sz w:val="21"/>
                <w:szCs w:val="21"/>
                <w:lang w:bidi="ar"/>
              </w:rPr>
              <w:t>7.99×10</w:t>
            </w:r>
            <w:r>
              <w:rPr>
                <w:sz w:val="21"/>
                <w:szCs w:val="21"/>
                <w:vertAlign w:val="superscript"/>
                <w:lang w:bidi="ar"/>
              </w:rPr>
              <w:t>3</w:t>
            </w:r>
          </w:p>
        </w:tc>
        <w:tc>
          <w:tcPr>
            <w:tcW w:w="1115" w:type="dxa"/>
            <w:vAlign w:val="center"/>
          </w:tcPr>
          <w:p w14:paraId="28692693" w14:textId="77777777" w:rsidR="008A0206" w:rsidRDefault="002A2886">
            <w:pPr>
              <w:jc w:val="center"/>
              <w:textAlignment w:val="center"/>
              <w:rPr>
                <w:sz w:val="21"/>
                <w:szCs w:val="21"/>
              </w:rPr>
            </w:pPr>
            <w:r>
              <w:rPr>
                <w:sz w:val="21"/>
                <w:szCs w:val="21"/>
                <w:lang w:bidi="ar"/>
              </w:rPr>
              <w:t>0.6</w:t>
            </w:r>
            <w:r>
              <w:rPr>
                <w:rFonts w:hint="eastAsia"/>
                <w:sz w:val="21"/>
                <w:szCs w:val="21"/>
                <w:lang w:bidi="ar"/>
              </w:rPr>
              <w:t>1</w:t>
            </w:r>
          </w:p>
        </w:tc>
        <w:tc>
          <w:tcPr>
            <w:tcW w:w="727" w:type="dxa"/>
            <w:vMerge w:val="restart"/>
            <w:vAlign w:val="center"/>
          </w:tcPr>
          <w:p w14:paraId="64F9A01B" w14:textId="77777777" w:rsidR="008A0206" w:rsidRDefault="002A2886">
            <w:pPr>
              <w:jc w:val="center"/>
              <w:rPr>
                <w:sz w:val="21"/>
                <w:szCs w:val="21"/>
              </w:rPr>
            </w:pPr>
            <w:r>
              <w:rPr>
                <w:rFonts w:hint="eastAsia"/>
                <w:sz w:val="21"/>
                <w:szCs w:val="21"/>
              </w:rPr>
              <w:t>40</w:t>
            </w:r>
          </w:p>
        </w:tc>
        <w:tc>
          <w:tcPr>
            <w:tcW w:w="1120" w:type="dxa"/>
            <w:vAlign w:val="center"/>
          </w:tcPr>
          <w:p w14:paraId="57800951" w14:textId="77777777" w:rsidR="008A0206" w:rsidRDefault="002A2886">
            <w:pPr>
              <w:jc w:val="center"/>
              <w:textAlignment w:val="center"/>
              <w:rPr>
                <w:sz w:val="21"/>
                <w:szCs w:val="21"/>
              </w:rPr>
            </w:pPr>
            <w:r>
              <w:rPr>
                <w:sz w:val="21"/>
                <w:szCs w:val="21"/>
              </w:rPr>
              <w:t>4.87×10</w:t>
            </w:r>
            <w:r>
              <w:rPr>
                <w:sz w:val="21"/>
                <w:szCs w:val="21"/>
                <w:vertAlign w:val="superscript"/>
              </w:rPr>
              <w:t>-3</w:t>
            </w:r>
          </w:p>
        </w:tc>
        <w:tc>
          <w:tcPr>
            <w:tcW w:w="688" w:type="dxa"/>
            <w:vMerge w:val="restart"/>
            <w:vAlign w:val="center"/>
          </w:tcPr>
          <w:p w14:paraId="65F25CA3" w14:textId="77777777" w:rsidR="008A0206" w:rsidRDefault="002A2886">
            <w:pPr>
              <w:jc w:val="center"/>
              <w:rPr>
                <w:sz w:val="21"/>
                <w:szCs w:val="21"/>
              </w:rPr>
            </w:pPr>
            <w:r>
              <w:rPr>
                <w:rFonts w:hint="eastAsia"/>
                <w:sz w:val="21"/>
                <w:szCs w:val="21"/>
              </w:rPr>
              <w:t>3.1</w:t>
            </w:r>
          </w:p>
        </w:tc>
        <w:tc>
          <w:tcPr>
            <w:tcW w:w="855" w:type="dxa"/>
            <w:vAlign w:val="center"/>
          </w:tcPr>
          <w:p w14:paraId="1DD8CEDB" w14:textId="77777777" w:rsidR="008A0206" w:rsidRDefault="002A2886">
            <w:pPr>
              <w:jc w:val="center"/>
              <w:rPr>
                <w:sz w:val="21"/>
                <w:szCs w:val="21"/>
              </w:rPr>
            </w:pPr>
            <w:r>
              <w:rPr>
                <w:rFonts w:hint="eastAsia"/>
                <w:color w:val="000000"/>
                <w:sz w:val="21"/>
                <w:szCs w:val="21"/>
                <w:lang w:bidi="ar"/>
              </w:rPr>
              <w:t>达标</w:t>
            </w:r>
          </w:p>
        </w:tc>
      </w:tr>
      <w:tr w:rsidR="008A0206" w14:paraId="57D34F48" w14:textId="77777777">
        <w:trPr>
          <w:cantSplit/>
          <w:jc w:val="center"/>
        </w:trPr>
        <w:tc>
          <w:tcPr>
            <w:tcW w:w="1106" w:type="dxa"/>
            <w:vMerge/>
            <w:vAlign w:val="center"/>
          </w:tcPr>
          <w:p w14:paraId="6EA7EE4D" w14:textId="77777777" w:rsidR="008A0206" w:rsidRDefault="008A0206">
            <w:pPr>
              <w:jc w:val="center"/>
              <w:rPr>
                <w:sz w:val="21"/>
                <w:szCs w:val="21"/>
              </w:rPr>
            </w:pPr>
          </w:p>
        </w:tc>
        <w:tc>
          <w:tcPr>
            <w:tcW w:w="819" w:type="dxa"/>
            <w:vMerge/>
            <w:vAlign w:val="center"/>
          </w:tcPr>
          <w:p w14:paraId="3B6DE61A" w14:textId="77777777" w:rsidR="008A0206" w:rsidRDefault="008A0206">
            <w:pPr>
              <w:jc w:val="center"/>
              <w:rPr>
                <w:sz w:val="21"/>
                <w:szCs w:val="21"/>
              </w:rPr>
            </w:pPr>
          </w:p>
        </w:tc>
        <w:tc>
          <w:tcPr>
            <w:tcW w:w="732" w:type="dxa"/>
            <w:vMerge/>
            <w:vAlign w:val="center"/>
          </w:tcPr>
          <w:p w14:paraId="02213D1B" w14:textId="77777777" w:rsidR="008A0206" w:rsidRDefault="008A0206">
            <w:pPr>
              <w:jc w:val="center"/>
              <w:rPr>
                <w:sz w:val="21"/>
                <w:szCs w:val="21"/>
              </w:rPr>
            </w:pPr>
          </w:p>
        </w:tc>
        <w:tc>
          <w:tcPr>
            <w:tcW w:w="622" w:type="dxa"/>
            <w:vAlign w:val="center"/>
          </w:tcPr>
          <w:p w14:paraId="5031D720" w14:textId="77777777" w:rsidR="008A0206" w:rsidRDefault="002A2886">
            <w:pPr>
              <w:jc w:val="center"/>
              <w:rPr>
                <w:sz w:val="21"/>
                <w:szCs w:val="21"/>
              </w:rPr>
            </w:pPr>
            <w:r>
              <w:rPr>
                <w:sz w:val="21"/>
                <w:szCs w:val="21"/>
              </w:rPr>
              <w:t>2</w:t>
            </w:r>
          </w:p>
        </w:tc>
        <w:tc>
          <w:tcPr>
            <w:tcW w:w="1157" w:type="dxa"/>
            <w:vAlign w:val="center"/>
          </w:tcPr>
          <w:p w14:paraId="2316C7D0" w14:textId="77777777" w:rsidR="008A0206" w:rsidRDefault="002A2886">
            <w:pPr>
              <w:jc w:val="center"/>
              <w:textAlignment w:val="center"/>
              <w:rPr>
                <w:sz w:val="21"/>
                <w:szCs w:val="21"/>
              </w:rPr>
            </w:pPr>
            <w:r>
              <w:rPr>
                <w:sz w:val="21"/>
                <w:szCs w:val="21"/>
                <w:lang w:bidi="ar"/>
              </w:rPr>
              <w:t>7.77×10</w:t>
            </w:r>
            <w:r>
              <w:rPr>
                <w:sz w:val="21"/>
                <w:szCs w:val="21"/>
                <w:vertAlign w:val="superscript"/>
                <w:lang w:bidi="ar"/>
              </w:rPr>
              <w:t>3</w:t>
            </w:r>
          </w:p>
        </w:tc>
        <w:tc>
          <w:tcPr>
            <w:tcW w:w="1115" w:type="dxa"/>
            <w:vAlign w:val="center"/>
          </w:tcPr>
          <w:p w14:paraId="3BFC313B" w14:textId="77777777" w:rsidR="008A0206" w:rsidRDefault="002A2886">
            <w:pPr>
              <w:jc w:val="center"/>
              <w:textAlignment w:val="center"/>
              <w:rPr>
                <w:sz w:val="21"/>
                <w:szCs w:val="21"/>
              </w:rPr>
            </w:pPr>
            <w:r>
              <w:rPr>
                <w:sz w:val="21"/>
                <w:szCs w:val="21"/>
                <w:lang w:bidi="ar"/>
              </w:rPr>
              <w:t>0.</w:t>
            </w:r>
            <w:r>
              <w:rPr>
                <w:rFonts w:hint="eastAsia"/>
                <w:sz w:val="21"/>
                <w:szCs w:val="21"/>
                <w:lang w:bidi="ar"/>
              </w:rPr>
              <w:t>58</w:t>
            </w:r>
          </w:p>
        </w:tc>
        <w:tc>
          <w:tcPr>
            <w:tcW w:w="727" w:type="dxa"/>
            <w:vMerge/>
            <w:vAlign w:val="center"/>
          </w:tcPr>
          <w:p w14:paraId="54F986E3" w14:textId="77777777" w:rsidR="008A0206" w:rsidRDefault="008A0206">
            <w:pPr>
              <w:jc w:val="center"/>
              <w:rPr>
                <w:sz w:val="21"/>
                <w:szCs w:val="21"/>
              </w:rPr>
            </w:pPr>
          </w:p>
        </w:tc>
        <w:tc>
          <w:tcPr>
            <w:tcW w:w="1120" w:type="dxa"/>
            <w:vAlign w:val="center"/>
          </w:tcPr>
          <w:p w14:paraId="03B8A63C" w14:textId="77777777" w:rsidR="008A0206" w:rsidRDefault="002A2886">
            <w:pPr>
              <w:jc w:val="center"/>
              <w:textAlignment w:val="center"/>
              <w:rPr>
                <w:sz w:val="21"/>
                <w:szCs w:val="21"/>
              </w:rPr>
            </w:pPr>
            <w:r>
              <w:rPr>
                <w:sz w:val="21"/>
                <w:szCs w:val="21"/>
              </w:rPr>
              <w:t>4.51×10</w:t>
            </w:r>
            <w:r>
              <w:rPr>
                <w:sz w:val="21"/>
                <w:szCs w:val="21"/>
                <w:vertAlign w:val="superscript"/>
              </w:rPr>
              <w:t>-3</w:t>
            </w:r>
          </w:p>
        </w:tc>
        <w:tc>
          <w:tcPr>
            <w:tcW w:w="688" w:type="dxa"/>
            <w:vMerge/>
            <w:vAlign w:val="center"/>
          </w:tcPr>
          <w:p w14:paraId="5DCDF142" w14:textId="77777777" w:rsidR="008A0206" w:rsidRDefault="008A0206">
            <w:pPr>
              <w:jc w:val="center"/>
              <w:rPr>
                <w:sz w:val="21"/>
                <w:szCs w:val="21"/>
              </w:rPr>
            </w:pPr>
          </w:p>
        </w:tc>
        <w:tc>
          <w:tcPr>
            <w:tcW w:w="855" w:type="dxa"/>
            <w:vAlign w:val="center"/>
          </w:tcPr>
          <w:p w14:paraId="40AD6A49" w14:textId="77777777" w:rsidR="008A0206" w:rsidRDefault="002A2886">
            <w:pPr>
              <w:jc w:val="center"/>
              <w:rPr>
                <w:sz w:val="21"/>
                <w:szCs w:val="21"/>
              </w:rPr>
            </w:pPr>
            <w:r>
              <w:rPr>
                <w:rFonts w:hint="eastAsia"/>
                <w:color w:val="000000"/>
                <w:sz w:val="21"/>
                <w:szCs w:val="21"/>
                <w:lang w:bidi="ar"/>
              </w:rPr>
              <w:t>达标</w:t>
            </w:r>
          </w:p>
        </w:tc>
      </w:tr>
      <w:tr w:rsidR="008A0206" w14:paraId="10A31406" w14:textId="77777777">
        <w:trPr>
          <w:cantSplit/>
          <w:jc w:val="center"/>
        </w:trPr>
        <w:tc>
          <w:tcPr>
            <w:tcW w:w="1106" w:type="dxa"/>
            <w:vMerge/>
            <w:vAlign w:val="center"/>
          </w:tcPr>
          <w:p w14:paraId="6095520C" w14:textId="77777777" w:rsidR="008A0206" w:rsidRDefault="008A0206">
            <w:pPr>
              <w:jc w:val="center"/>
              <w:rPr>
                <w:sz w:val="21"/>
                <w:szCs w:val="21"/>
              </w:rPr>
            </w:pPr>
          </w:p>
        </w:tc>
        <w:tc>
          <w:tcPr>
            <w:tcW w:w="819" w:type="dxa"/>
            <w:vMerge/>
            <w:vAlign w:val="center"/>
          </w:tcPr>
          <w:p w14:paraId="5B798ED8" w14:textId="77777777" w:rsidR="008A0206" w:rsidRDefault="008A0206">
            <w:pPr>
              <w:jc w:val="center"/>
              <w:rPr>
                <w:sz w:val="21"/>
                <w:szCs w:val="21"/>
              </w:rPr>
            </w:pPr>
          </w:p>
        </w:tc>
        <w:tc>
          <w:tcPr>
            <w:tcW w:w="732" w:type="dxa"/>
            <w:vMerge/>
            <w:vAlign w:val="center"/>
          </w:tcPr>
          <w:p w14:paraId="6169D14E" w14:textId="77777777" w:rsidR="008A0206" w:rsidRDefault="008A0206">
            <w:pPr>
              <w:jc w:val="center"/>
              <w:rPr>
                <w:sz w:val="21"/>
                <w:szCs w:val="21"/>
              </w:rPr>
            </w:pPr>
          </w:p>
        </w:tc>
        <w:tc>
          <w:tcPr>
            <w:tcW w:w="622" w:type="dxa"/>
            <w:vAlign w:val="center"/>
          </w:tcPr>
          <w:p w14:paraId="338F7933" w14:textId="77777777" w:rsidR="008A0206" w:rsidRDefault="002A2886">
            <w:pPr>
              <w:jc w:val="center"/>
              <w:rPr>
                <w:sz w:val="21"/>
                <w:szCs w:val="21"/>
              </w:rPr>
            </w:pPr>
            <w:r>
              <w:rPr>
                <w:sz w:val="21"/>
                <w:szCs w:val="21"/>
              </w:rPr>
              <w:t>3</w:t>
            </w:r>
          </w:p>
        </w:tc>
        <w:tc>
          <w:tcPr>
            <w:tcW w:w="1157" w:type="dxa"/>
            <w:vAlign w:val="center"/>
          </w:tcPr>
          <w:p w14:paraId="22296788" w14:textId="77777777" w:rsidR="008A0206" w:rsidRDefault="002A2886">
            <w:pPr>
              <w:jc w:val="center"/>
              <w:textAlignment w:val="center"/>
              <w:rPr>
                <w:sz w:val="21"/>
                <w:szCs w:val="21"/>
              </w:rPr>
            </w:pPr>
            <w:r>
              <w:rPr>
                <w:sz w:val="21"/>
                <w:szCs w:val="21"/>
                <w:lang w:bidi="ar"/>
              </w:rPr>
              <w:t>7.88×10</w:t>
            </w:r>
            <w:r>
              <w:rPr>
                <w:sz w:val="21"/>
                <w:szCs w:val="21"/>
                <w:vertAlign w:val="superscript"/>
                <w:lang w:bidi="ar"/>
              </w:rPr>
              <w:t>3</w:t>
            </w:r>
          </w:p>
        </w:tc>
        <w:tc>
          <w:tcPr>
            <w:tcW w:w="1115" w:type="dxa"/>
            <w:vAlign w:val="center"/>
          </w:tcPr>
          <w:p w14:paraId="29758341" w14:textId="77777777" w:rsidR="008A0206" w:rsidRDefault="002A2886">
            <w:pPr>
              <w:jc w:val="center"/>
              <w:textAlignment w:val="center"/>
              <w:rPr>
                <w:sz w:val="21"/>
                <w:szCs w:val="21"/>
              </w:rPr>
            </w:pPr>
            <w:r>
              <w:rPr>
                <w:sz w:val="21"/>
                <w:szCs w:val="21"/>
                <w:lang w:bidi="ar"/>
              </w:rPr>
              <w:t>0.6</w:t>
            </w:r>
            <w:r>
              <w:rPr>
                <w:rFonts w:hint="eastAsia"/>
                <w:sz w:val="21"/>
                <w:szCs w:val="21"/>
                <w:lang w:bidi="ar"/>
              </w:rPr>
              <w:t>4</w:t>
            </w:r>
          </w:p>
        </w:tc>
        <w:tc>
          <w:tcPr>
            <w:tcW w:w="727" w:type="dxa"/>
            <w:vMerge/>
            <w:vAlign w:val="center"/>
          </w:tcPr>
          <w:p w14:paraId="1C392CF5" w14:textId="77777777" w:rsidR="008A0206" w:rsidRDefault="008A0206">
            <w:pPr>
              <w:jc w:val="center"/>
              <w:rPr>
                <w:sz w:val="21"/>
                <w:szCs w:val="21"/>
              </w:rPr>
            </w:pPr>
          </w:p>
        </w:tc>
        <w:tc>
          <w:tcPr>
            <w:tcW w:w="1120" w:type="dxa"/>
            <w:vAlign w:val="center"/>
          </w:tcPr>
          <w:p w14:paraId="587E6C66" w14:textId="77777777" w:rsidR="008A0206" w:rsidRDefault="002A2886">
            <w:pPr>
              <w:jc w:val="center"/>
              <w:textAlignment w:val="center"/>
              <w:rPr>
                <w:sz w:val="21"/>
                <w:szCs w:val="21"/>
              </w:rPr>
            </w:pPr>
            <w:r>
              <w:rPr>
                <w:sz w:val="21"/>
                <w:szCs w:val="21"/>
              </w:rPr>
              <w:t>5.04×10</w:t>
            </w:r>
            <w:r>
              <w:rPr>
                <w:sz w:val="21"/>
                <w:szCs w:val="21"/>
                <w:vertAlign w:val="superscript"/>
              </w:rPr>
              <w:t>-3</w:t>
            </w:r>
          </w:p>
        </w:tc>
        <w:tc>
          <w:tcPr>
            <w:tcW w:w="688" w:type="dxa"/>
            <w:vMerge/>
            <w:vAlign w:val="center"/>
          </w:tcPr>
          <w:p w14:paraId="05116425" w14:textId="77777777" w:rsidR="008A0206" w:rsidRDefault="008A0206">
            <w:pPr>
              <w:jc w:val="center"/>
              <w:rPr>
                <w:sz w:val="21"/>
                <w:szCs w:val="21"/>
              </w:rPr>
            </w:pPr>
          </w:p>
        </w:tc>
        <w:tc>
          <w:tcPr>
            <w:tcW w:w="855" w:type="dxa"/>
            <w:vAlign w:val="center"/>
          </w:tcPr>
          <w:p w14:paraId="073B7FD0" w14:textId="77777777" w:rsidR="008A0206" w:rsidRDefault="002A2886">
            <w:pPr>
              <w:jc w:val="center"/>
              <w:rPr>
                <w:sz w:val="21"/>
                <w:szCs w:val="21"/>
              </w:rPr>
            </w:pPr>
            <w:r>
              <w:rPr>
                <w:rFonts w:hint="eastAsia"/>
                <w:color w:val="000000"/>
                <w:sz w:val="21"/>
                <w:szCs w:val="21"/>
                <w:lang w:bidi="ar"/>
              </w:rPr>
              <w:t>达标</w:t>
            </w:r>
          </w:p>
        </w:tc>
      </w:tr>
      <w:tr w:rsidR="008A0206" w14:paraId="4A2EF13D" w14:textId="77777777">
        <w:trPr>
          <w:cantSplit/>
          <w:jc w:val="center"/>
        </w:trPr>
        <w:tc>
          <w:tcPr>
            <w:tcW w:w="1106" w:type="dxa"/>
            <w:vMerge/>
            <w:vAlign w:val="center"/>
          </w:tcPr>
          <w:p w14:paraId="5B43EC44" w14:textId="77777777" w:rsidR="008A0206" w:rsidRDefault="008A0206">
            <w:pPr>
              <w:jc w:val="center"/>
              <w:rPr>
                <w:sz w:val="21"/>
                <w:szCs w:val="21"/>
              </w:rPr>
            </w:pPr>
          </w:p>
        </w:tc>
        <w:tc>
          <w:tcPr>
            <w:tcW w:w="819" w:type="dxa"/>
            <w:vMerge w:val="restart"/>
            <w:vAlign w:val="center"/>
          </w:tcPr>
          <w:p w14:paraId="57CBCE7C" w14:textId="77777777" w:rsidR="008A0206" w:rsidRDefault="002A2886">
            <w:pPr>
              <w:jc w:val="center"/>
              <w:rPr>
                <w:sz w:val="21"/>
                <w:szCs w:val="21"/>
              </w:rPr>
            </w:pPr>
            <w:r>
              <w:rPr>
                <w:sz w:val="21"/>
                <w:szCs w:val="21"/>
              </w:rPr>
              <w:t>二甲苯</w:t>
            </w:r>
          </w:p>
        </w:tc>
        <w:tc>
          <w:tcPr>
            <w:tcW w:w="732" w:type="dxa"/>
            <w:vMerge/>
            <w:vAlign w:val="center"/>
          </w:tcPr>
          <w:p w14:paraId="40BD4676" w14:textId="77777777" w:rsidR="008A0206" w:rsidRDefault="008A0206">
            <w:pPr>
              <w:jc w:val="center"/>
              <w:rPr>
                <w:sz w:val="21"/>
                <w:szCs w:val="21"/>
              </w:rPr>
            </w:pPr>
          </w:p>
        </w:tc>
        <w:tc>
          <w:tcPr>
            <w:tcW w:w="622" w:type="dxa"/>
            <w:vAlign w:val="center"/>
          </w:tcPr>
          <w:p w14:paraId="3844E76C" w14:textId="77777777" w:rsidR="008A0206" w:rsidRDefault="002A2886">
            <w:pPr>
              <w:jc w:val="center"/>
              <w:rPr>
                <w:sz w:val="21"/>
                <w:szCs w:val="21"/>
              </w:rPr>
            </w:pPr>
            <w:r>
              <w:rPr>
                <w:sz w:val="21"/>
                <w:szCs w:val="21"/>
              </w:rPr>
              <w:t>1</w:t>
            </w:r>
          </w:p>
        </w:tc>
        <w:tc>
          <w:tcPr>
            <w:tcW w:w="1157" w:type="dxa"/>
            <w:vAlign w:val="center"/>
          </w:tcPr>
          <w:p w14:paraId="466EE9CF" w14:textId="77777777" w:rsidR="008A0206" w:rsidRDefault="002A2886">
            <w:pPr>
              <w:jc w:val="center"/>
              <w:textAlignment w:val="center"/>
              <w:rPr>
                <w:sz w:val="21"/>
                <w:szCs w:val="21"/>
              </w:rPr>
            </w:pPr>
            <w:r>
              <w:rPr>
                <w:sz w:val="21"/>
                <w:szCs w:val="21"/>
                <w:lang w:bidi="ar"/>
              </w:rPr>
              <w:t>7.99×10</w:t>
            </w:r>
            <w:r>
              <w:rPr>
                <w:sz w:val="21"/>
                <w:szCs w:val="21"/>
                <w:vertAlign w:val="superscript"/>
                <w:lang w:bidi="ar"/>
              </w:rPr>
              <w:t>3</w:t>
            </w:r>
          </w:p>
        </w:tc>
        <w:tc>
          <w:tcPr>
            <w:tcW w:w="1115" w:type="dxa"/>
            <w:vAlign w:val="center"/>
          </w:tcPr>
          <w:p w14:paraId="280C804B" w14:textId="77777777" w:rsidR="008A0206" w:rsidRDefault="002A2886">
            <w:pPr>
              <w:jc w:val="center"/>
              <w:textAlignment w:val="center"/>
              <w:rPr>
                <w:sz w:val="21"/>
                <w:szCs w:val="21"/>
              </w:rPr>
            </w:pPr>
            <w:r>
              <w:rPr>
                <w:sz w:val="21"/>
                <w:szCs w:val="21"/>
                <w:lang w:bidi="ar"/>
              </w:rPr>
              <w:t>1.</w:t>
            </w:r>
            <w:r>
              <w:rPr>
                <w:rFonts w:hint="eastAsia"/>
                <w:sz w:val="21"/>
                <w:szCs w:val="21"/>
                <w:lang w:bidi="ar"/>
              </w:rPr>
              <w:t>69</w:t>
            </w:r>
          </w:p>
        </w:tc>
        <w:tc>
          <w:tcPr>
            <w:tcW w:w="727" w:type="dxa"/>
            <w:vMerge w:val="restart"/>
            <w:vAlign w:val="center"/>
          </w:tcPr>
          <w:p w14:paraId="02A28BC6" w14:textId="77777777" w:rsidR="008A0206" w:rsidRDefault="002A2886">
            <w:pPr>
              <w:jc w:val="center"/>
              <w:rPr>
                <w:sz w:val="21"/>
                <w:szCs w:val="21"/>
              </w:rPr>
            </w:pPr>
            <w:r>
              <w:rPr>
                <w:rFonts w:hint="eastAsia"/>
                <w:sz w:val="21"/>
                <w:szCs w:val="21"/>
              </w:rPr>
              <w:t>70</w:t>
            </w:r>
          </w:p>
        </w:tc>
        <w:tc>
          <w:tcPr>
            <w:tcW w:w="1120" w:type="dxa"/>
            <w:vAlign w:val="center"/>
          </w:tcPr>
          <w:p w14:paraId="30D8EC32" w14:textId="77777777" w:rsidR="008A0206" w:rsidRDefault="002A2886">
            <w:pPr>
              <w:jc w:val="center"/>
              <w:textAlignment w:val="center"/>
              <w:rPr>
                <w:sz w:val="21"/>
                <w:szCs w:val="21"/>
              </w:rPr>
            </w:pPr>
            <w:r>
              <w:rPr>
                <w:sz w:val="21"/>
                <w:szCs w:val="21"/>
                <w:lang w:bidi="ar"/>
              </w:rPr>
              <w:t>0.014</w:t>
            </w:r>
          </w:p>
        </w:tc>
        <w:tc>
          <w:tcPr>
            <w:tcW w:w="688" w:type="dxa"/>
            <w:vMerge w:val="restart"/>
            <w:vAlign w:val="center"/>
          </w:tcPr>
          <w:p w14:paraId="0CE9F5AA" w14:textId="77777777" w:rsidR="008A0206" w:rsidRDefault="002A2886">
            <w:pPr>
              <w:jc w:val="center"/>
              <w:rPr>
                <w:sz w:val="21"/>
                <w:szCs w:val="21"/>
              </w:rPr>
            </w:pPr>
            <w:r>
              <w:rPr>
                <w:rFonts w:hint="eastAsia"/>
                <w:sz w:val="21"/>
                <w:szCs w:val="21"/>
              </w:rPr>
              <w:t>1</w:t>
            </w:r>
          </w:p>
        </w:tc>
        <w:tc>
          <w:tcPr>
            <w:tcW w:w="855" w:type="dxa"/>
            <w:vAlign w:val="center"/>
          </w:tcPr>
          <w:p w14:paraId="0682276B" w14:textId="77777777" w:rsidR="008A0206" w:rsidRDefault="002A2886">
            <w:pPr>
              <w:jc w:val="center"/>
              <w:rPr>
                <w:sz w:val="21"/>
                <w:szCs w:val="21"/>
              </w:rPr>
            </w:pPr>
            <w:r>
              <w:rPr>
                <w:rFonts w:hint="eastAsia"/>
                <w:color w:val="000000"/>
                <w:sz w:val="21"/>
                <w:szCs w:val="21"/>
                <w:lang w:bidi="ar"/>
              </w:rPr>
              <w:t>达标</w:t>
            </w:r>
          </w:p>
        </w:tc>
      </w:tr>
      <w:tr w:rsidR="008A0206" w14:paraId="7430DC1E" w14:textId="77777777">
        <w:trPr>
          <w:cantSplit/>
          <w:jc w:val="center"/>
        </w:trPr>
        <w:tc>
          <w:tcPr>
            <w:tcW w:w="1106" w:type="dxa"/>
            <w:vMerge/>
            <w:vAlign w:val="center"/>
          </w:tcPr>
          <w:p w14:paraId="05E981F0" w14:textId="77777777" w:rsidR="008A0206" w:rsidRDefault="008A0206">
            <w:pPr>
              <w:jc w:val="center"/>
              <w:rPr>
                <w:sz w:val="21"/>
                <w:szCs w:val="21"/>
              </w:rPr>
            </w:pPr>
          </w:p>
        </w:tc>
        <w:tc>
          <w:tcPr>
            <w:tcW w:w="819" w:type="dxa"/>
            <w:vMerge/>
            <w:vAlign w:val="center"/>
          </w:tcPr>
          <w:p w14:paraId="6A2A8051" w14:textId="77777777" w:rsidR="008A0206" w:rsidRDefault="008A0206">
            <w:pPr>
              <w:jc w:val="center"/>
              <w:rPr>
                <w:sz w:val="21"/>
                <w:szCs w:val="21"/>
              </w:rPr>
            </w:pPr>
          </w:p>
        </w:tc>
        <w:tc>
          <w:tcPr>
            <w:tcW w:w="732" w:type="dxa"/>
            <w:vMerge/>
            <w:vAlign w:val="center"/>
          </w:tcPr>
          <w:p w14:paraId="7B89A31A" w14:textId="77777777" w:rsidR="008A0206" w:rsidRDefault="008A0206">
            <w:pPr>
              <w:jc w:val="center"/>
              <w:rPr>
                <w:sz w:val="21"/>
                <w:szCs w:val="21"/>
              </w:rPr>
            </w:pPr>
          </w:p>
        </w:tc>
        <w:tc>
          <w:tcPr>
            <w:tcW w:w="622" w:type="dxa"/>
            <w:vAlign w:val="center"/>
          </w:tcPr>
          <w:p w14:paraId="6A430A10" w14:textId="77777777" w:rsidR="008A0206" w:rsidRDefault="002A2886">
            <w:pPr>
              <w:jc w:val="center"/>
              <w:rPr>
                <w:sz w:val="21"/>
                <w:szCs w:val="21"/>
              </w:rPr>
            </w:pPr>
            <w:r>
              <w:rPr>
                <w:sz w:val="21"/>
                <w:szCs w:val="21"/>
              </w:rPr>
              <w:t>2</w:t>
            </w:r>
          </w:p>
        </w:tc>
        <w:tc>
          <w:tcPr>
            <w:tcW w:w="1157" w:type="dxa"/>
            <w:vAlign w:val="center"/>
          </w:tcPr>
          <w:p w14:paraId="28E5FE20" w14:textId="77777777" w:rsidR="008A0206" w:rsidRDefault="002A2886">
            <w:pPr>
              <w:jc w:val="center"/>
              <w:textAlignment w:val="center"/>
              <w:rPr>
                <w:sz w:val="21"/>
                <w:szCs w:val="21"/>
              </w:rPr>
            </w:pPr>
            <w:r>
              <w:rPr>
                <w:sz w:val="21"/>
                <w:szCs w:val="21"/>
                <w:lang w:bidi="ar"/>
              </w:rPr>
              <w:t>7.77×10</w:t>
            </w:r>
            <w:r>
              <w:rPr>
                <w:sz w:val="21"/>
                <w:szCs w:val="21"/>
                <w:vertAlign w:val="superscript"/>
                <w:lang w:bidi="ar"/>
              </w:rPr>
              <w:t>3</w:t>
            </w:r>
          </w:p>
        </w:tc>
        <w:tc>
          <w:tcPr>
            <w:tcW w:w="1115" w:type="dxa"/>
            <w:vAlign w:val="center"/>
          </w:tcPr>
          <w:p w14:paraId="1A52E433" w14:textId="77777777" w:rsidR="008A0206" w:rsidRDefault="002A2886">
            <w:pPr>
              <w:jc w:val="center"/>
              <w:textAlignment w:val="center"/>
              <w:rPr>
                <w:sz w:val="21"/>
                <w:szCs w:val="21"/>
              </w:rPr>
            </w:pPr>
            <w:r>
              <w:rPr>
                <w:sz w:val="21"/>
                <w:szCs w:val="21"/>
                <w:lang w:bidi="ar"/>
              </w:rPr>
              <w:t>1.</w:t>
            </w:r>
            <w:r>
              <w:rPr>
                <w:rFonts w:hint="eastAsia"/>
                <w:sz w:val="21"/>
                <w:szCs w:val="21"/>
                <w:lang w:bidi="ar"/>
              </w:rPr>
              <w:t>74</w:t>
            </w:r>
          </w:p>
        </w:tc>
        <w:tc>
          <w:tcPr>
            <w:tcW w:w="727" w:type="dxa"/>
            <w:vMerge/>
            <w:vAlign w:val="center"/>
          </w:tcPr>
          <w:p w14:paraId="79093272" w14:textId="77777777" w:rsidR="008A0206" w:rsidRDefault="008A0206">
            <w:pPr>
              <w:jc w:val="center"/>
              <w:rPr>
                <w:sz w:val="21"/>
                <w:szCs w:val="21"/>
              </w:rPr>
            </w:pPr>
          </w:p>
        </w:tc>
        <w:tc>
          <w:tcPr>
            <w:tcW w:w="1120" w:type="dxa"/>
            <w:vAlign w:val="center"/>
          </w:tcPr>
          <w:p w14:paraId="70E128E9" w14:textId="77777777" w:rsidR="008A0206" w:rsidRDefault="002A2886">
            <w:pPr>
              <w:jc w:val="center"/>
              <w:textAlignment w:val="center"/>
              <w:rPr>
                <w:sz w:val="21"/>
                <w:szCs w:val="21"/>
              </w:rPr>
            </w:pPr>
            <w:r>
              <w:rPr>
                <w:sz w:val="21"/>
                <w:szCs w:val="21"/>
                <w:lang w:bidi="ar"/>
              </w:rPr>
              <w:t>0.014</w:t>
            </w:r>
          </w:p>
        </w:tc>
        <w:tc>
          <w:tcPr>
            <w:tcW w:w="688" w:type="dxa"/>
            <w:vMerge/>
            <w:vAlign w:val="center"/>
          </w:tcPr>
          <w:p w14:paraId="08EB6942" w14:textId="77777777" w:rsidR="008A0206" w:rsidRDefault="008A0206">
            <w:pPr>
              <w:jc w:val="center"/>
              <w:rPr>
                <w:sz w:val="21"/>
                <w:szCs w:val="21"/>
              </w:rPr>
            </w:pPr>
          </w:p>
        </w:tc>
        <w:tc>
          <w:tcPr>
            <w:tcW w:w="855" w:type="dxa"/>
            <w:vAlign w:val="center"/>
          </w:tcPr>
          <w:p w14:paraId="4A31D122" w14:textId="77777777" w:rsidR="008A0206" w:rsidRDefault="002A2886">
            <w:pPr>
              <w:jc w:val="center"/>
              <w:rPr>
                <w:sz w:val="21"/>
                <w:szCs w:val="21"/>
              </w:rPr>
            </w:pPr>
            <w:r>
              <w:rPr>
                <w:rFonts w:hint="eastAsia"/>
                <w:color w:val="000000"/>
                <w:sz w:val="21"/>
                <w:szCs w:val="21"/>
                <w:lang w:bidi="ar"/>
              </w:rPr>
              <w:t>达标</w:t>
            </w:r>
          </w:p>
        </w:tc>
      </w:tr>
      <w:tr w:rsidR="008A0206" w14:paraId="579A2EE6" w14:textId="77777777">
        <w:trPr>
          <w:cantSplit/>
          <w:jc w:val="center"/>
        </w:trPr>
        <w:tc>
          <w:tcPr>
            <w:tcW w:w="1106" w:type="dxa"/>
            <w:vMerge/>
            <w:vAlign w:val="center"/>
          </w:tcPr>
          <w:p w14:paraId="117951C7" w14:textId="77777777" w:rsidR="008A0206" w:rsidRDefault="008A0206">
            <w:pPr>
              <w:jc w:val="center"/>
              <w:rPr>
                <w:sz w:val="21"/>
                <w:szCs w:val="21"/>
              </w:rPr>
            </w:pPr>
          </w:p>
        </w:tc>
        <w:tc>
          <w:tcPr>
            <w:tcW w:w="819" w:type="dxa"/>
            <w:vMerge/>
            <w:vAlign w:val="center"/>
          </w:tcPr>
          <w:p w14:paraId="764301E7" w14:textId="77777777" w:rsidR="008A0206" w:rsidRDefault="008A0206">
            <w:pPr>
              <w:jc w:val="center"/>
              <w:rPr>
                <w:sz w:val="21"/>
                <w:szCs w:val="21"/>
              </w:rPr>
            </w:pPr>
          </w:p>
        </w:tc>
        <w:tc>
          <w:tcPr>
            <w:tcW w:w="732" w:type="dxa"/>
            <w:vMerge/>
            <w:vAlign w:val="center"/>
          </w:tcPr>
          <w:p w14:paraId="03ACE71E" w14:textId="77777777" w:rsidR="008A0206" w:rsidRDefault="008A0206">
            <w:pPr>
              <w:jc w:val="center"/>
              <w:rPr>
                <w:sz w:val="21"/>
                <w:szCs w:val="21"/>
              </w:rPr>
            </w:pPr>
          </w:p>
        </w:tc>
        <w:tc>
          <w:tcPr>
            <w:tcW w:w="622" w:type="dxa"/>
            <w:vAlign w:val="center"/>
          </w:tcPr>
          <w:p w14:paraId="1B2B2877" w14:textId="77777777" w:rsidR="008A0206" w:rsidRDefault="002A2886">
            <w:pPr>
              <w:jc w:val="center"/>
              <w:rPr>
                <w:sz w:val="21"/>
                <w:szCs w:val="21"/>
              </w:rPr>
            </w:pPr>
            <w:r>
              <w:rPr>
                <w:sz w:val="21"/>
                <w:szCs w:val="21"/>
              </w:rPr>
              <w:t>3</w:t>
            </w:r>
          </w:p>
        </w:tc>
        <w:tc>
          <w:tcPr>
            <w:tcW w:w="1157" w:type="dxa"/>
            <w:vAlign w:val="center"/>
          </w:tcPr>
          <w:p w14:paraId="61BC2A68" w14:textId="77777777" w:rsidR="008A0206" w:rsidRDefault="002A2886">
            <w:pPr>
              <w:jc w:val="center"/>
              <w:textAlignment w:val="center"/>
              <w:rPr>
                <w:sz w:val="21"/>
                <w:szCs w:val="21"/>
              </w:rPr>
            </w:pPr>
            <w:r>
              <w:rPr>
                <w:sz w:val="21"/>
                <w:szCs w:val="21"/>
                <w:lang w:bidi="ar"/>
              </w:rPr>
              <w:t>7.88×10</w:t>
            </w:r>
            <w:r>
              <w:rPr>
                <w:sz w:val="21"/>
                <w:szCs w:val="21"/>
                <w:vertAlign w:val="superscript"/>
                <w:lang w:bidi="ar"/>
              </w:rPr>
              <w:t>3</w:t>
            </w:r>
          </w:p>
        </w:tc>
        <w:tc>
          <w:tcPr>
            <w:tcW w:w="1115" w:type="dxa"/>
            <w:vAlign w:val="center"/>
          </w:tcPr>
          <w:p w14:paraId="0AB3B512" w14:textId="77777777" w:rsidR="008A0206" w:rsidRDefault="002A2886">
            <w:pPr>
              <w:jc w:val="center"/>
              <w:textAlignment w:val="center"/>
              <w:rPr>
                <w:sz w:val="21"/>
                <w:szCs w:val="21"/>
              </w:rPr>
            </w:pPr>
            <w:r>
              <w:rPr>
                <w:sz w:val="21"/>
                <w:szCs w:val="21"/>
                <w:lang w:bidi="ar"/>
              </w:rPr>
              <w:t>1.</w:t>
            </w:r>
            <w:r>
              <w:rPr>
                <w:rFonts w:hint="eastAsia"/>
                <w:sz w:val="21"/>
                <w:szCs w:val="21"/>
                <w:lang w:bidi="ar"/>
              </w:rPr>
              <w:t>58</w:t>
            </w:r>
          </w:p>
        </w:tc>
        <w:tc>
          <w:tcPr>
            <w:tcW w:w="727" w:type="dxa"/>
            <w:vMerge/>
            <w:vAlign w:val="center"/>
          </w:tcPr>
          <w:p w14:paraId="2B362C7C" w14:textId="77777777" w:rsidR="008A0206" w:rsidRDefault="008A0206">
            <w:pPr>
              <w:jc w:val="center"/>
              <w:rPr>
                <w:sz w:val="21"/>
                <w:szCs w:val="21"/>
              </w:rPr>
            </w:pPr>
          </w:p>
        </w:tc>
        <w:tc>
          <w:tcPr>
            <w:tcW w:w="1120" w:type="dxa"/>
            <w:vAlign w:val="center"/>
          </w:tcPr>
          <w:p w14:paraId="58556CAF" w14:textId="77777777" w:rsidR="008A0206" w:rsidRDefault="002A2886">
            <w:pPr>
              <w:jc w:val="center"/>
              <w:textAlignment w:val="center"/>
              <w:rPr>
                <w:sz w:val="21"/>
                <w:szCs w:val="21"/>
              </w:rPr>
            </w:pPr>
            <w:r>
              <w:rPr>
                <w:sz w:val="21"/>
                <w:szCs w:val="21"/>
                <w:lang w:bidi="ar"/>
              </w:rPr>
              <w:t>0.012</w:t>
            </w:r>
          </w:p>
        </w:tc>
        <w:tc>
          <w:tcPr>
            <w:tcW w:w="688" w:type="dxa"/>
            <w:vMerge/>
            <w:vAlign w:val="center"/>
          </w:tcPr>
          <w:p w14:paraId="60375508" w14:textId="77777777" w:rsidR="008A0206" w:rsidRDefault="008A0206">
            <w:pPr>
              <w:jc w:val="center"/>
              <w:rPr>
                <w:sz w:val="21"/>
                <w:szCs w:val="21"/>
              </w:rPr>
            </w:pPr>
          </w:p>
        </w:tc>
        <w:tc>
          <w:tcPr>
            <w:tcW w:w="855" w:type="dxa"/>
            <w:vAlign w:val="center"/>
          </w:tcPr>
          <w:p w14:paraId="45C5FD7B" w14:textId="77777777" w:rsidR="008A0206" w:rsidRDefault="002A2886">
            <w:pPr>
              <w:jc w:val="center"/>
              <w:rPr>
                <w:sz w:val="21"/>
                <w:szCs w:val="21"/>
              </w:rPr>
            </w:pPr>
            <w:r>
              <w:rPr>
                <w:rFonts w:hint="eastAsia"/>
                <w:color w:val="000000"/>
                <w:sz w:val="21"/>
                <w:szCs w:val="21"/>
                <w:lang w:bidi="ar"/>
              </w:rPr>
              <w:t>达标</w:t>
            </w:r>
          </w:p>
        </w:tc>
      </w:tr>
      <w:tr w:rsidR="008A0206" w14:paraId="69EA33E7" w14:textId="77777777">
        <w:trPr>
          <w:cantSplit/>
          <w:jc w:val="center"/>
        </w:trPr>
        <w:tc>
          <w:tcPr>
            <w:tcW w:w="1106" w:type="dxa"/>
            <w:vMerge/>
            <w:vAlign w:val="center"/>
          </w:tcPr>
          <w:p w14:paraId="510617E1" w14:textId="77777777" w:rsidR="008A0206" w:rsidRDefault="008A0206">
            <w:pPr>
              <w:jc w:val="center"/>
              <w:rPr>
                <w:sz w:val="21"/>
                <w:szCs w:val="21"/>
              </w:rPr>
            </w:pPr>
          </w:p>
        </w:tc>
        <w:tc>
          <w:tcPr>
            <w:tcW w:w="819" w:type="dxa"/>
            <w:vMerge w:val="restart"/>
            <w:vAlign w:val="center"/>
          </w:tcPr>
          <w:p w14:paraId="71CEE2E9" w14:textId="77777777" w:rsidR="008A0206" w:rsidRDefault="002A2886">
            <w:pPr>
              <w:jc w:val="center"/>
              <w:rPr>
                <w:sz w:val="21"/>
                <w:szCs w:val="21"/>
              </w:rPr>
            </w:pPr>
            <w:r>
              <w:rPr>
                <w:sz w:val="21"/>
                <w:szCs w:val="21"/>
              </w:rPr>
              <w:t>VOCS</w:t>
            </w:r>
          </w:p>
        </w:tc>
        <w:tc>
          <w:tcPr>
            <w:tcW w:w="732" w:type="dxa"/>
            <w:vMerge w:val="restart"/>
            <w:vAlign w:val="center"/>
          </w:tcPr>
          <w:p w14:paraId="28E3EC1F" w14:textId="77777777" w:rsidR="008A0206" w:rsidRDefault="002A2886">
            <w:pPr>
              <w:jc w:val="center"/>
              <w:rPr>
                <w:sz w:val="21"/>
                <w:szCs w:val="21"/>
              </w:rPr>
            </w:pPr>
            <w:r>
              <w:rPr>
                <w:sz w:val="21"/>
                <w:szCs w:val="21"/>
              </w:rPr>
              <w:t>2018-07-14</w:t>
            </w:r>
          </w:p>
        </w:tc>
        <w:tc>
          <w:tcPr>
            <w:tcW w:w="622" w:type="dxa"/>
            <w:vAlign w:val="center"/>
          </w:tcPr>
          <w:p w14:paraId="4AE63542" w14:textId="77777777" w:rsidR="008A0206" w:rsidRDefault="002A2886">
            <w:pPr>
              <w:jc w:val="center"/>
              <w:rPr>
                <w:sz w:val="21"/>
                <w:szCs w:val="21"/>
              </w:rPr>
            </w:pPr>
            <w:r>
              <w:rPr>
                <w:sz w:val="21"/>
                <w:szCs w:val="21"/>
              </w:rPr>
              <w:t>1</w:t>
            </w:r>
          </w:p>
        </w:tc>
        <w:tc>
          <w:tcPr>
            <w:tcW w:w="1157" w:type="dxa"/>
            <w:vAlign w:val="center"/>
          </w:tcPr>
          <w:p w14:paraId="7C95F034" w14:textId="77777777" w:rsidR="008A0206" w:rsidRDefault="002A2886">
            <w:pPr>
              <w:jc w:val="center"/>
              <w:textAlignment w:val="center"/>
              <w:rPr>
                <w:sz w:val="21"/>
                <w:szCs w:val="21"/>
              </w:rPr>
            </w:pPr>
            <w:r>
              <w:rPr>
                <w:rFonts w:hint="eastAsia"/>
                <w:sz w:val="21"/>
                <w:szCs w:val="21"/>
              </w:rPr>
              <w:t>7.99</w:t>
            </w:r>
            <w:r>
              <w:rPr>
                <w:sz w:val="21"/>
                <w:szCs w:val="21"/>
                <w:lang w:bidi="ar"/>
              </w:rPr>
              <w:t>×10</w:t>
            </w:r>
            <w:r>
              <w:rPr>
                <w:sz w:val="21"/>
                <w:szCs w:val="21"/>
                <w:vertAlign w:val="superscript"/>
                <w:lang w:bidi="ar"/>
              </w:rPr>
              <w:t>3</w:t>
            </w:r>
          </w:p>
        </w:tc>
        <w:tc>
          <w:tcPr>
            <w:tcW w:w="1115" w:type="dxa"/>
            <w:vAlign w:val="center"/>
          </w:tcPr>
          <w:p w14:paraId="1F2CE2D2" w14:textId="77777777" w:rsidR="008A0206" w:rsidRDefault="002A2886">
            <w:pPr>
              <w:jc w:val="center"/>
              <w:rPr>
                <w:sz w:val="21"/>
                <w:szCs w:val="21"/>
              </w:rPr>
            </w:pPr>
            <w:r>
              <w:rPr>
                <w:rFonts w:hint="eastAsia"/>
                <w:sz w:val="21"/>
                <w:szCs w:val="21"/>
              </w:rPr>
              <w:t>2.90</w:t>
            </w:r>
          </w:p>
        </w:tc>
        <w:tc>
          <w:tcPr>
            <w:tcW w:w="727" w:type="dxa"/>
            <w:vMerge w:val="restart"/>
            <w:vAlign w:val="center"/>
          </w:tcPr>
          <w:p w14:paraId="1806435F" w14:textId="77777777" w:rsidR="008A0206" w:rsidRDefault="002A2886">
            <w:pPr>
              <w:jc w:val="center"/>
              <w:rPr>
                <w:sz w:val="21"/>
                <w:szCs w:val="21"/>
              </w:rPr>
            </w:pPr>
            <w:r>
              <w:rPr>
                <w:rFonts w:hint="eastAsia"/>
                <w:sz w:val="21"/>
                <w:szCs w:val="21"/>
              </w:rPr>
              <w:t>120</w:t>
            </w:r>
          </w:p>
        </w:tc>
        <w:tc>
          <w:tcPr>
            <w:tcW w:w="1120" w:type="dxa"/>
            <w:vAlign w:val="center"/>
          </w:tcPr>
          <w:p w14:paraId="43534603" w14:textId="77777777" w:rsidR="008A0206" w:rsidRDefault="002A2886">
            <w:pPr>
              <w:jc w:val="center"/>
              <w:rPr>
                <w:sz w:val="21"/>
                <w:szCs w:val="21"/>
              </w:rPr>
            </w:pPr>
            <w:r>
              <w:rPr>
                <w:rFonts w:hint="eastAsia"/>
                <w:sz w:val="21"/>
                <w:szCs w:val="21"/>
              </w:rPr>
              <w:t>0.023</w:t>
            </w:r>
          </w:p>
        </w:tc>
        <w:tc>
          <w:tcPr>
            <w:tcW w:w="688" w:type="dxa"/>
            <w:vMerge w:val="restart"/>
            <w:vAlign w:val="center"/>
          </w:tcPr>
          <w:p w14:paraId="6CB1CB43" w14:textId="77777777" w:rsidR="008A0206" w:rsidRDefault="002A2886">
            <w:pPr>
              <w:jc w:val="center"/>
              <w:rPr>
                <w:sz w:val="21"/>
                <w:szCs w:val="21"/>
              </w:rPr>
            </w:pPr>
            <w:r>
              <w:rPr>
                <w:rFonts w:hint="eastAsia"/>
                <w:sz w:val="21"/>
                <w:szCs w:val="21"/>
              </w:rPr>
              <w:t>10</w:t>
            </w:r>
          </w:p>
        </w:tc>
        <w:tc>
          <w:tcPr>
            <w:tcW w:w="855" w:type="dxa"/>
            <w:vAlign w:val="center"/>
          </w:tcPr>
          <w:p w14:paraId="7BCFB1F0" w14:textId="77777777" w:rsidR="008A0206" w:rsidRDefault="002A2886">
            <w:pPr>
              <w:jc w:val="center"/>
              <w:rPr>
                <w:sz w:val="21"/>
                <w:szCs w:val="21"/>
              </w:rPr>
            </w:pPr>
            <w:r>
              <w:rPr>
                <w:rFonts w:hint="eastAsia"/>
                <w:color w:val="000000"/>
                <w:sz w:val="21"/>
                <w:szCs w:val="21"/>
                <w:lang w:bidi="ar"/>
              </w:rPr>
              <w:t>达标</w:t>
            </w:r>
          </w:p>
        </w:tc>
      </w:tr>
      <w:tr w:rsidR="008A0206" w14:paraId="4B7938E2" w14:textId="77777777">
        <w:trPr>
          <w:cantSplit/>
          <w:jc w:val="center"/>
        </w:trPr>
        <w:tc>
          <w:tcPr>
            <w:tcW w:w="1106" w:type="dxa"/>
            <w:vMerge/>
            <w:vAlign w:val="center"/>
          </w:tcPr>
          <w:p w14:paraId="58D61E87" w14:textId="77777777" w:rsidR="008A0206" w:rsidRDefault="008A0206">
            <w:pPr>
              <w:jc w:val="center"/>
              <w:rPr>
                <w:sz w:val="21"/>
                <w:szCs w:val="21"/>
              </w:rPr>
            </w:pPr>
          </w:p>
        </w:tc>
        <w:tc>
          <w:tcPr>
            <w:tcW w:w="819" w:type="dxa"/>
            <w:vMerge/>
            <w:vAlign w:val="center"/>
          </w:tcPr>
          <w:p w14:paraId="295DF351" w14:textId="77777777" w:rsidR="008A0206" w:rsidRDefault="008A0206">
            <w:pPr>
              <w:jc w:val="center"/>
              <w:rPr>
                <w:sz w:val="21"/>
                <w:szCs w:val="21"/>
              </w:rPr>
            </w:pPr>
          </w:p>
        </w:tc>
        <w:tc>
          <w:tcPr>
            <w:tcW w:w="732" w:type="dxa"/>
            <w:vMerge/>
            <w:vAlign w:val="center"/>
          </w:tcPr>
          <w:p w14:paraId="144C2ED7" w14:textId="77777777" w:rsidR="008A0206" w:rsidRDefault="008A0206">
            <w:pPr>
              <w:jc w:val="center"/>
              <w:rPr>
                <w:sz w:val="21"/>
                <w:szCs w:val="21"/>
              </w:rPr>
            </w:pPr>
          </w:p>
        </w:tc>
        <w:tc>
          <w:tcPr>
            <w:tcW w:w="622" w:type="dxa"/>
            <w:vAlign w:val="center"/>
          </w:tcPr>
          <w:p w14:paraId="49AD9B5D" w14:textId="77777777" w:rsidR="008A0206" w:rsidRDefault="002A2886">
            <w:pPr>
              <w:jc w:val="center"/>
              <w:rPr>
                <w:sz w:val="21"/>
                <w:szCs w:val="21"/>
              </w:rPr>
            </w:pPr>
            <w:r>
              <w:rPr>
                <w:sz w:val="21"/>
                <w:szCs w:val="21"/>
              </w:rPr>
              <w:t>2</w:t>
            </w:r>
          </w:p>
        </w:tc>
        <w:tc>
          <w:tcPr>
            <w:tcW w:w="1157" w:type="dxa"/>
            <w:vAlign w:val="center"/>
          </w:tcPr>
          <w:p w14:paraId="242E0D89" w14:textId="77777777" w:rsidR="008A0206" w:rsidRDefault="002A2886">
            <w:pPr>
              <w:jc w:val="center"/>
              <w:textAlignment w:val="center"/>
              <w:rPr>
                <w:sz w:val="21"/>
                <w:szCs w:val="21"/>
              </w:rPr>
            </w:pPr>
            <w:r>
              <w:rPr>
                <w:rFonts w:hint="eastAsia"/>
                <w:sz w:val="21"/>
                <w:szCs w:val="21"/>
              </w:rPr>
              <w:t>7.77</w:t>
            </w:r>
            <w:r>
              <w:rPr>
                <w:sz w:val="21"/>
                <w:szCs w:val="21"/>
                <w:lang w:bidi="ar"/>
              </w:rPr>
              <w:t>×10</w:t>
            </w:r>
            <w:r>
              <w:rPr>
                <w:sz w:val="21"/>
                <w:szCs w:val="21"/>
                <w:vertAlign w:val="superscript"/>
                <w:lang w:bidi="ar"/>
              </w:rPr>
              <w:t>3</w:t>
            </w:r>
          </w:p>
        </w:tc>
        <w:tc>
          <w:tcPr>
            <w:tcW w:w="1115" w:type="dxa"/>
            <w:vAlign w:val="center"/>
          </w:tcPr>
          <w:p w14:paraId="15CA16F1" w14:textId="77777777" w:rsidR="008A0206" w:rsidRDefault="002A2886">
            <w:pPr>
              <w:jc w:val="center"/>
              <w:rPr>
                <w:sz w:val="21"/>
                <w:szCs w:val="21"/>
              </w:rPr>
            </w:pPr>
            <w:r>
              <w:rPr>
                <w:rFonts w:hint="eastAsia"/>
                <w:sz w:val="21"/>
                <w:szCs w:val="21"/>
              </w:rPr>
              <w:t>2.96</w:t>
            </w:r>
          </w:p>
        </w:tc>
        <w:tc>
          <w:tcPr>
            <w:tcW w:w="727" w:type="dxa"/>
            <w:vMerge/>
            <w:vAlign w:val="center"/>
          </w:tcPr>
          <w:p w14:paraId="04DECAAF" w14:textId="77777777" w:rsidR="008A0206" w:rsidRDefault="008A0206">
            <w:pPr>
              <w:jc w:val="center"/>
              <w:rPr>
                <w:sz w:val="21"/>
                <w:szCs w:val="21"/>
              </w:rPr>
            </w:pPr>
          </w:p>
        </w:tc>
        <w:tc>
          <w:tcPr>
            <w:tcW w:w="1120" w:type="dxa"/>
            <w:vAlign w:val="center"/>
          </w:tcPr>
          <w:p w14:paraId="721258B7" w14:textId="77777777" w:rsidR="008A0206" w:rsidRDefault="002A2886">
            <w:pPr>
              <w:jc w:val="center"/>
              <w:rPr>
                <w:sz w:val="21"/>
                <w:szCs w:val="21"/>
              </w:rPr>
            </w:pPr>
            <w:r>
              <w:rPr>
                <w:rFonts w:hint="eastAsia"/>
                <w:sz w:val="21"/>
                <w:szCs w:val="21"/>
              </w:rPr>
              <w:t>0.023</w:t>
            </w:r>
          </w:p>
        </w:tc>
        <w:tc>
          <w:tcPr>
            <w:tcW w:w="688" w:type="dxa"/>
            <w:vMerge/>
            <w:vAlign w:val="center"/>
          </w:tcPr>
          <w:p w14:paraId="44E246B6" w14:textId="77777777" w:rsidR="008A0206" w:rsidRDefault="008A0206">
            <w:pPr>
              <w:jc w:val="center"/>
              <w:rPr>
                <w:sz w:val="21"/>
                <w:szCs w:val="21"/>
              </w:rPr>
            </w:pPr>
          </w:p>
        </w:tc>
        <w:tc>
          <w:tcPr>
            <w:tcW w:w="855" w:type="dxa"/>
            <w:vAlign w:val="center"/>
          </w:tcPr>
          <w:p w14:paraId="37BF930D" w14:textId="77777777" w:rsidR="008A0206" w:rsidRDefault="002A2886">
            <w:pPr>
              <w:jc w:val="center"/>
              <w:rPr>
                <w:sz w:val="21"/>
                <w:szCs w:val="21"/>
              </w:rPr>
            </w:pPr>
            <w:r>
              <w:rPr>
                <w:rFonts w:hint="eastAsia"/>
                <w:color w:val="000000"/>
                <w:sz w:val="21"/>
                <w:szCs w:val="21"/>
                <w:lang w:bidi="ar"/>
              </w:rPr>
              <w:t>达标</w:t>
            </w:r>
          </w:p>
        </w:tc>
      </w:tr>
      <w:tr w:rsidR="008A0206" w14:paraId="20DDC8FC" w14:textId="77777777">
        <w:trPr>
          <w:cantSplit/>
          <w:jc w:val="center"/>
        </w:trPr>
        <w:tc>
          <w:tcPr>
            <w:tcW w:w="1106" w:type="dxa"/>
            <w:vMerge/>
            <w:vAlign w:val="center"/>
          </w:tcPr>
          <w:p w14:paraId="048803CE" w14:textId="77777777" w:rsidR="008A0206" w:rsidRDefault="008A0206">
            <w:pPr>
              <w:jc w:val="center"/>
              <w:rPr>
                <w:sz w:val="21"/>
                <w:szCs w:val="21"/>
              </w:rPr>
            </w:pPr>
          </w:p>
        </w:tc>
        <w:tc>
          <w:tcPr>
            <w:tcW w:w="819" w:type="dxa"/>
            <w:vMerge/>
            <w:vAlign w:val="center"/>
          </w:tcPr>
          <w:p w14:paraId="7106B72C" w14:textId="77777777" w:rsidR="008A0206" w:rsidRDefault="008A0206">
            <w:pPr>
              <w:jc w:val="center"/>
              <w:rPr>
                <w:sz w:val="21"/>
                <w:szCs w:val="21"/>
              </w:rPr>
            </w:pPr>
          </w:p>
        </w:tc>
        <w:tc>
          <w:tcPr>
            <w:tcW w:w="732" w:type="dxa"/>
            <w:vMerge/>
            <w:vAlign w:val="center"/>
          </w:tcPr>
          <w:p w14:paraId="29ADFBD0" w14:textId="77777777" w:rsidR="008A0206" w:rsidRDefault="008A0206">
            <w:pPr>
              <w:jc w:val="center"/>
              <w:rPr>
                <w:sz w:val="21"/>
                <w:szCs w:val="21"/>
              </w:rPr>
            </w:pPr>
          </w:p>
        </w:tc>
        <w:tc>
          <w:tcPr>
            <w:tcW w:w="622" w:type="dxa"/>
            <w:vAlign w:val="center"/>
          </w:tcPr>
          <w:p w14:paraId="12A21289" w14:textId="77777777" w:rsidR="008A0206" w:rsidRDefault="002A2886">
            <w:pPr>
              <w:jc w:val="center"/>
              <w:rPr>
                <w:sz w:val="21"/>
                <w:szCs w:val="21"/>
              </w:rPr>
            </w:pPr>
            <w:r>
              <w:rPr>
                <w:sz w:val="21"/>
                <w:szCs w:val="21"/>
              </w:rPr>
              <w:t>3</w:t>
            </w:r>
          </w:p>
        </w:tc>
        <w:tc>
          <w:tcPr>
            <w:tcW w:w="1157" w:type="dxa"/>
            <w:vAlign w:val="center"/>
          </w:tcPr>
          <w:p w14:paraId="6EADDF8B" w14:textId="77777777" w:rsidR="008A0206" w:rsidRDefault="002A2886">
            <w:pPr>
              <w:jc w:val="center"/>
              <w:textAlignment w:val="center"/>
              <w:rPr>
                <w:sz w:val="21"/>
                <w:szCs w:val="21"/>
              </w:rPr>
            </w:pPr>
            <w:r>
              <w:rPr>
                <w:rFonts w:hint="eastAsia"/>
                <w:sz w:val="21"/>
                <w:szCs w:val="21"/>
              </w:rPr>
              <w:t>7.88</w:t>
            </w:r>
            <w:r>
              <w:rPr>
                <w:sz w:val="21"/>
                <w:szCs w:val="21"/>
                <w:lang w:bidi="ar"/>
              </w:rPr>
              <w:t>×10</w:t>
            </w:r>
            <w:r>
              <w:rPr>
                <w:sz w:val="21"/>
                <w:szCs w:val="21"/>
                <w:vertAlign w:val="superscript"/>
                <w:lang w:bidi="ar"/>
              </w:rPr>
              <w:t>3</w:t>
            </w:r>
          </w:p>
        </w:tc>
        <w:tc>
          <w:tcPr>
            <w:tcW w:w="1115" w:type="dxa"/>
            <w:vAlign w:val="center"/>
          </w:tcPr>
          <w:p w14:paraId="1F65C62B" w14:textId="77777777" w:rsidR="008A0206" w:rsidRDefault="002A2886">
            <w:pPr>
              <w:jc w:val="center"/>
              <w:rPr>
                <w:sz w:val="21"/>
                <w:szCs w:val="21"/>
              </w:rPr>
            </w:pPr>
            <w:r>
              <w:rPr>
                <w:rFonts w:hint="eastAsia"/>
                <w:sz w:val="21"/>
                <w:szCs w:val="21"/>
              </w:rPr>
              <w:t>2.99</w:t>
            </w:r>
          </w:p>
        </w:tc>
        <w:tc>
          <w:tcPr>
            <w:tcW w:w="727" w:type="dxa"/>
            <w:vMerge/>
            <w:vAlign w:val="center"/>
          </w:tcPr>
          <w:p w14:paraId="1E701E0A" w14:textId="77777777" w:rsidR="008A0206" w:rsidRDefault="008A0206">
            <w:pPr>
              <w:jc w:val="center"/>
              <w:rPr>
                <w:sz w:val="21"/>
                <w:szCs w:val="21"/>
              </w:rPr>
            </w:pPr>
          </w:p>
        </w:tc>
        <w:tc>
          <w:tcPr>
            <w:tcW w:w="1120" w:type="dxa"/>
            <w:vAlign w:val="center"/>
          </w:tcPr>
          <w:p w14:paraId="4E3D24DF" w14:textId="77777777" w:rsidR="008A0206" w:rsidRDefault="002A2886">
            <w:pPr>
              <w:jc w:val="center"/>
              <w:rPr>
                <w:sz w:val="21"/>
                <w:szCs w:val="21"/>
              </w:rPr>
            </w:pPr>
            <w:r>
              <w:rPr>
                <w:rFonts w:hint="eastAsia"/>
                <w:sz w:val="21"/>
                <w:szCs w:val="21"/>
              </w:rPr>
              <w:t>0.024</w:t>
            </w:r>
          </w:p>
        </w:tc>
        <w:tc>
          <w:tcPr>
            <w:tcW w:w="688" w:type="dxa"/>
            <w:vMerge/>
            <w:vAlign w:val="center"/>
          </w:tcPr>
          <w:p w14:paraId="1ABC648B" w14:textId="77777777" w:rsidR="008A0206" w:rsidRDefault="008A0206">
            <w:pPr>
              <w:jc w:val="center"/>
              <w:rPr>
                <w:sz w:val="21"/>
                <w:szCs w:val="21"/>
              </w:rPr>
            </w:pPr>
          </w:p>
        </w:tc>
        <w:tc>
          <w:tcPr>
            <w:tcW w:w="855" w:type="dxa"/>
            <w:vAlign w:val="center"/>
          </w:tcPr>
          <w:p w14:paraId="4869E0B1" w14:textId="77777777" w:rsidR="008A0206" w:rsidRDefault="002A2886">
            <w:pPr>
              <w:jc w:val="center"/>
              <w:rPr>
                <w:sz w:val="21"/>
                <w:szCs w:val="21"/>
              </w:rPr>
            </w:pPr>
            <w:r>
              <w:rPr>
                <w:rFonts w:hint="eastAsia"/>
                <w:color w:val="000000"/>
                <w:sz w:val="21"/>
                <w:szCs w:val="21"/>
                <w:lang w:bidi="ar"/>
              </w:rPr>
              <w:t>达标</w:t>
            </w:r>
          </w:p>
        </w:tc>
      </w:tr>
      <w:tr w:rsidR="008A0206" w14:paraId="63771356" w14:textId="77777777">
        <w:trPr>
          <w:cantSplit/>
          <w:jc w:val="center"/>
        </w:trPr>
        <w:tc>
          <w:tcPr>
            <w:tcW w:w="1106" w:type="dxa"/>
            <w:vMerge w:val="restart"/>
            <w:vAlign w:val="center"/>
          </w:tcPr>
          <w:p w14:paraId="7774277D" w14:textId="77777777" w:rsidR="008A0206" w:rsidRDefault="002A2886">
            <w:pPr>
              <w:jc w:val="center"/>
              <w:rPr>
                <w:sz w:val="21"/>
                <w:szCs w:val="21"/>
              </w:rPr>
            </w:pPr>
            <w:r>
              <w:rPr>
                <w:sz w:val="21"/>
                <w:szCs w:val="21"/>
              </w:rPr>
              <w:t>3#</w:t>
            </w:r>
            <w:r>
              <w:rPr>
                <w:sz w:val="21"/>
                <w:szCs w:val="21"/>
              </w:rPr>
              <w:t>排气筒进口</w:t>
            </w:r>
          </w:p>
        </w:tc>
        <w:tc>
          <w:tcPr>
            <w:tcW w:w="819" w:type="dxa"/>
            <w:vMerge w:val="restart"/>
            <w:vAlign w:val="center"/>
          </w:tcPr>
          <w:p w14:paraId="3E1BCC3D" w14:textId="77777777" w:rsidR="008A0206" w:rsidRDefault="002A2886">
            <w:pPr>
              <w:jc w:val="center"/>
              <w:rPr>
                <w:sz w:val="21"/>
                <w:szCs w:val="21"/>
              </w:rPr>
            </w:pPr>
            <w:r>
              <w:rPr>
                <w:sz w:val="21"/>
                <w:szCs w:val="21"/>
              </w:rPr>
              <w:t>颗粒物</w:t>
            </w:r>
          </w:p>
        </w:tc>
        <w:tc>
          <w:tcPr>
            <w:tcW w:w="732" w:type="dxa"/>
            <w:vMerge/>
            <w:vAlign w:val="center"/>
          </w:tcPr>
          <w:p w14:paraId="4B77144E" w14:textId="77777777" w:rsidR="008A0206" w:rsidRDefault="008A0206">
            <w:pPr>
              <w:jc w:val="center"/>
              <w:rPr>
                <w:sz w:val="21"/>
                <w:szCs w:val="21"/>
              </w:rPr>
            </w:pPr>
          </w:p>
        </w:tc>
        <w:tc>
          <w:tcPr>
            <w:tcW w:w="622" w:type="dxa"/>
            <w:vAlign w:val="center"/>
          </w:tcPr>
          <w:p w14:paraId="3252CD80" w14:textId="77777777" w:rsidR="008A0206" w:rsidRDefault="002A2886">
            <w:pPr>
              <w:jc w:val="center"/>
              <w:rPr>
                <w:sz w:val="21"/>
                <w:szCs w:val="21"/>
              </w:rPr>
            </w:pPr>
            <w:r>
              <w:rPr>
                <w:sz w:val="21"/>
                <w:szCs w:val="21"/>
              </w:rPr>
              <w:t>1</w:t>
            </w:r>
          </w:p>
        </w:tc>
        <w:tc>
          <w:tcPr>
            <w:tcW w:w="1157" w:type="dxa"/>
            <w:vAlign w:val="center"/>
          </w:tcPr>
          <w:p w14:paraId="2DA2872F"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4F28EE30" w14:textId="77777777" w:rsidR="008A0206" w:rsidRDefault="002A2886">
            <w:pPr>
              <w:jc w:val="center"/>
              <w:textAlignment w:val="center"/>
              <w:rPr>
                <w:sz w:val="21"/>
                <w:szCs w:val="21"/>
              </w:rPr>
            </w:pPr>
            <w:r>
              <w:rPr>
                <w:color w:val="000000"/>
                <w:sz w:val="21"/>
                <w:szCs w:val="21"/>
                <w:lang w:bidi="ar"/>
              </w:rPr>
              <w:t xml:space="preserve">246 </w:t>
            </w:r>
          </w:p>
        </w:tc>
        <w:tc>
          <w:tcPr>
            <w:tcW w:w="727" w:type="dxa"/>
            <w:vMerge w:val="restart"/>
            <w:vAlign w:val="center"/>
          </w:tcPr>
          <w:p w14:paraId="704698A7" w14:textId="77777777" w:rsidR="008A0206" w:rsidRDefault="008A0206">
            <w:pPr>
              <w:jc w:val="both"/>
              <w:rPr>
                <w:sz w:val="21"/>
                <w:szCs w:val="21"/>
              </w:rPr>
            </w:pPr>
          </w:p>
          <w:p w14:paraId="5F5B2A1D" w14:textId="77777777" w:rsidR="008A0206" w:rsidRDefault="002A2886">
            <w:pPr>
              <w:jc w:val="center"/>
              <w:rPr>
                <w:sz w:val="21"/>
                <w:szCs w:val="21"/>
              </w:rPr>
            </w:pPr>
            <w:r>
              <w:rPr>
                <w:rFonts w:hint="eastAsia"/>
                <w:sz w:val="21"/>
                <w:szCs w:val="21"/>
              </w:rPr>
              <w:t>---</w:t>
            </w:r>
          </w:p>
        </w:tc>
        <w:tc>
          <w:tcPr>
            <w:tcW w:w="1120" w:type="dxa"/>
            <w:vAlign w:val="center"/>
          </w:tcPr>
          <w:p w14:paraId="476B86A8" w14:textId="77777777" w:rsidR="008A0206" w:rsidRDefault="002A2886">
            <w:pPr>
              <w:jc w:val="center"/>
              <w:textAlignment w:val="center"/>
              <w:rPr>
                <w:sz w:val="21"/>
                <w:szCs w:val="21"/>
              </w:rPr>
            </w:pPr>
            <w:r>
              <w:rPr>
                <w:color w:val="000000"/>
                <w:sz w:val="21"/>
                <w:szCs w:val="21"/>
                <w:lang w:bidi="ar"/>
              </w:rPr>
              <w:t xml:space="preserve">3.51 </w:t>
            </w:r>
          </w:p>
        </w:tc>
        <w:tc>
          <w:tcPr>
            <w:tcW w:w="688" w:type="dxa"/>
            <w:vMerge w:val="restart"/>
            <w:vAlign w:val="center"/>
          </w:tcPr>
          <w:p w14:paraId="0319B8FF" w14:textId="77777777" w:rsidR="008A0206" w:rsidRDefault="008A0206">
            <w:pPr>
              <w:jc w:val="both"/>
              <w:rPr>
                <w:sz w:val="21"/>
                <w:szCs w:val="21"/>
              </w:rPr>
            </w:pPr>
          </w:p>
          <w:p w14:paraId="0CDAB993" w14:textId="77777777" w:rsidR="008A0206" w:rsidRDefault="002A2886">
            <w:pPr>
              <w:jc w:val="center"/>
              <w:rPr>
                <w:sz w:val="21"/>
                <w:szCs w:val="21"/>
              </w:rPr>
            </w:pPr>
            <w:r>
              <w:rPr>
                <w:rFonts w:hint="eastAsia"/>
                <w:sz w:val="21"/>
                <w:szCs w:val="21"/>
              </w:rPr>
              <w:t>---</w:t>
            </w:r>
          </w:p>
        </w:tc>
        <w:tc>
          <w:tcPr>
            <w:tcW w:w="855" w:type="dxa"/>
            <w:vMerge w:val="restart"/>
            <w:vAlign w:val="center"/>
          </w:tcPr>
          <w:p w14:paraId="3E0DF2F4" w14:textId="77777777" w:rsidR="008A0206" w:rsidRDefault="008A0206">
            <w:pPr>
              <w:jc w:val="center"/>
              <w:rPr>
                <w:sz w:val="21"/>
                <w:szCs w:val="21"/>
              </w:rPr>
            </w:pPr>
          </w:p>
          <w:p w14:paraId="382E4E1A" w14:textId="77777777" w:rsidR="008A0206" w:rsidRDefault="002A2886">
            <w:pPr>
              <w:jc w:val="center"/>
              <w:rPr>
                <w:sz w:val="21"/>
                <w:szCs w:val="21"/>
              </w:rPr>
            </w:pPr>
            <w:r>
              <w:rPr>
                <w:rFonts w:hint="eastAsia"/>
                <w:sz w:val="21"/>
                <w:szCs w:val="21"/>
              </w:rPr>
              <w:t>---</w:t>
            </w:r>
          </w:p>
        </w:tc>
      </w:tr>
      <w:tr w:rsidR="008A0206" w14:paraId="4A6619A7" w14:textId="77777777">
        <w:trPr>
          <w:cantSplit/>
          <w:jc w:val="center"/>
        </w:trPr>
        <w:tc>
          <w:tcPr>
            <w:tcW w:w="1106" w:type="dxa"/>
            <w:vMerge/>
            <w:vAlign w:val="center"/>
          </w:tcPr>
          <w:p w14:paraId="6A2DA68D" w14:textId="77777777" w:rsidR="008A0206" w:rsidRDefault="008A0206">
            <w:pPr>
              <w:jc w:val="center"/>
              <w:rPr>
                <w:sz w:val="21"/>
                <w:szCs w:val="21"/>
              </w:rPr>
            </w:pPr>
          </w:p>
        </w:tc>
        <w:tc>
          <w:tcPr>
            <w:tcW w:w="819" w:type="dxa"/>
            <w:vMerge/>
            <w:vAlign w:val="center"/>
          </w:tcPr>
          <w:p w14:paraId="745B6708" w14:textId="77777777" w:rsidR="008A0206" w:rsidRDefault="008A0206">
            <w:pPr>
              <w:jc w:val="center"/>
              <w:rPr>
                <w:sz w:val="21"/>
                <w:szCs w:val="21"/>
              </w:rPr>
            </w:pPr>
          </w:p>
        </w:tc>
        <w:tc>
          <w:tcPr>
            <w:tcW w:w="732" w:type="dxa"/>
            <w:vMerge/>
            <w:vAlign w:val="center"/>
          </w:tcPr>
          <w:p w14:paraId="718C88C0" w14:textId="77777777" w:rsidR="008A0206" w:rsidRDefault="008A0206">
            <w:pPr>
              <w:jc w:val="center"/>
              <w:rPr>
                <w:sz w:val="21"/>
                <w:szCs w:val="21"/>
              </w:rPr>
            </w:pPr>
          </w:p>
        </w:tc>
        <w:tc>
          <w:tcPr>
            <w:tcW w:w="622" w:type="dxa"/>
            <w:vAlign w:val="center"/>
          </w:tcPr>
          <w:p w14:paraId="37672EDA" w14:textId="77777777" w:rsidR="008A0206" w:rsidRDefault="002A2886">
            <w:pPr>
              <w:jc w:val="center"/>
              <w:rPr>
                <w:sz w:val="21"/>
                <w:szCs w:val="21"/>
              </w:rPr>
            </w:pPr>
            <w:r>
              <w:rPr>
                <w:sz w:val="21"/>
                <w:szCs w:val="21"/>
              </w:rPr>
              <w:t>2</w:t>
            </w:r>
          </w:p>
        </w:tc>
        <w:tc>
          <w:tcPr>
            <w:tcW w:w="1157" w:type="dxa"/>
            <w:vAlign w:val="center"/>
          </w:tcPr>
          <w:p w14:paraId="0C7D39D7"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3B209C03" w14:textId="77777777" w:rsidR="008A0206" w:rsidRDefault="002A2886">
            <w:pPr>
              <w:jc w:val="center"/>
              <w:textAlignment w:val="center"/>
              <w:rPr>
                <w:sz w:val="21"/>
                <w:szCs w:val="21"/>
              </w:rPr>
            </w:pPr>
            <w:r>
              <w:rPr>
                <w:color w:val="000000"/>
                <w:sz w:val="21"/>
                <w:szCs w:val="21"/>
                <w:lang w:bidi="ar"/>
              </w:rPr>
              <w:t xml:space="preserve">235 </w:t>
            </w:r>
          </w:p>
        </w:tc>
        <w:tc>
          <w:tcPr>
            <w:tcW w:w="727" w:type="dxa"/>
            <w:vMerge/>
            <w:vAlign w:val="center"/>
          </w:tcPr>
          <w:p w14:paraId="6D0DEDB0" w14:textId="77777777" w:rsidR="008A0206" w:rsidRDefault="008A0206">
            <w:pPr>
              <w:jc w:val="center"/>
              <w:rPr>
                <w:sz w:val="21"/>
                <w:szCs w:val="21"/>
              </w:rPr>
            </w:pPr>
          </w:p>
        </w:tc>
        <w:tc>
          <w:tcPr>
            <w:tcW w:w="1120" w:type="dxa"/>
            <w:vAlign w:val="center"/>
          </w:tcPr>
          <w:p w14:paraId="4A646788" w14:textId="77777777" w:rsidR="008A0206" w:rsidRDefault="002A2886">
            <w:pPr>
              <w:jc w:val="center"/>
              <w:textAlignment w:val="center"/>
              <w:rPr>
                <w:sz w:val="21"/>
                <w:szCs w:val="21"/>
              </w:rPr>
            </w:pPr>
            <w:r>
              <w:rPr>
                <w:color w:val="000000"/>
                <w:sz w:val="21"/>
                <w:szCs w:val="21"/>
                <w:lang w:bidi="ar"/>
              </w:rPr>
              <w:t xml:space="preserve">3.37 </w:t>
            </w:r>
          </w:p>
        </w:tc>
        <w:tc>
          <w:tcPr>
            <w:tcW w:w="688" w:type="dxa"/>
            <w:vMerge/>
            <w:vAlign w:val="center"/>
          </w:tcPr>
          <w:p w14:paraId="08E4AA25" w14:textId="77777777" w:rsidR="008A0206" w:rsidRDefault="008A0206">
            <w:pPr>
              <w:jc w:val="center"/>
              <w:rPr>
                <w:sz w:val="21"/>
                <w:szCs w:val="21"/>
              </w:rPr>
            </w:pPr>
          </w:p>
        </w:tc>
        <w:tc>
          <w:tcPr>
            <w:tcW w:w="855" w:type="dxa"/>
            <w:vMerge/>
            <w:vAlign w:val="center"/>
          </w:tcPr>
          <w:p w14:paraId="476009D5" w14:textId="77777777" w:rsidR="008A0206" w:rsidRDefault="008A0206">
            <w:pPr>
              <w:jc w:val="center"/>
              <w:rPr>
                <w:sz w:val="21"/>
                <w:szCs w:val="21"/>
              </w:rPr>
            </w:pPr>
          </w:p>
        </w:tc>
      </w:tr>
      <w:tr w:rsidR="008A0206" w14:paraId="05DA4EB2" w14:textId="77777777">
        <w:trPr>
          <w:cantSplit/>
          <w:jc w:val="center"/>
        </w:trPr>
        <w:tc>
          <w:tcPr>
            <w:tcW w:w="1106" w:type="dxa"/>
            <w:vMerge/>
            <w:vAlign w:val="center"/>
          </w:tcPr>
          <w:p w14:paraId="49F2FD60" w14:textId="77777777" w:rsidR="008A0206" w:rsidRDefault="008A0206">
            <w:pPr>
              <w:jc w:val="center"/>
              <w:rPr>
                <w:sz w:val="21"/>
                <w:szCs w:val="21"/>
              </w:rPr>
            </w:pPr>
          </w:p>
        </w:tc>
        <w:tc>
          <w:tcPr>
            <w:tcW w:w="819" w:type="dxa"/>
            <w:vMerge/>
            <w:vAlign w:val="center"/>
          </w:tcPr>
          <w:p w14:paraId="09EF2053" w14:textId="77777777" w:rsidR="008A0206" w:rsidRDefault="008A0206">
            <w:pPr>
              <w:jc w:val="center"/>
              <w:rPr>
                <w:sz w:val="21"/>
                <w:szCs w:val="21"/>
              </w:rPr>
            </w:pPr>
          </w:p>
        </w:tc>
        <w:tc>
          <w:tcPr>
            <w:tcW w:w="732" w:type="dxa"/>
            <w:vMerge/>
            <w:vAlign w:val="center"/>
          </w:tcPr>
          <w:p w14:paraId="35B7B877" w14:textId="77777777" w:rsidR="008A0206" w:rsidRDefault="008A0206">
            <w:pPr>
              <w:jc w:val="center"/>
              <w:rPr>
                <w:sz w:val="21"/>
                <w:szCs w:val="21"/>
              </w:rPr>
            </w:pPr>
          </w:p>
        </w:tc>
        <w:tc>
          <w:tcPr>
            <w:tcW w:w="622" w:type="dxa"/>
            <w:vAlign w:val="center"/>
          </w:tcPr>
          <w:p w14:paraId="642C7C6E" w14:textId="77777777" w:rsidR="008A0206" w:rsidRDefault="002A2886">
            <w:pPr>
              <w:jc w:val="center"/>
              <w:rPr>
                <w:sz w:val="21"/>
                <w:szCs w:val="21"/>
              </w:rPr>
            </w:pPr>
            <w:r>
              <w:rPr>
                <w:sz w:val="21"/>
                <w:szCs w:val="21"/>
              </w:rPr>
              <w:t>3</w:t>
            </w:r>
          </w:p>
        </w:tc>
        <w:tc>
          <w:tcPr>
            <w:tcW w:w="1157" w:type="dxa"/>
            <w:vAlign w:val="center"/>
          </w:tcPr>
          <w:p w14:paraId="19AE6194" w14:textId="77777777" w:rsidR="008A0206" w:rsidRDefault="002A2886">
            <w:pPr>
              <w:jc w:val="center"/>
              <w:textAlignment w:val="center"/>
              <w:rPr>
                <w:sz w:val="21"/>
                <w:szCs w:val="21"/>
              </w:rPr>
            </w:pPr>
            <w:r>
              <w:rPr>
                <w:color w:val="000000"/>
                <w:sz w:val="21"/>
                <w:szCs w:val="21"/>
                <w:lang w:bidi="ar"/>
              </w:rPr>
              <w:t>1.45×10</w:t>
            </w:r>
            <w:r>
              <w:rPr>
                <w:color w:val="000000"/>
                <w:sz w:val="21"/>
                <w:szCs w:val="21"/>
                <w:vertAlign w:val="superscript"/>
                <w:lang w:bidi="ar"/>
              </w:rPr>
              <w:t>4</w:t>
            </w:r>
          </w:p>
        </w:tc>
        <w:tc>
          <w:tcPr>
            <w:tcW w:w="1115" w:type="dxa"/>
            <w:vAlign w:val="center"/>
          </w:tcPr>
          <w:p w14:paraId="51E22788" w14:textId="77777777" w:rsidR="008A0206" w:rsidRDefault="002A2886">
            <w:pPr>
              <w:jc w:val="center"/>
              <w:textAlignment w:val="center"/>
              <w:rPr>
                <w:sz w:val="21"/>
                <w:szCs w:val="21"/>
              </w:rPr>
            </w:pPr>
            <w:r>
              <w:rPr>
                <w:color w:val="000000"/>
                <w:sz w:val="21"/>
                <w:szCs w:val="21"/>
                <w:lang w:bidi="ar"/>
              </w:rPr>
              <w:t xml:space="preserve">226 </w:t>
            </w:r>
          </w:p>
        </w:tc>
        <w:tc>
          <w:tcPr>
            <w:tcW w:w="727" w:type="dxa"/>
            <w:vMerge/>
            <w:vAlign w:val="center"/>
          </w:tcPr>
          <w:p w14:paraId="6C137228" w14:textId="77777777" w:rsidR="008A0206" w:rsidRDefault="008A0206">
            <w:pPr>
              <w:jc w:val="center"/>
              <w:rPr>
                <w:sz w:val="21"/>
                <w:szCs w:val="21"/>
              </w:rPr>
            </w:pPr>
          </w:p>
        </w:tc>
        <w:tc>
          <w:tcPr>
            <w:tcW w:w="1120" w:type="dxa"/>
            <w:vAlign w:val="center"/>
          </w:tcPr>
          <w:p w14:paraId="410F5BFF" w14:textId="77777777" w:rsidR="008A0206" w:rsidRDefault="002A2886">
            <w:pPr>
              <w:jc w:val="center"/>
              <w:textAlignment w:val="center"/>
              <w:rPr>
                <w:sz w:val="21"/>
                <w:szCs w:val="21"/>
              </w:rPr>
            </w:pPr>
            <w:r>
              <w:rPr>
                <w:color w:val="000000"/>
                <w:sz w:val="21"/>
                <w:szCs w:val="21"/>
                <w:lang w:bidi="ar"/>
              </w:rPr>
              <w:t xml:space="preserve">3.27 </w:t>
            </w:r>
          </w:p>
        </w:tc>
        <w:tc>
          <w:tcPr>
            <w:tcW w:w="688" w:type="dxa"/>
            <w:vMerge/>
            <w:vAlign w:val="center"/>
          </w:tcPr>
          <w:p w14:paraId="05491C08" w14:textId="77777777" w:rsidR="008A0206" w:rsidRDefault="008A0206">
            <w:pPr>
              <w:jc w:val="center"/>
              <w:rPr>
                <w:sz w:val="21"/>
                <w:szCs w:val="21"/>
              </w:rPr>
            </w:pPr>
          </w:p>
        </w:tc>
        <w:tc>
          <w:tcPr>
            <w:tcW w:w="855" w:type="dxa"/>
            <w:vMerge/>
            <w:vAlign w:val="center"/>
          </w:tcPr>
          <w:p w14:paraId="60C522F1" w14:textId="77777777" w:rsidR="008A0206" w:rsidRDefault="008A0206">
            <w:pPr>
              <w:jc w:val="center"/>
              <w:rPr>
                <w:sz w:val="21"/>
                <w:szCs w:val="21"/>
              </w:rPr>
            </w:pPr>
          </w:p>
        </w:tc>
      </w:tr>
      <w:tr w:rsidR="008A0206" w14:paraId="475C5375" w14:textId="77777777">
        <w:trPr>
          <w:cantSplit/>
          <w:jc w:val="center"/>
        </w:trPr>
        <w:tc>
          <w:tcPr>
            <w:tcW w:w="1106" w:type="dxa"/>
            <w:vMerge/>
            <w:vAlign w:val="center"/>
          </w:tcPr>
          <w:p w14:paraId="2309BFA8" w14:textId="77777777" w:rsidR="008A0206" w:rsidRDefault="008A0206">
            <w:pPr>
              <w:jc w:val="center"/>
              <w:rPr>
                <w:sz w:val="21"/>
                <w:szCs w:val="21"/>
              </w:rPr>
            </w:pPr>
          </w:p>
        </w:tc>
        <w:tc>
          <w:tcPr>
            <w:tcW w:w="819" w:type="dxa"/>
            <w:vMerge w:val="restart"/>
            <w:vAlign w:val="center"/>
          </w:tcPr>
          <w:p w14:paraId="480A6453" w14:textId="77777777" w:rsidR="008A0206" w:rsidRDefault="002A2886">
            <w:pPr>
              <w:jc w:val="center"/>
              <w:rPr>
                <w:sz w:val="21"/>
                <w:szCs w:val="21"/>
              </w:rPr>
            </w:pPr>
            <w:r>
              <w:rPr>
                <w:sz w:val="21"/>
                <w:szCs w:val="21"/>
              </w:rPr>
              <w:t>甲苯</w:t>
            </w:r>
          </w:p>
        </w:tc>
        <w:tc>
          <w:tcPr>
            <w:tcW w:w="732" w:type="dxa"/>
            <w:vMerge/>
            <w:vAlign w:val="center"/>
          </w:tcPr>
          <w:p w14:paraId="51B7AB41" w14:textId="77777777" w:rsidR="008A0206" w:rsidRDefault="008A0206">
            <w:pPr>
              <w:jc w:val="center"/>
              <w:rPr>
                <w:sz w:val="21"/>
                <w:szCs w:val="21"/>
              </w:rPr>
            </w:pPr>
          </w:p>
        </w:tc>
        <w:tc>
          <w:tcPr>
            <w:tcW w:w="622" w:type="dxa"/>
            <w:vAlign w:val="center"/>
          </w:tcPr>
          <w:p w14:paraId="0E31B40F" w14:textId="77777777" w:rsidR="008A0206" w:rsidRDefault="002A2886">
            <w:pPr>
              <w:jc w:val="center"/>
              <w:rPr>
                <w:sz w:val="21"/>
                <w:szCs w:val="21"/>
              </w:rPr>
            </w:pPr>
            <w:r>
              <w:rPr>
                <w:sz w:val="21"/>
                <w:szCs w:val="21"/>
              </w:rPr>
              <w:t>1</w:t>
            </w:r>
          </w:p>
        </w:tc>
        <w:tc>
          <w:tcPr>
            <w:tcW w:w="1157" w:type="dxa"/>
            <w:vAlign w:val="center"/>
          </w:tcPr>
          <w:p w14:paraId="23D555F4"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4A4F3573" w14:textId="77777777" w:rsidR="008A0206" w:rsidRDefault="002A2886">
            <w:pPr>
              <w:jc w:val="center"/>
              <w:textAlignment w:val="center"/>
              <w:rPr>
                <w:sz w:val="21"/>
                <w:szCs w:val="21"/>
              </w:rPr>
            </w:pPr>
            <w:r>
              <w:rPr>
                <w:color w:val="000000"/>
                <w:sz w:val="21"/>
                <w:szCs w:val="21"/>
                <w:lang w:bidi="ar"/>
              </w:rPr>
              <w:t>0.15</w:t>
            </w:r>
          </w:p>
        </w:tc>
        <w:tc>
          <w:tcPr>
            <w:tcW w:w="727" w:type="dxa"/>
            <w:vMerge/>
            <w:vAlign w:val="center"/>
          </w:tcPr>
          <w:p w14:paraId="5BC26560" w14:textId="77777777" w:rsidR="008A0206" w:rsidRDefault="008A0206">
            <w:pPr>
              <w:jc w:val="center"/>
              <w:rPr>
                <w:sz w:val="21"/>
                <w:szCs w:val="21"/>
              </w:rPr>
            </w:pPr>
          </w:p>
        </w:tc>
        <w:tc>
          <w:tcPr>
            <w:tcW w:w="1120" w:type="dxa"/>
            <w:vAlign w:val="center"/>
          </w:tcPr>
          <w:p w14:paraId="4BB80398" w14:textId="77777777" w:rsidR="008A0206" w:rsidRDefault="002A2886">
            <w:pPr>
              <w:jc w:val="center"/>
              <w:rPr>
                <w:sz w:val="21"/>
                <w:szCs w:val="21"/>
              </w:rPr>
            </w:pPr>
            <w:r>
              <w:rPr>
                <w:sz w:val="21"/>
                <w:szCs w:val="21"/>
              </w:rPr>
              <w:t>2.14×10</w:t>
            </w:r>
            <w:r>
              <w:rPr>
                <w:sz w:val="21"/>
                <w:szCs w:val="21"/>
                <w:vertAlign w:val="superscript"/>
              </w:rPr>
              <w:t>-3</w:t>
            </w:r>
          </w:p>
        </w:tc>
        <w:tc>
          <w:tcPr>
            <w:tcW w:w="688" w:type="dxa"/>
            <w:vMerge/>
            <w:vAlign w:val="center"/>
          </w:tcPr>
          <w:p w14:paraId="6D6EB163" w14:textId="77777777" w:rsidR="008A0206" w:rsidRDefault="008A0206">
            <w:pPr>
              <w:jc w:val="center"/>
              <w:rPr>
                <w:sz w:val="21"/>
                <w:szCs w:val="21"/>
              </w:rPr>
            </w:pPr>
          </w:p>
        </w:tc>
        <w:tc>
          <w:tcPr>
            <w:tcW w:w="855" w:type="dxa"/>
            <w:vMerge/>
            <w:vAlign w:val="center"/>
          </w:tcPr>
          <w:p w14:paraId="4A9814A1" w14:textId="77777777" w:rsidR="008A0206" w:rsidRDefault="008A0206">
            <w:pPr>
              <w:jc w:val="center"/>
              <w:rPr>
                <w:sz w:val="21"/>
                <w:szCs w:val="21"/>
              </w:rPr>
            </w:pPr>
          </w:p>
        </w:tc>
      </w:tr>
      <w:tr w:rsidR="008A0206" w14:paraId="73E3EF67" w14:textId="77777777">
        <w:trPr>
          <w:cantSplit/>
          <w:jc w:val="center"/>
        </w:trPr>
        <w:tc>
          <w:tcPr>
            <w:tcW w:w="1106" w:type="dxa"/>
            <w:vMerge/>
            <w:vAlign w:val="center"/>
          </w:tcPr>
          <w:p w14:paraId="3BFA89B8" w14:textId="77777777" w:rsidR="008A0206" w:rsidRDefault="008A0206">
            <w:pPr>
              <w:jc w:val="center"/>
              <w:rPr>
                <w:sz w:val="21"/>
                <w:szCs w:val="21"/>
              </w:rPr>
            </w:pPr>
          </w:p>
        </w:tc>
        <w:tc>
          <w:tcPr>
            <w:tcW w:w="819" w:type="dxa"/>
            <w:vMerge/>
            <w:vAlign w:val="center"/>
          </w:tcPr>
          <w:p w14:paraId="158225FF" w14:textId="77777777" w:rsidR="008A0206" w:rsidRDefault="008A0206">
            <w:pPr>
              <w:jc w:val="center"/>
              <w:rPr>
                <w:sz w:val="21"/>
                <w:szCs w:val="21"/>
              </w:rPr>
            </w:pPr>
          </w:p>
        </w:tc>
        <w:tc>
          <w:tcPr>
            <w:tcW w:w="732" w:type="dxa"/>
            <w:vMerge/>
            <w:vAlign w:val="center"/>
          </w:tcPr>
          <w:p w14:paraId="3CF86C6C" w14:textId="77777777" w:rsidR="008A0206" w:rsidRDefault="008A0206">
            <w:pPr>
              <w:jc w:val="center"/>
              <w:rPr>
                <w:sz w:val="21"/>
                <w:szCs w:val="21"/>
              </w:rPr>
            </w:pPr>
          </w:p>
        </w:tc>
        <w:tc>
          <w:tcPr>
            <w:tcW w:w="622" w:type="dxa"/>
            <w:vAlign w:val="center"/>
          </w:tcPr>
          <w:p w14:paraId="21643B56" w14:textId="77777777" w:rsidR="008A0206" w:rsidRDefault="002A2886">
            <w:pPr>
              <w:jc w:val="center"/>
              <w:rPr>
                <w:sz w:val="21"/>
                <w:szCs w:val="21"/>
              </w:rPr>
            </w:pPr>
            <w:r>
              <w:rPr>
                <w:sz w:val="21"/>
                <w:szCs w:val="21"/>
              </w:rPr>
              <w:t>2</w:t>
            </w:r>
          </w:p>
        </w:tc>
        <w:tc>
          <w:tcPr>
            <w:tcW w:w="1157" w:type="dxa"/>
            <w:vAlign w:val="center"/>
          </w:tcPr>
          <w:p w14:paraId="1D450C64"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7CF90A01" w14:textId="77777777" w:rsidR="008A0206" w:rsidRDefault="002A2886">
            <w:pPr>
              <w:jc w:val="center"/>
              <w:textAlignment w:val="center"/>
              <w:rPr>
                <w:sz w:val="21"/>
                <w:szCs w:val="21"/>
              </w:rPr>
            </w:pPr>
            <w:r>
              <w:rPr>
                <w:color w:val="000000"/>
                <w:sz w:val="21"/>
                <w:szCs w:val="21"/>
                <w:lang w:bidi="ar"/>
              </w:rPr>
              <w:t>0.15</w:t>
            </w:r>
          </w:p>
        </w:tc>
        <w:tc>
          <w:tcPr>
            <w:tcW w:w="727" w:type="dxa"/>
            <w:vMerge/>
            <w:vAlign w:val="center"/>
          </w:tcPr>
          <w:p w14:paraId="7901B29C" w14:textId="77777777" w:rsidR="008A0206" w:rsidRDefault="008A0206">
            <w:pPr>
              <w:jc w:val="center"/>
              <w:rPr>
                <w:sz w:val="21"/>
                <w:szCs w:val="21"/>
              </w:rPr>
            </w:pPr>
          </w:p>
        </w:tc>
        <w:tc>
          <w:tcPr>
            <w:tcW w:w="1120" w:type="dxa"/>
            <w:vAlign w:val="center"/>
          </w:tcPr>
          <w:p w14:paraId="512DFA64" w14:textId="77777777" w:rsidR="008A0206" w:rsidRDefault="002A2886">
            <w:pPr>
              <w:jc w:val="center"/>
              <w:rPr>
                <w:sz w:val="21"/>
                <w:szCs w:val="21"/>
              </w:rPr>
            </w:pPr>
            <w:r>
              <w:rPr>
                <w:sz w:val="21"/>
                <w:szCs w:val="21"/>
              </w:rPr>
              <w:t>2.15×10</w:t>
            </w:r>
            <w:r>
              <w:rPr>
                <w:sz w:val="21"/>
                <w:szCs w:val="21"/>
                <w:vertAlign w:val="superscript"/>
              </w:rPr>
              <w:t>-3</w:t>
            </w:r>
          </w:p>
        </w:tc>
        <w:tc>
          <w:tcPr>
            <w:tcW w:w="688" w:type="dxa"/>
            <w:vMerge/>
            <w:vAlign w:val="center"/>
          </w:tcPr>
          <w:p w14:paraId="6BEBA192" w14:textId="77777777" w:rsidR="008A0206" w:rsidRDefault="008A0206">
            <w:pPr>
              <w:jc w:val="center"/>
              <w:rPr>
                <w:sz w:val="21"/>
                <w:szCs w:val="21"/>
              </w:rPr>
            </w:pPr>
          </w:p>
        </w:tc>
        <w:tc>
          <w:tcPr>
            <w:tcW w:w="855" w:type="dxa"/>
            <w:vMerge/>
            <w:vAlign w:val="center"/>
          </w:tcPr>
          <w:p w14:paraId="49A256AC" w14:textId="77777777" w:rsidR="008A0206" w:rsidRDefault="008A0206">
            <w:pPr>
              <w:jc w:val="center"/>
              <w:rPr>
                <w:sz w:val="21"/>
                <w:szCs w:val="21"/>
              </w:rPr>
            </w:pPr>
          </w:p>
        </w:tc>
      </w:tr>
      <w:tr w:rsidR="008A0206" w14:paraId="1660940B" w14:textId="77777777">
        <w:trPr>
          <w:cantSplit/>
          <w:jc w:val="center"/>
        </w:trPr>
        <w:tc>
          <w:tcPr>
            <w:tcW w:w="1106" w:type="dxa"/>
            <w:vMerge/>
            <w:vAlign w:val="center"/>
          </w:tcPr>
          <w:p w14:paraId="0A644A57" w14:textId="77777777" w:rsidR="008A0206" w:rsidRDefault="008A0206">
            <w:pPr>
              <w:jc w:val="center"/>
              <w:rPr>
                <w:sz w:val="21"/>
                <w:szCs w:val="21"/>
              </w:rPr>
            </w:pPr>
          </w:p>
        </w:tc>
        <w:tc>
          <w:tcPr>
            <w:tcW w:w="819" w:type="dxa"/>
            <w:vMerge/>
            <w:vAlign w:val="center"/>
          </w:tcPr>
          <w:p w14:paraId="4484B243" w14:textId="77777777" w:rsidR="008A0206" w:rsidRDefault="008A0206">
            <w:pPr>
              <w:jc w:val="center"/>
              <w:rPr>
                <w:sz w:val="21"/>
                <w:szCs w:val="21"/>
              </w:rPr>
            </w:pPr>
          </w:p>
        </w:tc>
        <w:tc>
          <w:tcPr>
            <w:tcW w:w="732" w:type="dxa"/>
            <w:vMerge/>
            <w:vAlign w:val="center"/>
          </w:tcPr>
          <w:p w14:paraId="31B79932" w14:textId="77777777" w:rsidR="008A0206" w:rsidRDefault="008A0206">
            <w:pPr>
              <w:jc w:val="center"/>
              <w:rPr>
                <w:sz w:val="21"/>
                <w:szCs w:val="21"/>
              </w:rPr>
            </w:pPr>
          </w:p>
        </w:tc>
        <w:tc>
          <w:tcPr>
            <w:tcW w:w="622" w:type="dxa"/>
            <w:vAlign w:val="center"/>
          </w:tcPr>
          <w:p w14:paraId="6B7CD95F" w14:textId="77777777" w:rsidR="008A0206" w:rsidRDefault="002A2886">
            <w:pPr>
              <w:jc w:val="center"/>
              <w:rPr>
                <w:sz w:val="21"/>
                <w:szCs w:val="21"/>
              </w:rPr>
            </w:pPr>
            <w:r>
              <w:rPr>
                <w:sz w:val="21"/>
                <w:szCs w:val="21"/>
              </w:rPr>
              <w:t>3</w:t>
            </w:r>
          </w:p>
        </w:tc>
        <w:tc>
          <w:tcPr>
            <w:tcW w:w="1157" w:type="dxa"/>
            <w:vAlign w:val="center"/>
          </w:tcPr>
          <w:p w14:paraId="2FABF2EB" w14:textId="77777777" w:rsidR="008A0206" w:rsidRDefault="002A2886">
            <w:pPr>
              <w:jc w:val="center"/>
              <w:textAlignment w:val="center"/>
              <w:rPr>
                <w:sz w:val="21"/>
                <w:szCs w:val="21"/>
              </w:rPr>
            </w:pPr>
            <w:r>
              <w:rPr>
                <w:color w:val="000000"/>
                <w:sz w:val="21"/>
                <w:szCs w:val="21"/>
                <w:lang w:bidi="ar"/>
              </w:rPr>
              <w:t>1.45×10</w:t>
            </w:r>
            <w:r>
              <w:rPr>
                <w:color w:val="000000"/>
                <w:sz w:val="21"/>
                <w:szCs w:val="21"/>
                <w:vertAlign w:val="superscript"/>
                <w:lang w:bidi="ar"/>
              </w:rPr>
              <w:t>4</w:t>
            </w:r>
          </w:p>
        </w:tc>
        <w:tc>
          <w:tcPr>
            <w:tcW w:w="1115" w:type="dxa"/>
            <w:vAlign w:val="center"/>
          </w:tcPr>
          <w:p w14:paraId="7293004D" w14:textId="77777777" w:rsidR="008A0206" w:rsidRDefault="002A2886">
            <w:pPr>
              <w:jc w:val="center"/>
              <w:textAlignment w:val="center"/>
              <w:rPr>
                <w:sz w:val="21"/>
                <w:szCs w:val="21"/>
              </w:rPr>
            </w:pPr>
            <w:r>
              <w:rPr>
                <w:color w:val="000000"/>
                <w:sz w:val="21"/>
                <w:szCs w:val="21"/>
                <w:lang w:bidi="ar"/>
              </w:rPr>
              <w:t>0.15</w:t>
            </w:r>
          </w:p>
        </w:tc>
        <w:tc>
          <w:tcPr>
            <w:tcW w:w="727" w:type="dxa"/>
            <w:vMerge/>
            <w:vAlign w:val="center"/>
          </w:tcPr>
          <w:p w14:paraId="0C7F8F80" w14:textId="77777777" w:rsidR="008A0206" w:rsidRDefault="008A0206">
            <w:pPr>
              <w:jc w:val="center"/>
              <w:rPr>
                <w:sz w:val="21"/>
                <w:szCs w:val="21"/>
              </w:rPr>
            </w:pPr>
          </w:p>
        </w:tc>
        <w:tc>
          <w:tcPr>
            <w:tcW w:w="1120" w:type="dxa"/>
            <w:vAlign w:val="center"/>
          </w:tcPr>
          <w:p w14:paraId="14B0C8FD" w14:textId="77777777" w:rsidR="008A0206" w:rsidRDefault="002A2886">
            <w:pPr>
              <w:jc w:val="center"/>
              <w:rPr>
                <w:sz w:val="21"/>
                <w:szCs w:val="21"/>
              </w:rPr>
            </w:pPr>
            <w:r>
              <w:rPr>
                <w:sz w:val="21"/>
                <w:szCs w:val="21"/>
              </w:rPr>
              <w:t>2.17×10</w:t>
            </w:r>
            <w:r>
              <w:rPr>
                <w:sz w:val="21"/>
                <w:szCs w:val="21"/>
                <w:vertAlign w:val="superscript"/>
              </w:rPr>
              <w:t>-3</w:t>
            </w:r>
          </w:p>
        </w:tc>
        <w:tc>
          <w:tcPr>
            <w:tcW w:w="688" w:type="dxa"/>
            <w:vMerge/>
            <w:vAlign w:val="center"/>
          </w:tcPr>
          <w:p w14:paraId="5D1B612F" w14:textId="77777777" w:rsidR="008A0206" w:rsidRDefault="008A0206">
            <w:pPr>
              <w:jc w:val="center"/>
              <w:rPr>
                <w:sz w:val="21"/>
                <w:szCs w:val="21"/>
              </w:rPr>
            </w:pPr>
          </w:p>
        </w:tc>
        <w:tc>
          <w:tcPr>
            <w:tcW w:w="855" w:type="dxa"/>
            <w:vMerge/>
            <w:vAlign w:val="center"/>
          </w:tcPr>
          <w:p w14:paraId="7E6C28A7" w14:textId="77777777" w:rsidR="008A0206" w:rsidRDefault="008A0206">
            <w:pPr>
              <w:jc w:val="center"/>
              <w:rPr>
                <w:sz w:val="21"/>
                <w:szCs w:val="21"/>
              </w:rPr>
            </w:pPr>
          </w:p>
        </w:tc>
      </w:tr>
      <w:tr w:rsidR="008A0206" w14:paraId="15E2417A" w14:textId="77777777">
        <w:trPr>
          <w:cantSplit/>
          <w:jc w:val="center"/>
        </w:trPr>
        <w:tc>
          <w:tcPr>
            <w:tcW w:w="1106" w:type="dxa"/>
            <w:vMerge/>
            <w:vAlign w:val="center"/>
          </w:tcPr>
          <w:p w14:paraId="121C29C3" w14:textId="77777777" w:rsidR="008A0206" w:rsidRDefault="008A0206">
            <w:pPr>
              <w:jc w:val="center"/>
              <w:rPr>
                <w:sz w:val="21"/>
                <w:szCs w:val="21"/>
              </w:rPr>
            </w:pPr>
          </w:p>
        </w:tc>
        <w:tc>
          <w:tcPr>
            <w:tcW w:w="819" w:type="dxa"/>
            <w:vMerge w:val="restart"/>
            <w:vAlign w:val="center"/>
          </w:tcPr>
          <w:p w14:paraId="5D7AE76B" w14:textId="77777777" w:rsidR="008A0206" w:rsidRDefault="002A2886">
            <w:pPr>
              <w:jc w:val="center"/>
              <w:rPr>
                <w:sz w:val="21"/>
                <w:szCs w:val="21"/>
              </w:rPr>
            </w:pPr>
            <w:r>
              <w:rPr>
                <w:sz w:val="21"/>
                <w:szCs w:val="21"/>
              </w:rPr>
              <w:t>二甲苯</w:t>
            </w:r>
          </w:p>
        </w:tc>
        <w:tc>
          <w:tcPr>
            <w:tcW w:w="732" w:type="dxa"/>
            <w:vMerge/>
            <w:vAlign w:val="center"/>
          </w:tcPr>
          <w:p w14:paraId="4F0CDBF2" w14:textId="77777777" w:rsidR="008A0206" w:rsidRDefault="008A0206">
            <w:pPr>
              <w:jc w:val="center"/>
              <w:rPr>
                <w:sz w:val="21"/>
                <w:szCs w:val="21"/>
              </w:rPr>
            </w:pPr>
          </w:p>
        </w:tc>
        <w:tc>
          <w:tcPr>
            <w:tcW w:w="622" w:type="dxa"/>
            <w:vAlign w:val="center"/>
          </w:tcPr>
          <w:p w14:paraId="3B5EB838" w14:textId="77777777" w:rsidR="008A0206" w:rsidRDefault="002A2886">
            <w:pPr>
              <w:jc w:val="center"/>
              <w:rPr>
                <w:sz w:val="21"/>
                <w:szCs w:val="21"/>
              </w:rPr>
            </w:pPr>
            <w:r>
              <w:rPr>
                <w:sz w:val="21"/>
                <w:szCs w:val="21"/>
              </w:rPr>
              <w:t>1</w:t>
            </w:r>
          </w:p>
        </w:tc>
        <w:tc>
          <w:tcPr>
            <w:tcW w:w="1157" w:type="dxa"/>
            <w:vAlign w:val="center"/>
          </w:tcPr>
          <w:p w14:paraId="3BCE0600"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69C8F6AE" w14:textId="77777777" w:rsidR="008A0206" w:rsidRDefault="002A2886">
            <w:pPr>
              <w:jc w:val="center"/>
              <w:textAlignment w:val="center"/>
              <w:rPr>
                <w:sz w:val="21"/>
                <w:szCs w:val="21"/>
              </w:rPr>
            </w:pPr>
            <w:r>
              <w:rPr>
                <w:color w:val="000000"/>
                <w:sz w:val="21"/>
                <w:szCs w:val="21"/>
                <w:lang w:bidi="ar"/>
              </w:rPr>
              <w:t>17.0</w:t>
            </w:r>
          </w:p>
        </w:tc>
        <w:tc>
          <w:tcPr>
            <w:tcW w:w="727" w:type="dxa"/>
            <w:vMerge/>
            <w:vAlign w:val="center"/>
          </w:tcPr>
          <w:p w14:paraId="5DAC5264" w14:textId="77777777" w:rsidR="008A0206" w:rsidRDefault="008A0206">
            <w:pPr>
              <w:jc w:val="center"/>
              <w:rPr>
                <w:sz w:val="21"/>
                <w:szCs w:val="21"/>
              </w:rPr>
            </w:pPr>
          </w:p>
        </w:tc>
        <w:tc>
          <w:tcPr>
            <w:tcW w:w="1120" w:type="dxa"/>
            <w:vAlign w:val="center"/>
          </w:tcPr>
          <w:p w14:paraId="36E1B6B9" w14:textId="77777777" w:rsidR="008A0206" w:rsidRDefault="002A2886">
            <w:pPr>
              <w:jc w:val="center"/>
              <w:rPr>
                <w:sz w:val="21"/>
                <w:szCs w:val="21"/>
              </w:rPr>
            </w:pPr>
            <w:r>
              <w:rPr>
                <w:sz w:val="21"/>
                <w:szCs w:val="21"/>
              </w:rPr>
              <w:t>0.243</w:t>
            </w:r>
          </w:p>
        </w:tc>
        <w:tc>
          <w:tcPr>
            <w:tcW w:w="688" w:type="dxa"/>
            <w:vMerge/>
            <w:vAlign w:val="center"/>
          </w:tcPr>
          <w:p w14:paraId="0C2B9C5F" w14:textId="77777777" w:rsidR="008A0206" w:rsidRDefault="008A0206">
            <w:pPr>
              <w:jc w:val="center"/>
              <w:rPr>
                <w:sz w:val="21"/>
                <w:szCs w:val="21"/>
              </w:rPr>
            </w:pPr>
          </w:p>
        </w:tc>
        <w:tc>
          <w:tcPr>
            <w:tcW w:w="855" w:type="dxa"/>
            <w:vMerge/>
            <w:vAlign w:val="center"/>
          </w:tcPr>
          <w:p w14:paraId="001A8EBB" w14:textId="77777777" w:rsidR="008A0206" w:rsidRDefault="008A0206">
            <w:pPr>
              <w:jc w:val="center"/>
              <w:rPr>
                <w:sz w:val="21"/>
                <w:szCs w:val="21"/>
              </w:rPr>
            </w:pPr>
          </w:p>
        </w:tc>
      </w:tr>
      <w:tr w:rsidR="008A0206" w14:paraId="261E9521" w14:textId="77777777">
        <w:trPr>
          <w:cantSplit/>
          <w:jc w:val="center"/>
        </w:trPr>
        <w:tc>
          <w:tcPr>
            <w:tcW w:w="1106" w:type="dxa"/>
            <w:vMerge/>
            <w:vAlign w:val="center"/>
          </w:tcPr>
          <w:p w14:paraId="23F698E0" w14:textId="77777777" w:rsidR="008A0206" w:rsidRDefault="008A0206">
            <w:pPr>
              <w:jc w:val="center"/>
              <w:rPr>
                <w:sz w:val="21"/>
                <w:szCs w:val="21"/>
              </w:rPr>
            </w:pPr>
          </w:p>
        </w:tc>
        <w:tc>
          <w:tcPr>
            <w:tcW w:w="819" w:type="dxa"/>
            <w:vMerge/>
            <w:vAlign w:val="center"/>
          </w:tcPr>
          <w:p w14:paraId="46538A05" w14:textId="77777777" w:rsidR="008A0206" w:rsidRDefault="008A0206">
            <w:pPr>
              <w:jc w:val="center"/>
              <w:rPr>
                <w:sz w:val="21"/>
                <w:szCs w:val="21"/>
              </w:rPr>
            </w:pPr>
          </w:p>
        </w:tc>
        <w:tc>
          <w:tcPr>
            <w:tcW w:w="732" w:type="dxa"/>
            <w:vMerge/>
            <w:vAlign w:val="center"/>
          </w:tcPr>
          <w:p w14:paraId="0DE2BA29" w14:textId="77777777" w:rsidR="008A0206" w:rsidRDefault="008A0206">
            <w:pPr>
              <w:jc w:val="center"/>
              <w:rPr>
                <w:sz w:val="21"/>
                <w:szCs w:val="21"/>
              </w:rPr>
            </w:pPr>
          </w:p>
        </w:tc>
        <w:tc>
          <w:tcPr>
            <w:tcW w:w="622" w:type="dxa"/>
            <w:vAlign w:val="center"/>
          </w:tcPr>
          <w:p w14:paraId="4E0C704A" w14:textId="77777777" w:rsidR="008A0206" w:rsidRDefault="002A2886">
            <w:pPr>
              <w:jc w:val="center"/>
              <w:rPr>
                <w:sz w:val="21"/>
                <w:szCs w:val="21"/>
              </w:rPr>
            </w:pPr>
            <w:r>
              <w:rPr>
                <w:sz w:val="21"/>
                <w:szCs w:val="21"/>
              </w:rPr>
              <w:t>2</w:t>
            </w:r>
          </w:p>
        </w:tc>
        <w:tc>
          <w:tcPr>
            <w:tcW w:w="1157" w:type="dxa"/>
            <w:vAlign w:val="center"/>
          </w:tcPr>
          <w:p w14:paraId="4E3CA5F7" w14:textId="77777777" w:rsidR="008A0206" w:rsidRDefault="002A2886">
            <w:pPr>
              <w:jc w:val="center"/>
              <w:textAlignment w:val="center"/>
              <w:rPr>
                <w:sz w:val="21"/>
                <w:szCs w:val="21"/>
              </w:rPr>
            </w:pPr>
            <w:r>
              <w:rPr>
                <w:color w:val="000000"/>
                <w:sz w:val="21"/>
                <w:szCs w:val="21"/>
                <w:lang w:bidi="ar"/>
              </w:rPr>
              <w:t>1.43×10</w:t>
            </w:r>
            <w:r>
              <w:rPr>
                <w:color w:val="000000"/>
                <w:sz w:val="21"/>
                <w:szCs w:val="21"/>
                <w:vertAlign w:val="superscript"/>
                <w:lang w:bidi="ar"/>
              </w:rPr>
              <w:t>4</w:t>
            </w:r>
          </w:p>
        </w:tc>
        <w:tc>
          <w:tcPr>
            <w:tcW w:w="1115" w:type="dxa"/>
            <w:vAlign w:val="center"/>
          </w:tcPr>
          <w:p w14:paraId="07B7E1D4" w14:textId="77777777" w:rsidR="008A0206" w:rsidRDefault="002A2886">
            <w:pPr>
              <w:jc w:val="center"/>
              <w:textAlignment w:val="center"/>
              <w:rPr>
                <w:sz w:val="21"/>
                <w:szCs w:val="21"/>
              </w:rPr>
            </w:pPr>
            <w:r>
              <w:rPr>
                <w:color w:val="000000"/>
                <w:sz w:val="21"/>
                <w:szCs w:val="21"/>
                <w:lang w:bidi="ar"/>
              </w:rPr>
              <w:t>16.9</w:t>
            </w:r>
          </w:p>
        </w:tc>
        <w:tc>
          <w:tcPr>
            <w:tcW w:w="727" w:type="dxa"/>
            <w:vMerge/>
            <w:vAlign w:val="center"/>
          </w:tcPr>
          <w:p w14:paraId="345F477A" w14:textId="77777777" w:rsidR="008A0206" w:rsidRDefault="008A0206">
            <w:pPr>
              <w:jc w:val="center"/>
              <w:rPr>
                <w:sz w:val="21"/>
                <w:szCs w:val="21"/>
              </w:rPr>
            </w:pPr>
          </w:p>
        </w:tc>
        <w:tc>
          <w:tcPr>
            <w:tcW w:w="1120" w:type="dxa"/>
            <w:vAlign w:val="center"/>
          </w:tcPr>
          <w:p w14:paraId="4645D568" w14:textId="77777777" w:rsidR="008A0206" w:rsidRDefault="002A2886">
            <w:pPr>
              <w:jc w:val="center"/>
              <w:rPr>
                <w:sz w:val="21"/>
                <w:szCs w:val="21"/>
              </w:rPr>
            </w:pPr>
            <w:r>
              <w:rPr>
                <w:sz w:val="21"/>
                <w:szCs w:val="21"/>
              </w:rPr>
              <w:t>0.242</w:t>
            </w:r>
          </w:p>
        </w:tc>
        <w:tc>
          <w:tcPr>
            <w:tcW w:w="688" w:type="dxa"/>
            <w:vMerge/>
            <w:vAlign w:val="center"/>
          </w:tcPr>
          <w:p w14:paraId="0018D891" w14:textId="77777777" w:rsidR="008A0206" w:rsidRDefault="008A0206">
            <w:pPr>
              <w:jc w:val="center"/>
              <w:rPr>
                <w:sz w:val="21"/>
                <w:szCs w:val="21"/>
              </w:rPr>
            </w:pPr>
          </w:p>
        </w:tc>
        <w:tc>
          <w:tcPr>
            <w:tcW w:w="855" w:type="dxa"/>
            <w:vMerge/>
            <w:vAlign w:val="center"/>
          </w:tcPr>
          <w:p w14:paraId="5438E7B9" w14:textId="77777777" w:rsidR="008A0206" w:rsidRDefault="008A0206">
            <w:pPr>
              <w:jc w:val="center"/>
              <w:rPr>
                <w:sz w:val="21"/>
                <w:szCs w:val="21"/>
              </w:rPr>
            </w:pPr>
          </w:p>
        </w:tc>
      </w:tr>
      <w:tr w:rsidR="008A0206" w14:paraId="7B2631B7" w14:textId="77777777">
        <w:trPr>
          <w:cantSplit/>
          <w:jc w:val="center"/>
        </w:trPr>
        <w:tc>
          <w:tcPr>
            <w:tcW w:w="1106" w:type="dxa"/>
            <w:vMerge/>
            <w:vAlign w:val="center"/>
          </w:tcPr>
          <w:p w14:paraId="7E4BC9D5" w14:textId="77777777" w:rsidR="008A0206" w:rsidRDefault="008A0206">
            <w:pPr>
              <w:jc w:val="center"/>
              <w:rPr>
                <w:sz w:val="21"/>
                <w:szCs w:val="21"/>
              </w:rPr>
            </w:pPr>
          </w:p>
        </w:tc>
        <w:tc>
          <w:tcPr>
            <w:tcW w:w="819" w:type="dxa"/>
            <w:vMerge/>
            <w:vAlign w:val="center"/>
          </w:tcPr>
          <w:p w14:paraId="3C8AEF15" w14:textId="77777777" w:rsidR="008A0206" w:rsidRDefault="008A0206">
            <w:pPr>
              <w:jc w:val="center"/>
              <w:rPr>
                <w:sz w:val="21"/>
                <w:szCs w:val="21"/>
              </w:rPr>
            </w:pPr>
          </w:p>
        </w:tc>
        <w:tc>
          <w:tcPr>
            <w:tcW w:w="732" w:type="dxa"/>
            <w:vMerge/>
            <w:vAlign w:val="center"/>
          </w:tcPr>
          <w:p w14:paraId="3902D877" w14:textId="77777777" w:rsidR="008A0206" w:rsidRDefault="008A0206">
            <w:pPr>
              <w:jc w:val="center"/>
              <w:rPr>
                <w:sz w:val="21"/>
                <w:szCs w:val="21"/>
              </w:rPr>
            </w:pPr>
          </w:p>
        </w:tc>
        <w:tc>
          <w:tcPr>
            <w:tcW w:w="622" w:type="dxa"/>
            <w:vAlign w:val="center"/>
          </w:tcPr>
          <w:p w14:paraId="3D370CEC" w14:textId="77777777" w:rsidR="008A0206" w:rsidRDefault="002A2886">
            <w:pPr>
              <w:jc w:val="center"/>
              <w:rPr>
                <w:sz w:val="21"/>
                <w:szCs w:val="21"/>
              </w:rPr>
            </w:pPr>
            <w:r>
              <w:rPr>
                <w:sz w:val="21"/>
                <w:szCs w:val="21"/>
              </w:rPr>
              <w:t>3</w:t>
            </w:r>
          </w:p>
        </w:tc>
        <w:tc>
          <w:tcPr>
            <w:tcW w:w="1157" w:type="dxa"/>
            <w:vAlign w:val="center"/>
          </w:tcPr>
          <w:p w14:paraId="03F77C5A" w14:textId="77777777" w:rsidR="008A0206" w:rsidRDefault="002A2886">
            <w:pPr>
              <w:jc w:val="center"/>
              <w:textAlignment w:val="center"/>
              <w:rPr>
                <w:sz w:val="21"/>
                <w:szCs w:val="21"/>
              </w:rPr>
            </w:pPr>
            <w:r>
              <w:rPr>
                <w:color w:val="000000"/>
                <w:sz w:val="21"/>
                <w:szCs w:val="21"/>
                <w:lang w:bidi="ar"/>
              </w:rPr>
              <w:t>1.45×10</w:t>
            </w:r>
            <w:r>
              <w:rPr>
                <w:color w:val="000000"/>
                <w:sz w:val="21"/>
                <w:szCs w:val="21"/>
                <w:vertAlign w:val="superscript"/>
                <w:lang w:bidi="ar"/>
              </w:rPr>
              <w:t>4</w:t>
            </w:r>
          </w:p>
        </w:tc>
        <w:tc>
          <w:tcPr>
            <w:tcW w:w="1115" w:type="dxa"/>
            <w:vAlign w:val="center"/>
          </w:tcPr>
          <w:p w14:paraId="486A282A" w14:textId="77777777" w:rsidR="008A0206" w:rsidRDefault="002A2886">
            <w:pPr>
              <w:jc w:val="center"/>
              <w:textAlignment w:val="center"/>
              <w:rPr>
                <w:sz w:val="21"/>
                <w:szCs w:val="21"/>
              </w:rPr>
            </w:pPr>
            <w:r>
              <w:rPr>
                <w:color w:val="000000"/>
                <w:sz w:val="21"/>
                <w:szCs w:val="21"/>
                <w:lang w:bidi="ar"/>
              </w:rPr>
              <w:t>16.6</w:t>
            </w:r>
          </w:p>
        </w:tc>
        <w:tc>
          <w:tcPr>
            <w:tcW w:w="727" w:type="dxa"/>
            <w:vMerge/>
            <w:vAlign w:val="center"/>
          </w:tcPr>
          <w:p w14:paraId="2B93B830" w14:textId="77777777" w:rsidR="008A0206" w:rsidRDefault="008A0206">
            <w:pPr>
              <w:jc w:val="center"/>
              <w:rPr>
                <w:sz w:val="21"/>
                <w:szCs w:val="21"/>
              </w:rPr>
            </w:pPr>
          </w:p>
        </w:tc>
        <w:tc>
          <w:tcPr>
            <w:tcW w:w="1120" w:type="dxa"/>
            <w:vAlign w:val="center"/>
          </w:tcPr>
          <w:p w14:paraId="5D0DD69D" w14:textId="77777777" w:rsidR="008A0206" w:rsidRDefault="002A2886">
            <w:pPr>
              <w:jc w:val="center"/>
              <w:rPr>
                <w:sz w:val="21"/>
                <w:szCs w:val="21"/>
              </w:rPr>
            </w:pPr>
            <w:r>
              <w:rPr>
                <w:sz w:val="21"/>
                <w:szCs w:val="21"/>
              </w:rPr>
              <w:t>0.240</w:t>
            </w:r>
          </w:p>
        </w:tc>
        <w:tc>
          <w:tcPr>
            <w:tcW w:w="688" w:type="dxa"/>
            <w:vMerge/>
            <w:vAlign w:val="center"/>
          </w:tcPr>
          <w:p w14:paraId="76EF2251" w14:textId="77777777" w:rsidR="008A0206" w:rsidRDefault="008A0206">
            <w:pPr>
              <w:jc w:val="center"/>
              <w:rPr>
                <w:sz w:val="21"/>
                <w:szCs w:val="21"/>
              </w:rPr>
            </w:pPr>
          </w:p>
        </w:tc>
        <w:tc>
          <w:tcPr>
            <w:tcW w:w="855" w:type="dxa"/>
            <w:vMerge/>
            <w:vAlign w:val="center"/>
          </w:tcPr>
          <w:p w14:paraId="4F048319" w14:textId="77777777" w:rsidR="008A0206" w:rsidRDefault="008A0206">
            <w:pPr>
              <w:jc w:val="center"/>
              <w:rPr>
                <w:sz w:val="21"/>
                <w:szCs w:val="21"/>
              </w:rPr>
            </w:pPr>
          </w:p>
        </w:tc>
      </w:tr>
      <w:tr w:rsidR="008A0206" w14:paraId="50A84397" w14:textId="77777777">
        <w:trPr>
          <w:cantSplit/>
          <w:jc w:val="center"/>
        </w:trPr>
        <w:tc>
          <w:tcPr>
            <w:tcW w:w="1106" w:type="dxa"/>
            <w:vMerge/>
            <w:vAlign w:val="center"/>
          </w:tcPr>
          <w:p w14:paraId="034E3F4E" w14:textId="77777777" w:rsidR="008A0206" w:rsidRDefault="008A0206">
            <w:pPr>
              <w:jc w:val="center"/>
              <w:rPr>
                <w:sz w:val="21"/>
                <w:szCs w:val="21"/>
              </w:rPr>
            </w:pPr>
          </w:p>
        </w:tc>
        <w:tc>
          <w:tcPr>
            <w:tcW w:w="819" w:type="dxa"/>
            <w:vMerge w:val="restart"/>
            <w:vAlign w:val="center"/>
          </w:tcPr>
          <w:p w14:paraId="6BDF56B2" w14:textId="77777777" w:rsidR="008A0206" w:rsidRDefault="002A2886">
            <w:pPr>
              <w:jc w:val="center"/>
              <w:rPr>
                <w:sz w:val="21"/>
                <w:szCs w:val="21"/>
              </w:rPr>
            </w:pPr>
            <w:r>
              <w:rPr>
                <w:sz w:val="21"/>
                <w:szCs w:val="21"/>
              </w:rPr>
              <w:t>VOCS</w:t>
            </w:r>
          </w:p>
        </w:tc>
        <w:tc>
          <w:tcPr>
            <w:tcW w:w="732" w:type="dxa"/>
            <w:vMerge/>
            <w:vAlign w:val="center"/>
          </w:tcPr>
          <w:p w14:paraId="720DCFD1" w14:textId="77777777" w:rsidR="008A0206" w:rsidRDefault="008A0206">
            <w:pPr>
              <w:jc w:val="center"/>
              <w:rPr>
                <w:sz w:val="21"/>
                <w:szCs w:val="21"/>
              </w:rPr>
            </w:pPr>
          </w:p>
        </w:tc>
        <w:tc>
          <w:tcPr>
            <w:tcW w:w="622" w:type="dxa"/>
            <w:vAlign w:val="center"/>
          </w:tcPr>
          <w:p w14:paraId="16EA7E16" w14:textId="77777777" w:rsidR="008A0206" w:rsidRDefault="002A2886">
            <w:pPr>
              <w:jc w:val="center"/>
              <w:rPr>
                <w:sz w:val="21"/>
                <w:szCs w:val="21"/>
              </w:rPr>
            </w:pPr>
            <w:r>
              <w:rPr>
                <w:sz w:val="21"/>
                <w:szCs w:val="21"/>
              </w:rPr>
              <w:t>1</w:t>
            </w:r>
          </w:p>
        </w:tc>
        <w:tc>
          <w:tcPr>
            <w:tcW w:w="1157" w:type="dxa"/>
            <w:vAlign w:val="center"/>
          </w:tcPr>
          <w:p w14:paraId="3CF3E0E4" w14:textId="77777777" w:rsidR="008A0206" w:rsidRDefault="002A2886">
            <w:pPr>
              <w:jc w:val="center"/>
              <w:textAlignment w:val="center"/>
              <w:rPr>
                <w:sz w:val="21"/>
                <w:szCs w:val="21"/>
              </w:rPr>
            </w:pPr>
            <w:r>
              <w:rPr>
                <w:rFonts w:hint="eastAsia"/>
                <w:sz w:val="21"/>
                <w:szCs w:val="21"/>
              </w:rPr>
              <w:t>1.43</w:t>
            </w:r>
            <w:r>
              <w:rPr>
                <w:color w:val="000000"/>
                <w:sz w:val="21"/>
                <w:szCs w:val="21"/>
                <w:lang w:bidi="ar"/>
              </w:rPr>
              <w:t>×10</w:t>
            </w:r>
            <w:r>
              <w:rPr>
                <w:color w:val="000000"/>
                <w:sz w:val="21"/>
                <w:szCs w:val="21"/>
                <w:vertAlign w:val="superscript"/>
                <w:lang w:bidi="ar"/>
              </w:rPr>
              <w:t>4</w:t>
            </w:r>
          </w:p>
        </w:tc>
        <w:tc>
          <w:tcPr>
            <w:tcW w:w="1115" w:type="dxa"/>
            <w:vAlign w:val="center"/>
          </w:tcPr>
          <w:p w14:paraId="73076EEE" w14:textId="77777777" w:rsidR="008A0206" w:rsidRDefault="002A2886">
            <w:pPr>
              <w:jc w:val="center"/>
              <w:rPr>
                <w:sz w:val="21"/>
                <w:szCs w:val="21"/>
              </w:rPr>
            </w:pPr>
            <w:r>
              <w:rPr>
                <w:rFonts w:hint="eastAsia"/>
                <w:sz w:val="21"/>
                <w:szCs w:val="21"/>
              </w:rPr>
              <w:t>29.2</w:t>
            </w:r>
          </w:p>
        </w:tc>
        <w:tc>
          <w:tcPr>
            <w:tcW w:w="727" w:type="dxa"/>
            <w:vMerge/>
            <w:vAlign w:val="center"/>
          </w:tcPr>
          <w:p w14:paraId="7F379412" w14:textId="77777777" w:rsidR="008A0206" w:rsidRDefault="008A0206">
            <w:pPr>
              <w:jc w:val="center"/>
              <w:rPr>
                <w:sz w:val="21"/>
                <w:szCs w:val="21"/>
              </w:rPr>
            </w:pPr>
          </w:p>
        </w:tc>
        <w:tc>
          <w:tcPr>
            <w:tcW w:w="1120" w:type="dxa"/>
            <w:vAlign w:val="center"/>
          </w:tcPr>
          <w:p w14:paraId="1238813C" w14:textId="77777777" w:rsidR="008A0206" w:rsidRDefault="002A2886">
            <w:pPr>
              <w:jc w:val="center"/>
              <w:rPr>
                <w:sz w:val="21"/>
                <w:szCs w:val="21"/>
              </w:rPr>
            </w:pPr>
            <w:r>
              <w:rPr>
                <w:rFonts w:hint="eastAsia"/>
                <w:sz w:val="21"/>
                <w:szCs w:val="21"/>
              </w:rPr>
              <w:t>0.389</w:t>
            </w:r>
          </w:p>
        </w:tc>
        <w:tc>
          <w:tcPr>
            <w:tcW w:w="688" w:type="dxa"/>
            <w:vMerge/>
            <w:vAlign w:val="center"/>
          </w:tcPr>
          <w:p w14:paraId="1CC296AB" w14:textId="77777777" w:rsidR="008A0206" w:rsidRDefault="008A0206">
            <w:pPr>
              <w:jc w:val="center"/>
              <w:rPr>
                <w:sz w:val="21"/>
                <w:szCs w:val="21"/>
              </w:rPr>
            </w:pPr>
          </w:p>
        </w:tc>
        <w:tc>
          <w:tcPr>
            <w:tcW w:w="855" w:type="dxa"/>
            <w:vMerge/>
            <w:vAlign w:val="center"/>
          </w:tcPr>
          <w:p w14:paraId="701AD69D" w14:textId="77777777" w:rsidR="008A0206" w:rsidRDefault="008A0206">
            <w:pPr>
              <w:jc w:val="center"/>
              <w:rPr>
                <w:sz w:val="21"/>
                <w:szCs w:val="21"/>
              </w:rPr>
            </w:pPr>
          </w:p>
        </w:tc>
      </w:tr>
      <w:tr w:rsidR="008A0206" w14:paraId="429A973E" w14:textId="77777777">
        <w:trPr>
          <w:cantSplit/>
          <w:jc w:val="center"/>
        </w:trPr>
        <w:tc>
          <w:tcPr>
            <w:tcW w:w="1106" w:type="dxa"/>
            <w:vMerge/>
            <w:vAlign w:val="center"/>
          </w:tcPr>
          <w:p w14:paraId="6235C9C0" w14:textId="77777777" w:rsidR="008A0206" w:rsidRDefault="008A0206">
            <w:pPr>
              <w:jc w:val="center"/>
              <w:rPr>
                <w:sz w:val="21"/>
                <w:szCs w:val="21"/>
              </w:rPr>
            </w:pPr>
          </w:p>
        </w:tc>
        <w:tc>
          <w:tcPr>
            <w:tcW w:w="819" w:type="dxa"/>
            <w:vMerge/>
            <w:vAlign w:val="center"/>
          </w:tcPr>
          <w:p w14:paraId="4489B90B" w14:textId="77777777" w:rsidR="008A0206" w:rsidRDefault="008A0206">
            <w:pPr>
              <w:jc w:val="center"/>
              <w:rPr>
                <w:sz w:val="21"/>
                <w:szCs w:val="21"/>
              </w:rPr>
            </w:pPr>
          </w:p>
        </w:tc>
        <w:tc>
          <w:tcPr>
            <w:tcW w:w="732" w:type="dxa"/>
            <w:vMerge/>
            <w:vAlign w:val="center"/>
          </w:tcPr>
          <w:p w14:paraId="728CC338" w14:textId="77777777" w:rsidR="008A0206" w:rsidRDefault="008A0206">
            <w:pPr>
              <w:jc w:val="center"/>
              <w:rPr>
                <w:sz w:val="21"/>
                <w:szCs w:val="21"/>
              </w:rPr>
            </w:pPr>
          </w:p>
        </w:tc>
        <w:tc>
          <w:tcPr>
            <w:tcW w:w="622" w:type="dxa"/>
            <w:vAlign w:val="center"/>
          </w:tcPr>
          <w:p w14:paraId="1D2A2E96" w14:textId="77777777" w:rsidR="008A0206" w:rsidRDefault="002A2886">
            <w:pPr>
              <w:jc w:val="center"/>
              <w:rPr>
                <w:sz w:val="21"/>
                <w:szCs w:val="21"/>
              </w:rPr>
            </w:pPr>
            <w:r>
              <w:rPr>
                <w:sz w:val="21"/>
                <w:szCs w:val="21"/>
              </w:rPr>
              <w:t>2</w:t>
            </w:r>
          </w:p>
        </w:tc>
        <w:tc>
          <w:tcPr>
            <w:tcW w:w="1157" w:type="dxa"/>
            <w:vAlign w:val="center"/>
          </w:tcPr>
          <w:p w14:paraId="7649F20D" w14:textId="77777777" w:rsidR="008A0206" w:rsidRDefault="002A2886">
            <w:pPr>
              <w:jc w:val="center"/>
              <w:textAlignment w:val="center"/>
              <w:rPr>
                <w:sz w:val="21"/>
                <w:szCs w:val="21"/>
              </w:rPr>
            </w:pPr>
            <w:r>
              <w:rPr>
                <w:rFonts w:hint="eastAsia"/>
                <w:sz w:val="21"/>
                <w:szCs w:val="21"/>
              </w:rPr>
              <w:t>1.43</w:t>
            </w:r>
            <w:r>
              <w:rPr>
                <w:color w:val="000000"/>
                <w:sz w:val="21"/>
                <w:szCs w:val="21"/>
                <w:lang w:bidi="ar"/>
              </w:rPr>
              <w:t>×10</w:t>
            </w:r>
            <w:r>
              <w:rPr>
                <w:color w:val="000000"/>
                <w:sz w:val="21"/>
                <w:szCs w:val="21"/>
                <w:vertAlign w:val="superscript"/>
                <w:lang w:bidi="ar"/>
              </w:rPr>
              <w:t>4</w:t>
            </w:r>
          </w:p>
        </w:tc>
        <w:tc>
          <w:tcPr>
            <w:tcW w:w="1115" w:type="dxa"/>
            <w:vAlign w:val="center"/>
          </w:tcPr>
          <w:p w14:paraId="0DD7DA75" w14:textId="77777777" w:rsidR="008A0206" w:rsidRDefault="002A2886">
            <w:pPr>
              <w:jc w:val="center"/>
              <w:rPr>
                <w:sz w:val="21"/>
                <w:szCs w:val="21"/>
              </w:rPr>
            </w:pPr>
            <w:r>
              <w:rPr>
                <w:rFonts w:hint="eastAsia"/>
                <w:sz w:val="21"/>
                <w:szCs w:val="21"/>
              </w:rPr>
              <w:t>28.6</w:t>
            </w:r>
          </w:p>
        </w:tc>
        <w:tc>
          <w:tcPr>
            <w:tcW w:w="727" w:type="dxa"/>
            <w:vMerge/>
            <w:vAlign w:val="center"/>
          </w:tcPr>
          <w:p w14:paraId="2CE46630" w14:textId="77777777" w:rsidR="008A0206" w:rsidRDefault="008A0206">
            <w:pPr>
              <w:jc w:val="center"/>
              <w:rPr>
                <w:sz w:val="21"/>
                <w:szCs w:val="21"/>
              </w:rPr>
            </w:pPr>
          </w:p>
        </w:tc>
        <w:tc>
          <w:tcPr>
            <w:tcW w:w="1120" w:type="dxa"/>
            <w:vAlign w:val="center"/>
          </w:tcPr>
          <w:p w14:paraId="5131154E" w14:textId="77777777" w:rsidR="008A0206" w:rsidRDefault="002A2886">
            <w:pPr>
              <w:jc w:val="center"/>
              <w:rPr>
                <w:sz w:val="21"/>
                <w:szCs w:val="21"/>
              </w:rPr>
            </w:pPr>
            <w:r>
              <w:rPr>
                <w:rFonts w:hint="eastAsia"/>
                <w:sz w:val="21"/>
                <w:szCs w:val="21"/>
              </w:rPr>
              <w:t>0.409</w:t>
            </w:r>
          </w:p>
        </w:tc>
        <w:tc>
          <w:tcPr>
            <w:tcW w:w="688" w:type="dxa"/>
            <w:vMerge/>
            <w:vAlign w:val="center"/>
          </w:tcPr>
          <w:p w14:paraId="630B3151" w14:textId="77777777" w:rsidR="008A0206" w:rsidRDefault="008A0206">
            <w:pPr>
              <w:jc w:val="center"/>
              <w:rPr>
                <w:sz w:val="21"/>
                <w:szCs w:val="21"/>
              </w:rPr>
            </w:pPr>
          </w:p>
        </w:tc>
        <w:tc>
          <w:tcPr>
            <w:tcW w:w="855" w:type="dxa"/>
            <w:vMerge/>
            <w:vAlign w:val="center"/>
          </w:tcPr>
          <w:p w14:paraId="3F6FE46A" w14:textId="77777777" w:rsidR="008A0206" w:rsidRDefault="008A0206">
            <w:pPr>
              <w:jc w:val="center"/>
              <w:rPr>
                <w:sz w:val="21"/>
                <w:szCs w:val="21"/>
              </w:rPr>
            </w:pPr>
          </w:p>
        </w:tc>
      </w:tr>
      <w:tr w:rsidR="008A0206" w14:paraId="230AB425" w14:textId="77777777">
        <w:trPr>
          <w:cantSplit/>
          <w:jc w:val="center"/>
        </w:trPr>
        <w:tc>
          <w:tcPr>
            <w:tcW w:w="1106" w:type="dxa"/>
            <w:vMerge/>
            <w:vAlign w:val="center"/>
          </w:tcPr>
          <w:p w14:paraId="3FA8EC1B" w14:textId="77777777" w:rsidR="008A0206" w:rsidRDefault="008A0206">
            <w:pPr>
              <w:jc w:val="center"/>
              <w:rPr>
                <w:sz w:val="21"/>
                <w:szCs w:val="21"/>
              </w:rPr>
            </w:pPr>
          </w:p>
        </w:tc>
        <w:tc>
          <w:tcPr>
            <w:tcW w:w="819" w:type="dxa"/>
            <w:vMerge/>
            <w:vAlign w:val="center"/>
          </w:tcPr>
          <w:p w14:paraId="4E76A5B1" w14:textId="77777777" w:rsidR="008A0206" w:rsidRDefault="008A0206">
            <w:pPr>
              <w:jc w:val="center"/>
              <w:rPr>
                <w:sz w:val="21"/>
                <w:szCs w:val="21"/>
              </w:rPr>
            </w:pPr>
          </w:p>
        </w:tc>
        <w:tc>
          <w:tcPr>
            <w:tcW w:w="732" w:type="dxa"/>
            <w:vMerge/>
            <w:vAlign w:val="center"/>
          </w:tcPr>
          <w:p w14:paraId="38BF67FE" w14:textId="77777777" w:rsidR="008A0206" w:rsidRDefault="008A0206">
            <w:pPr>
              <w:jc w:val="center"/>
              <w:rPr>
                <w:sz w:val="21"/>
                <w:szCs w:val="21"/>
              </w:rPr>
            </w:pPr>
          </w:p>
        </w:tc>
        <w:tc>
          <w:tcPr>
            <w:tcW w:w="622" w:type="dxa"/>
            <w:vAlign w:val="center"/>
          </w:tcPr>
          <w:p w14:paraId="22055C4F" w14:textId="77777777" w:rsidR="008A0206" w:rsidRDefault="002A2886">
            <w:pPr>
              <w:jc w:val="center"/>
              <w:rPr>
                <w:sz w:val="21"/>
                <w:szCs w:val="21"/>
              </w:rPr>
            </w:pPr>
            <w:r>
              <w:rPr>
                <w:sz w:val="21"/>
                <w:szCs w:val="21"/>
              </w:rPr>
              <w:t>3</w:t>
            </w:r>
          </w:p>
        </w:tc>
        <w:tc>
          <w:tcPr>
            <w:tcW w:w="1157" w:type="dxa"/>
            <w:vAlign w:val="center"/>
          </w:tcPr>
          <w:p w14:paraId="42B2FECB" w14:textId="77777777" w:rsidR="008A0206" w:rsidRDefault="002A2886">
            <w:pPr>
              <w:jc w:val="center"/>
              <w:textAlignment w:val="center"/>
              <w:rPr>
                <w:sz w:val="21"/>
                <w:szCs w:val="21"/>
              </w:rPr>
            </w:pPr>
            <w:r>
              <w:rPr>
                <w:rFonts w:hint="eastAsia"/>
                <w:color w:val="000000"/>
                <w:sz w:val="21"/>
                <w:szCs w:val="21"/>
                <w:lang w:bidi="ar"/>
              </w:rPr>
              <w:t>1.45</w:t>
            </w:r>
            <w:r>
              <w:rPr>
                <w:color w:val="000000"/>
                <w:sz w:val="21"/>
                <w:szCs w:val="21"/>
                <w:lang w:bidi="ar"/>
              </w:rPr>
              <w:t>×10</w:t>
            </w:r>
            <w:r>
              <w:rPr>
                <w:color w:val="000000"/>
                <w:sz w:val="21"/>
                <w:szCs w:val="21"/>
                <w:vertAlign w:val="superscript"/>
                <w:lang w:bidi="ar"/>
              </w:rPr>
              <w:t>4</w:t>
            </w:r>
          </w:p>
        </w:tc>
        <w:tc>
          <w:tcPr>
            <w:tcW w:w="1115" w:type="dxa"/>
            <w:vAlign w:val="center"/>
          </w:tcPr>
          <w:p w14:paraId="67E57F25" w14:textId="77777777" w:rsidR="008A0206" w:rsidRDefault="002A2886">
            <w:pPr>
              <w:jc w:val="center"/>
              <w:rPr>
                <w:sz w:val="21"/>
                <w:szCs w:val="21"/>
              </w:rPr>
            </w:pPr>
            <w:r>
              <w:rPr>
                <w:rFonts w:hint="eastAsia"/>
                <w:sz w:val="21"/>
                <w:szCs w:val="21"/>
              </w:rPr>
              <w:t>29.8</w:t>
            </w:r>
          </w:p>
        </w:tc>
        <w:tc>
          <w:tcPr>
            <w:tcW w:w="727" w:type="dxa"/>
            <w:vMerge/>
            <w:vAlign w:val="center"/>
          </w:tcPr>
          <w:p w14:paraId="6A4BA0A1" w14:textId="77777777" w:rsidR="008A0206" w:rsidRDefault="008A0206">
            <w:pPr>
              <w:jc w:val="center"/>
              <w:rPr>
                <w:sz w:val="21"/>
                <w:szCs w:val="21"/>
              </w:rPr>
            </w:pPr>
          </w:p>
        </w:tc>
        <w:tc>
          <w:tcPr>
            <w:tcW w:w="1120" w:type="dxa"/>
            <w:vAlign w:val="center"/>
          </w:tcPr>
          <w:p w14:paraId="725E39CB" w14:textId="77777777" w:rsidR="008A0206" w:rsidRDefault="002A2886">
            <w:pPr>
              <w:jc w:val="center"/>
              <w:rPr>
                <w:sz w:val="21"/>
                <w:szCs w:val="21"/>
              </w:rPr>
            </w:pPr>
            <w:r>
              <w:rPr>
                <w:rFonts w:hint="eastAsia"/>
                <w:sz w:val="21"/>
                <w:szCs w:val="21"/>
              </w:rPr>
              <w:t>0.345</w:t>
            </w:r>
          </w:p>
        </w:tc>
        <w:tc>
          <w:tcPr>
            <w:tcW w:w="688" w:type="dxa"/>
            <w:vMerge/>
            <w:vAlign w:val="center"/>
          </w:tcPr>
          <w:p w14:paraId="23DC23DF" w14:textId="77777777" w:rsidR="008A0206" w:rsidRDefault="008A0206">
            <w:pPr>
              <w:jc w:val="center"/>
              <w:rPr>
                <w:sz w:val="21"/>
                <w:szCs w:val="21"/>
              </w:rPr>
            </w:pPr>
          </w:p>
        </w:tc>
        <w:tc>
          <w:tcPr>
            <w:tcW w:w="855" w:type="dxa"/>
            <w:vMerge/>
            <w:vAlign w:val="center"/>
          </w:tcPr>
          <w:p w14:paraId="4F58F70E" w14:textId="77777777" w:rsidR="008A0206" w:rsidRDefault="008A0206">
            <w:pPr>
              <w:jc w:val="center"/>
              <w:rPr>
                <w:sz w:val="21"/>
                <w:szCs w:val="21"/>
              </w:rPr>
            </w:pPr>
          </w:p>
        </w:tc>
      </w:tr>
      <w:tr w:rsidR="008A0206" w14:paraId="1D340944" w14:textId="77777777">
        <w:trPr>
          <w:cantSplit/>
          <w:jc w:val="center"/>
        </w:trPr>
        <w:tc>
          <w:tcPr>
            <w:tcW w:w="1106" w:type="dxa"/>
            <w:vMerge w:val="restart"/>
            <w:vAlign w:val="center"/>
          </w:tcPr>
          <w:p w14:paraId="6CADC408" w14:textId="77777777" w:rsidR="008A0206" w:rsidRDefault="002A2886">
            <w:pPr>
              <w:jc w:val="center"/>
              <w:rPr>
                <w:sz w:val="21"/>
                <w:szCs w:val="21"/>
              </w:rPr>
            </w:pPr>
            <w:r>
              <w:rPr>
                <w:sz w:val="21"/>
                <w:szCs w:val="21"/>
              </w:rPr>
              <w:t>3#</w:t>
            </w:r>
            <w:r>
              <w:rPr>
                <w:sz w:val="21"/>
                <w:szCs w:val="21"/>
              </w:rPr>
              <w:t>排气筒出口</w:t>
            </w:r>
          </w:p>
        </w:tc>
        <w:tc>
          <w:tcPr>
            <w:tcW w:w="819" w:type="dxa"/>
            <w:vMerge w:val="restart"/>
            <w:vAlign w:val="center"/>
          </w:tcPr>
          <w:p w14:paraId="614669E1" w14:textId="77777777" w:rsidR="008A0206" w:rsidRDefault="002A2886">
            <w:pPr>
              <w:jc w:val="center"/>
              <w:rPr>
                <w:sz w:val="21"/>
                <w:szCs w:val="21"/>
              </w:rPr>
            </w:pPr>
            <w:r>
              <w:rPr>
                <w:sz w:val="21"/>
                <w:szCs w:val="21"/>
              </w:rPr>
              <w:t>颗粒物</w:t>
            </w:r>
          </w:p>
        </w:tc>
        <w:tc>
          <w:tcPr>
            <w:tcW w:w="732" w:type="dxa"/>
            <w:vMerge/>
            <w:vAlign w:val="center"/>
          </w:tcPr>
          <w:p w14:paraId="6558CA0F" w14:textId="77777777" w:rsidR="008A0206" w:rsidRDefault="008A0206">
            <w:pPr>
              <w:jc w:val="center"/>
              <w:rPr>
                <w:sz w:val="21"/>
                <w:szCs w:val="21"/>
              </w:rPr>
            </w:pPr>
          </w:p>
        </w:tc>
        <w:tc>
          <w:tcPr>
            <w:tcW w:w="622" w:type="dxa"/>
            <w:vAlign w:val="center"/>
          </w:tcPr>
          <w:p w14:paraId="1A4C7BD1" w14:textId="77777777" w:rsidR="008A0206" w:rsidRDefault="002A2886">
            <w:pPr>
              <w:jc w:val="center"/>
              <w:rPr>
                <w:sz w:val="21"/>
                <w:szCs w:val="21"/>
              </w:rPr>
            </w:pPr>
            <w:r>
              <w:rPr>
                <w:sz w:val="21"/>
                <w:szCs w:val="21"/>
              </w:rPr>
              <w:t>1</w:t>
            </w:r>
          </w:p>
        </w:tc>
        <w:tc>
          <w:tcPr>
            <w:tcW w:w="1157" w:type="dxa"/>
            <w:vAlign w:val="center"/>
          </w:tcPr>
          <w:p w14:paraId="0336B6A7" w14:textId="77777777" w:rsidR="008A0206" w:rsidRDefault="002A2886">
            <w:pPr>
              <w:jc w:val="center"/>
              <w:textAlignment w:val="center"/>
              <w:rPr>
                <w:sz w:val="21"/>
                <w:szCs w:val="21"/>
              </w:rPr>
            </w:pPr>
            <w:r>
              <w:rPr>
                <w:color w:val="000000"/>
                <w:sz w:val="21"/>
                <w:szCs w:val="21"/>
                <w:lang w:bidi="ar"/>
              </w:rPr>
              <w:t>1.48×10</w:t>
            </w:r>
            <w:r>
              <w:rPr>
                <w:color w:val="000000"/>
                <w:sz w:val="21"/>
                <w:szCs w:val="21"/>
                <w:vertAlign w:val="superscript"/>
                <w:lang w:bidi="ar"/>
              </w:rPr>
              <w:t>4</w:t>
            </w:r>
          </w:p>
        </w:tc>
        <w:tc>
          <w:tcPr>
            <w:tcW w:w="1115" w:type="dxa"/>
            <w:vAlign w:val="center"/>
          </w:tcPr>
          <w:p w14:paraId="6509E135" w14:textId="77777777" w:rsidR="008A0206" w:rsidRDefault="002A2886">
            <w:pPr>
              <w:jc w:val="center"/>
              <w:textAlignment w:val="center"/>
              <w:rPr>
                <w:sz w:val="21"/>
                <w:szCs w:val="21"/>
              </w:rPr>
            </w:pPr>
            <w:r>
              <w:rPr>
                <w:color w:val="000000"/>
                <w:sz w:val="21"/>
                <w:szCs w:val="21"/>
                <w:lang w:bidi="ar"/>
              </w:rPr>
              <w:t>25.5</w:t>
            </w:r>
          </w:p>
        </w:tc>
        <w:tc>
          <w:tcPr>
            <w:tcW w:w="727" w:type="dxa"/>
            <w:vMerge w:val="restart"/>
            <w:vAlign w:val="center"/>
          </w:tcPr>
          <w:p w14:paraId="4711A578" w14:textId="77777777" w:rsidR="008A0206" w:rsidRDefault="002A2886">
            <w:pPr>
              <w:jc w:val="center"/>
              <w:rPr>
                <w:sz w:val="21"/>
                <w:szCs w:val="21"/>
              </w:rPr>
            </w:pPr>
            <w:r>
              <w:rPr>
                <w:rFonts w:hint="eastAsia"/>
                <w:sz w:val="21"/>
                <w:szCs w:val="21"/>
              </w:rPr>
              <w:t>120</w:t>
            </w:r>
          </w:p>
        </w:tc>
        <w:tc>
          <w:tcPr>
            <w:tcW w:w="1120" w:type="dxa"/>
            <w:vAlign w:val="center"/>
          </w:tcPr>
          <w:p w14:paraId="0B05B6B4" w14:textId="77777777" w:rsidR="008A0206" w:rsidRDefault="002A2886">
            <w:pPr>
              <w:jc w:val="center"/>
              <w:rPr>
                <w:sz w:val="21"/>
                <w:szCs w:val="21"/>
              </w:rPr>
            </w:pPr>
            <w:r>
              <w:rPr>
                <w:sz w:val="21"/>
                <w:szCs w:val="21"/>
              </w:rPr>
              <w:t>0.376</w:t>
            </w:r>
          </w:p>
        </w:tc>
        <w:tc>
          <w:tcPr>
            <w:tcW w:w="688" w:type="dxa"/>
            <w:vMerge w:val="restart"/>
            <w:vAlign w:val="center"/>
          </w:tcPr>
          <w:p w14:paraId="753EBD27" w14:textId="77777777" w:rsidR="008A0206" w:rsidRDefault="002A2886">
            <w:pPr>
              <w:jc w:val="center"/>
              <w:rPr>
                <w:sz w:val="21"/>
                <w:szCs w:val="21"/>
              </w:rPr>
            </w:pPr>
            <w:r>
              <w:rPr>
                <w:rFonts w:hint="eastAsia"/>
                <w:sz w:val="21"/>
                <w:szCs w:val="21"/>
              </w:rPr>
              <w:t>3.5</w:t>
            </w:r>
          </w:p>
        </w:tc>
        <w:tc>
          <w:tcPr>
            <w:tcW w:w="855" w:type="dxa"/>
            <w:vAlign w:val="center"/>
          </w:tcPr>
          <w:p w14:paraId="02EB6FFE" w14:textId="77777777" w:rsidR="008A0206" w:rsidRDefault="002A2886">
            <w:pPr>
              <w:jc w:val="center"/>
              <w:rPr>
                <w:sz w:val="21"/>
                <w:szCs w:val="21"/>
              </w:rPr>
            </w:pPr>
            <w:r>
              <w:rPr>
                <w:rFonts w:hint="eastAsia"/>
                <w:color w:val="000000"/>
                <w:sz w:val="21"/>
                <w:szCs w:val="21"/>
                <w:lang w:bidi="ar"/>
              </w:rPr>
              <w:t>达标</w:t>
            </w:r>
          </w:p>
        </w:tc>
      </w:tr>
      <w:tr w:rsidR="008A0206" w14:paraId="371F39E0" w14:textId="77777777">
        <w:trPr>
          <w:cantSplit/>
          <w:jc w:val="center"/>
        </w:trPr>
        <w:tc>
          <w:tcPr>
            <w:tcW w:w="1106" w:type="dxa"/>
            <w:vMerge/>
            <w:vAlign w:val="center"/>
          </w:tcPr>
          <w:p w14:paraId="70542CB3" w14:textId="77777777" w:rsidR="008A0206" w:rsidRDefault="008A0206">
            <w:pPr>
              <w:jc w:val="center"/>
              <w:rPr>
                <w:sz w:val="21"/>
                <w:szCs w:val="21"/>
              </w:rPr>
            </w:pPr>
          </w:p>
        </w:tc>
        <w:tc>
          <w:tcPr>
            <w:tcW w:w="819" w:type="dxa"/>
            <w:vMerge/>
            <w:vAlign w:val="center"/>
          </w:tcPr>
          <w:p w14:paraId="6843CC4E" w14:textId="77777777" w:rsidR="008A0206" w:rsidRDefault="008A0206">
            <w:pPr>
              <w:jc w:val="center"/>
              <w:rPr>
                <w:sz w:val="21"/>
                <w:szCs w:val="21"/>
              </w:rPr>
            </w:pPr>
          </w:p>
        </w:tc>
        <w:tc>
          <w:tcPr>
            <w:tcW w:w="732" w:type="dxa"/>
            <w:vMerge/>
            <w:vAlign w:val="center"/>
          </w:tcPr>
          <w:p w14:paraId="0C01C127" w14:textId="77777777" w:rsidR="008A0206" w:rsidRDefault="008A0206">
            <w:pPr>
              <w:jc w:val="center"/>
              <w:rPr>
                <w:sz w:val="21"/>
                <w:szCs w:val="21"/>
              </w:rPr>
            </w:pPr>
          </w:p>
        </w:tc>
        <w:tc>
          <w:tcPr>
            <w:tcW w:w="622" w:type="dxa"/>
            <w:vAlign w:val="center"/>
          </w:tcPr>
          <w:p w14:paraId="3A5BAF76" w14:textId="77777777" w:rsidR="008A0206" w:rsidRDefault="002A2886">
            <w:pPr>
              <w:jc w:val="center"/>
              <w:rPr>
                <w:sz w:val="21"/>
                <w:szCs w:val="21"/>
              </w:rPr>
            </w:pPr>
            <w:r>
              <w:rPr>
                <w:sz w:val="21"/>
                <w:szCs w:val="21"/>
              </w:rPr>
              <w:t>2</w:t>
            </w:r>
          </w:p>
        </w:tc>
        <w:tc>
          <w:tcPr>
            <w:tcW w:w="1157" w:type="dxa"/>
            <w:vAlign w:val="center"/>
          </w:tcPr>
          <w:p w14:paraId="6A6727D8"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12706B7A" w14:textId="77777777" w:rsidR="008A0206" w:rsidRDefault="002A2886">
            <w:pPr>
              <w:jc w:val="center"/>
              <w:textAlignment w:val="center"/>
              <w:rPr>
                <w:sz w:val="21"/>
                <w:szCs w:val="21"/>
              </w:rPr>
            </w:pPr>
            <w:r>
              <w:rPr>
                <w:color w:val="000000"/>
                <w:sz w:val="21"/>
                <w:szCs w:val="21"/>
                <w:lang w:bidi="ar"/>
              </w:rPr>
              <w:t>24.8</w:t>
            </w:r>
          </w:p>
        </w:tc>
        <w:tc>
          <w:tcPr>
            <w:tcW w:w="727" w:type="dxa"/>
            <w:vMerge/>
            <w:vAlign w:val="center"/>
          </w:tcPr>
          <w:p w14:paraId="7DD7F145" w14:textId="77777777" w:rsidR="008A0206" w:rsidRDefault="008A0206">
            <w:pPr>
              <w:jc w:val="center"/>
              <w:rPr>
                <w:sz w:val="21"/>
                <w:szCs w:val="21"/>
              </w:rPr>
            </w:pPr>
          </w:p>
        </w:tc>
        <w:tc>
          <w:tcPr>
            <w:tcW w:w="1120" w:type="dxa"/>
            <w:vAlign w:val="center"/>
          </w:tcPr>
          <w:p w14:paraId="604FEEFB" w14:textId="77777777" w:rsidR="008A0206" w:rsidRDefault="002A2886">
            <w:pPr>
              <w:jc w:val="center"/>
              <w:rPr>
                <w:sz w:val="21"/>
                <w:szCs w:val="21"/>
              </w:rPr>
            </w:pPr>
            <w:r>
              <w:rPr>
                <w:sz w:val="21"/>
                <w:szCs w:val="21"/>
              </w:rPr>
              <w:t>0.369</w:t>
            </w:r>
          </w:p>
        </w:tc>
        <w:tc>
          <w:tcPr>
            <w:tcW w:w="688" w:type="dxa"/>
            <w:vMerge/>
            <w:vAlign w:val="center"/>
          </w:tcPr>
          <w:p w14:paraId="75900A64" w14:textId="77777777" w:rsidR="008A0206" w:rsidRDefault="008A0206">
            <w:pPr>
              <w:jc w:val="center"/>
              <w:rPr>
                <w:sz w:val="21"/>
                <w:szCs w:val="21"/>
              </w:rPr>
            </w:pPr>
          </w:p>
        </w:tc>
        <w:tc>
          <w:tcPr>
            <w:tcW w:w="855" w:type="dxa"/>
            <w:vAlign w:val="center"/>
          </w:tcPr>
          <w:p w14:paraId="31EB9E28" w14:textId="77777777" w:rsidR="008A0206" w:rsidRDefault="002A2886">
            <w:pPr>
              <w:jc w:val="center"/>
              <w:rPr>
                <w:sz w:val="21"/>
                <w:szCs w:val="21"/>
              </w:rPr>
            </w:pPr>
            <w:r>
              <w:rPr>
                <w:rFonts w:hint="eastAsia"/>
                <w:color w:val="000000"/>
                <w:sz w:val="21"/>
                <w:szCs w:val="21"/>
                <w:lang w:bidi="ar"/>
              </w:rPr>
              <w:t>达标</w:t>
            </w:r>
          </w:p>
        </w:tc>
      </w:tr>
      <w:tr w:rsidR="008A0206" w14:paraId="48DFA4C9" w14:textId="77777777">
        <w:trPr>
          <w:cantSplit/>
          <w:jc w:val="center"/>
        </w:trPr>
        <w:tc>
          <w:tcPr>
            <w:tcW w:w="1106" w:type="dxa"/>
            <w:vMerge/>
            <w:vAlign w:val="center"/>
          </w:tcPr>
          <w:p w14:paraId="43FC1BF1" w14:textId="77777777" w:rsidR="008A0206" w:rsidRDefault="008A0206">
            <w:pPr>
              <w:jc w:val="center"/>
              <w:rPr>
                <w:sz w:val="21"/>
                <w:szCs w:val="21"/>
              </w:rPr>
            </w:pPr>
          </w:p>
        </w:tc>
        <w:tc>
          <w:tcPr>
            <w:tcW w:w="819" w:type="dxa"/>
            <w:vMerge/>
            <w:vAlign w:val="center"/>
          </w:tcPr>
          <w:p w14:paraId="39C8D706" w14:textId="77777777" w:rsidR="008A0206" w:rsidRDefault="008A0206">
            <w:pPr>
              <w:jc w:val="center"/>
              <w:rPr>
                <w:sz w:val="21"/>
                <w:szCs w:val="21"/>
              </w:rPr>
            </w:pPr>
          </w:p>
        </w:tc>
        <w:tc>
          <w:tcPr>
            <w:tcW w:w="732" w:type="dxa"/>
            <w:vMerge/>
            <w:vAlign w:val="center"/>
          </w:tcPr>
          <w:p w14:paraId="68EDDF4A" w14:textId="77777777" w:rsidR="008A0206" w:rsidRDefault="008A0206">
            <w:pPr>
              <w:jc w:val="center"/>
              <w:rPr>
                <w:sz w:val="21"/>
                <w:szCs w:val="21"/>
              </w:rPr>
            </w:pPr>
          </w:p>
        </w:tc>
        <w:tc>
          <w:tcPr>
            <w:tcW w:w="622" w:type="dxa"/>
            <w:vAlign w:val="center"/>
          </w:tcPr>
          <w:p w14:paraId="089BF91F" w14:textId="77777777" w:rsidR="008A0206" w:rsidRDefault="002A2886">
            <w:pPr>
              <w:jc w:val="center"/>
              <w:rPr>
                <w:sz w:val="21"/>
                <w:szCs w:val="21"/>
              </w:rPr>
            </w:pPr>
            <w:r>
              <w:rPr>
                <w:sz w:val="21"/>
                <w:szCs w:val="21"/>
              </w:rPr>
              <w:t>3</w:t>
            </w:r>
          </w:p>
        </w:tc>
        <w:tc>
          <w:tcPr>
            <w:tcW w:w="1157" w:type="dxa"/>
            <w:vAlign w:val="center"/>
          </w:tcPr>
          <w:p w14:paraId="62B0C891"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330B4642" w14:textId="77777777" w:rsidR="008A0206" w:rsidRDefault="002A2886">
            <w:pPr>
              <w:jc w:val="center"/>
              <w:textAlignment w:val="center"/>
              <w:rPr>
                <w:sz w:val="21"/>
                <w:szCs w:val="21"/>
              </w:rPr>
            </w:pPr>
            <w:r>
              <w:rPr>
                <w:color w:val="000000"/>
                <w:sz w:val="21"/>
                <w:szCs w:val="21"/>
                <w:lang w:bidi="ar"/>
              </w:rPr>
              <w:t>23.4</w:t>
            </w:r>
          </w:p>
        </w:tc>
        <w:tc>
          <w:tcPr>
            <w:tcW w:w="727" w:type="dxa"/>
            <w:vMerge/>
            <w:vAlign w:val="center"/>
          </w:tcPr>
          <w:p w14:paraId="529314D0" w14:textId="77777777" w:rsidR="008A0206" w:rsidRDefault="008A0206">
            <w:pPr>
              <w:jc w:val="center"/>
              <w:rPr>
                <w:sz w:val="21"/>
                <w:szCs w:val="21"/>
              </w:rPr>
            </w:pPr>
          </w:p>
        </w:tc>
        <w:tc>
          <w:tcPr>
            <w:tcW w:w="1120" w:type="dxa"/>
            <w:vAlign w:val="center"/>
          </w:tcPr>
          <w:p w14:paraId="6F924A4C" w14:textId="77777777" w:rsidR="008A0206" w:rsidRDefault="002A2886">
            <w:pPr>
              <w:jc w:val="center"/>
              <w:rPr>
                <w:sz w:val="21"/>
                <w:szCs w:val="21"/>
              </w:rPr>
            </w:pPr>
            <w:r>
              <w:rPr>
                <w:sz w:val="21"/>
                <w:szCs w:val="21"/>
              </w:rPr>
              <w:t>0.350</w:t>
            </w:r>
          </w:p>
        </w:tc>
        <w:tc>
          <w:tcPr>
            <w:tcW w:w="688" w:type="dxa"/>
            <w:vMerge/>
            <w:vAlign w:val="center"/>
          </w:tcPr>
          <w:p w14:paraId="5A394489" w14:textId="77777777" w:rsidR="008A0206" w:rsidRDefault="008A0206">
            <w:pPr>
              <w:jc w:val="center"/>
              <w:rPr>
                <w:sz w:val="21"/>
                <w:szCs w:val="21"/>
              </w:rPr>
            </w:pPr>
          </w:p>
        </w:tc>
        <w:tc>
          <w:tcPr>
            <w:tcW w:w="855" w:type="dxa"/>
            <w:vAlign w:val="center"/>
          </w:tcPr>
          <w:p w14:paraId="62073095" w14:textId="77777777" w:rsidR="008A0206" w:rsidRDefault="002A2886">
            <w:pPr>
              <w:jc w:val="center"/>
              <w:rPr>
                <w:sz w:val="21"/>
                <w:szCs w:val="21"/>
              </w:rPr>
            </w:pPr>
            <w:r>
              <w:rPr>
                <w:rFonts w:hint="eastAsia"/>
                <w:color w:val="000000"/>
                <w:sz w:val="21"/>
                <w:szCs w:val="21"/>
                <w:lang w:bidi="ar"/>
              </w:rPr>
              <w:t>达标</w:t>
            </w:r>
          </w:p>
        </w:tc>
      </w:tr>
      <w:tr w:rsidR="008A0206" w14:paraId="1501A727" w14:textId="77777777">
        <w:trPr>
          <w:cantSplit/>
          <w:jc w:val="center"/>
        </w:trPr>
        <w:tc>
          <w:tcPr>
            <w:tcW w:w="1106" w:type="dxa"/>
            <w:vMerge/>
            <w:vAlign w:val="center"/>
          </w:tcPr>
          <w:p w14:paraId="46C198FF" w14:textId="77777777" w:rsidR="008A0206" w:rsidRDefault="008A0206">
            <w:pPr>
              <w:jc w:val="center"/>
              <w:rPr>
                <w:sz w:val="21"/>
                <w:szCs w:val="21"/>
              </w:rPr>
            </w:pPr>
          </w:p>
        </w:tc>
        <w:tc>
          <w:tcPr>
            <w:tcW w:w="819" w:type="dxa"/>
            <w:vMerge w:val="restart"/>
            <w:vAlign w:val="center"/>
          </w:tcPr>
          <w:p w14:paraId="0C1750A5" w14:textId="77777777" w:rsidR="008A0206" w:rsidRDefault="002A2886">
            <w:pPr>
              <w:jc w:val="center"/>
              <w:rPr>
                <w:sz w:val="21"/>
                <w:szCs w:val="21"/>
              </w:rPr>
            </w:pPr>
            <w:r>
              <w:rPr>
                <w:sz w:val="21"/>
                <w:szCs w:val="21"/>
              </w:rPr>
              <w:t>甲苯</w:t>
            </w:r>
          </w:p>
        </w:tc>
        <w:tc>
          <w:tcPr>
            <w:tcW w:w="732" w:type="dxa"/>
            <w:vMerge/>
            <w:vAlign w:val="center"/>
          </w:tcPr>
          <w:p w14:paraId="757D93E5" w14:textId="77777777" w:rsidR="008A0206" w:rsidRDefault="008A0206">
            <w:pPr>
              <w:jc w:val="center"/>
              <w:rPr>
                <w:sz w:val="21"/>
                <w:szCs w:val="21"/>
              </w:rPr>
            </w:pPr>
          </w:p>
        </w:tc>
        <w:tc>
          <w:tcPr>
            <w:tcW w:w="622" w:type="dxa"/>
            <w:vAlign w:val="center"/>
          </w:tcPr>
          <w:p w14:paraId="6D9F9CBE" w14:textId="77777777" w:rsidR="008A0206" w:rsidRDefault="002A2886">
            <w:pPr>
              <w:jc w:val="center"/>
              <w:rPr>
                <w:sz w:val="21"/>
                <w:szCs w:val="21"/>
              </w:rPr>
            </w:pPr>
            <w:r>
              <w:rPr>
                <w:sz w:val="21"/>
                <w:szCs w:val="21"/>
              </w:rPr>
              <w:t>1</w:t>
            </w:r>
          </w:p>
        </w:tc>
        <w:tc>
          <w:tcPr>
            <w:tcW w:w="1157" w:type="dxa"/>
            <w:vAlign w:val="center"/>
          </w:tcPr>
          <w:p w14:paraId="1F4D1C3D" w14:textId="77777777" w:rsidR="008A0206" w:rsidRDefault="002A2886">
            <w:pPr>
              <w:jc w:val="center"/>
              <w:textAlignment w:val="center"/>
              <w:rPr>
                <w:sz w:val="21"/>
                <w:szCs w:val="21"/>
              </w:rPr>
            </w:pPr>
            <w:r>
              <w:rPr>
                <w:color w:val="000000"/>
                <w:sz w:val="21"/>
                <w:szCs w:val="21"/>
                <w:lang w:bidi="ar"/>
              </w:rPr>
              <w:t>1.48×10</w:t>
            </w:r>
            <w:r>
              <w:rPr>
                <w:color w:val="000000"/>
                <w:sz w:val="21"/>
                <w:szCs w:val="21"/>
                <w:vertAlign w:val="superscript"/>
                <w:lang w:bidi="ar"/>
              </w:rPr>
              <w:t>4</w:t>
            </w:r>
          </w:p>
        </w:tc>
        <w:tc>
          <w:tcPr>
            <w:tcW w:w="1115" w:type="dxa"/>
            <w:vAlign w:val="center"/>
          </w:tcPr>
          <w:p w14:paraId="6C410355" w14:textId="77777777" w:rsidR="008A0206" w:rsidRDefault="002A2886">
            <w:pPr>
              <w:jc w:val="center"/>
              <w:textAlignment w:val="center"/>
              <w:rPr>
                <w:sz w:val="21"/>
                <w:szCs w:val="21"/>
              </w:rPr>
            </w:pPr>
            <w:r>
              <w:rPr>
                <w:color w:val="000000"/>
                <w:sz w:val="21"/>
                <w:szCs w:val="21"/>
                <w:lang w:bidi="ar"/>
              </w:rPr>
              <w:t>0.04</w:t>
            </w:r>
          </w:p>
        </w:tc>
        <w:tc>
          <w:tcPr>
            <w:tcW w:w="727" w:type="dxa"/>
            <w:vMerge w:val="restart"/>
            <w:vAlign w:val="center"/>
          </w:tcPr>
          <w:p w14:paraId="1529D668" w14:textId="77777777" w:rsidR="008A0206" w:rsidRDefault="002A2886">
            <w:pPr>
              <w:jc w:val="center"/>
              <w:rPr>
                <w:sz w:val="21"/>
                <w:szCs w:val="21"/>
              </w:rPr>
            </w:pPr>
            <w:r>
              <w:rPr>
                <w:rFonts w:hint="eastAsia"/>
                <w:sz w:val="21"/>
                <w:szCs w:val="21"/>
              </w:rPr>
              <w:t>40</w:t>
            </w:r>
          </w:p>
        </w:tc>
        <w:tc>
          <w:tcPr>
            <w:tcW w:w="1120" w:type="dxa"/>
            <w:vAlign w:val="center"/>
          </w:tcPr>
          <w:p w14:paraId="01131772" w14:textId="77777777" w:rsidR="008A0206" w:rsidRDefault="002A2886">
            <w:pPr>
              <w:jc w:val="center"/>
              <w:rPr>
                <w:sz w:val="21"/>
                <w:szCs w:val="21"/>
              </w:rPr>
            </w:pPr>
            <w:r>
              <w:rPr>
                <w:sz w:val="21"/>
                <w:szCs w:val="21"/>
              </w:rPr>
              <w:t>5.90×10</w:t>
            </w:r>
            <w:r>
              <w:rPr>
                <w:sz w:val="21"/>
                <w:szCs w:val="21"/>
                <w:vertAlign w:val="superscript"/>
              </w:rPr>
              <w:t>-4</w:t>
            </w:r>
          </w:p>
        </w:tc>
        <w:tc>
          <w:tcPr>
            <w:tcW w:w="688" w:type="dxa"/>
            <w:vMerge w:val="restart"/>
            <w:vAlign w:val="center"/>
          </w:tcPr>
          <w:p w14:paraId="547724B7" w14:textId="77777777" w:rsidR="008A0206" w:rsidRDefault="002A2886">
            <w:pPr>
              <w:jc w:val="center"/>
              <w:rPr>
                <w:sz w:val="21"/>
                <w:szCs w:val="21"/>
              </w:rPr>
            </w:pPr>
            <w:r>
              <w:rPr>
                <w:rFonts w:hint="eastAsia"/>
                <w:sz w:val="21"/>
                <w:szCs w:val="21"/>
              </w:rPr>
              <w:t>3.1</w:t>
            </w:r>
          </w:p>
        </w:tc>
        <w:tc>
          <w:tcPr>
            <w:tcW w:w="855" w:type="dxa"/>
            <w:vAlign w:val="center"/>
          </w:tcPr>
          <w:p w14:paraId="79C85213" w14:textId="77777777" w:rsidR="008A0206" w:rsidRDefault="002A2886">
            <w:pPr>
              <w:jc w:val="center"/>
              <w:rPr>
                <w:sz w:val="21"/>
                <w:szCs w:val="21"/>
              </w:rPr>
            </w:pPr>
            <w:r>
              <w:rPr>
                <w:rFonts w:hint="eastAsia"/>
                <w:color w:val="000000"/>
                <w:sz w:val="21"/>
                <w:szCs w:val="21"/>
                <w:lang w:bidi="ar"/>
              </w:rPr>
              <w:t>达标</w:t>
            </w:r>
          </w:p>
        </w:tc>
      </w:tr>
      <w:tr w:rsidR="008A0206" w14:paraId="76599756" w14:textId="77777777">
        <w:trPr>
          <w:cantSplit/>
          <w:jc w:val="center"/>
        </w:trPr>
        <w:tc>
          <w:tcPr>
            <w:tcW w:w="1106" w:type="dxa"/>
            <w:vMerge/>
            <w:vAlign w:val="center"/>
          </w:tcPr>
          <w:p w14:paraId="7B764D92" w14:textId="77777777" w:rsidR="008A0206" w:rsidRDefault="008A0206">
            <w:pPr>
              <w:jc w:val="center"/>
              <w:rPr>
                <w:sz w:val="21"/>
                <w:szCs w:val="21"/>
              </w:rPr>
            </w:pPr>
          </w:p>
        </w:tc>
        <w:tc>
          <w:tcPr>
            <w:tcW w:w="819" w:type="dxa"/>
            <w:vMerge/>
            <w:vAlign w:val="center"/>
          </w:tcPr>
          <w:p w14:paraId="048AC20B" w14:textId="77777777" w:rsidR="008A0206" w:rsidRDefault="008A0206">
            <w:pPr>
              <w:jc w:val="center"/>
              <w:rPr>
                <w:sz w:val="21"/>
                <w:szCs w:val="21"/>
              </w:rPr>
            </w:pPr>
          </w:p>
        </w:tc>
        <w:tc>
          <w:tcPr>
            <w:tcW w:w="732" w:type="dxa"/>
            <w:vMerge/>
            <w:vAlign w:val="center"/>
          </w:tcPr>
          <w:p w14:paraId="5A42D7F7" w14:textId="77777777" w:rsidR="008A0206" w:rsidRDefault="008A0206">
            <w:pPr>
              <w:jc w:val="center"/>
              <w:rPr>
                <w:sz w:val="21"/>
                <w:szCs w:val="21"/>
              </w:rPr>
            </w:pPr>
          </w:p>
        </w:tc>
        <w:tc>
          <w:tcPr>
            <w:tcW w:w="622" w:type="dxa"/>
            <w:vAlign w:val="center"/>
          </w:tcPr>
          <w:p w14:paraId="516412DE" w14:textId="77777777" w:rsidR="008A0206" w:rsidRDefault="002A2886">
            <w:pPr>
              <w:jc w:val="center"/>
              <w:rPr>
                <w:sz w:val="21"/>
                <w:szCs w:val="21"/>
              </w:rPr>
            </w:pPr>
            <w:r>
              <w:rPr>
                <w:sz w:val="21"/>
                <w:szCs w:val="21"/>
              </w:rPr>
              <w:t>2</w:t>
            </w:r>
          </w:p>
        </w:tc>
        <w:tc>
          <w:tcPr>
            <w:tcW w:w="1157" w:type="dxa"/>
            <w:vAlign w:val="center"/>
          </w:tcPr>
          <w:p w14:paraId="0734BD52"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0D4FB122" w14:textId="77777777" w:rsidR="008A0206" w:rsidRDefault="002A2886">
            <w:pPr>
              <w:jc w:val="center"/>
              <w:textAlignment w:val="center"/>
              <w:rPr>
                <w:sz w:val="21"/>
                <w:szCs w:val="21"/>
              </w:rPr>
            </w:pPr>
            <w:r>
              <w:rPr>
                <w:color w:val="000000"/>
                <w:sz w:val="21"/>
                <w:szCs w:val="21"/>
                <w:lang w:bidi="ar"/>
              </w:rPr>
              <w:t>0.03</w:t>
            </w:r>
          </w:p>
        </w:tc>
        <w:tc>
          <w:tcPr>
            <w:tcW w:w="727" w:type="dxa"/>
            <w:vMerge/>
            <w:vAlign w:val="center"/>
          </w:tcPr>
          <w:p w14:paraId="454B1D9F" w14:textId="77777777" w:rsidR="008A0206" w:rsidRDefault="008A0206">
            <w:pPr>
              <w:jc w:val="center"/>
              <w:rPr>
                <w:sz w:val="21"/>
                <w:szCs w:val="21"/>
              </w:rPr>
            </w:pPr>
          </w:p>
        </w:tc>
        <w:tc>
          <w:tcPr>
            <w:tcW w:w="1120" w:type="dxa"/>
            <w:vAlign w:val="center"/>
          </w:tcPr>
          <w:p w14:paraId="6DBC4668" w14:textId="77777777" w:rsidR="008A0206" w:rsidRDefault="002A2886">
            <w:pPr>
              <w:jc w:val="center"/>
              <w:rPr>
                <w:sz w:val="21"/>
                <w:szCs w:val="21"/>
              </w:rPr>
            </w:pPr>
            <w:r>
              <w:rPr>
                <w:sz w:val="21"/>
                <w:szCs w:val="21"/>
              </w:rPr>
              <w:t>4.46×10</w:t>
            </w:r>
            <w:r>
              <w:rPr>
                <w:sz w:val="21"/>
                <w:szCs w:val="21"/>
                <w:vertAlign w:val="superscript"/>
              </w:rPr>
              <w:t>-4</w:t>
            </w:r>
          </w:p>
        </w:tc>
        <w:tc>
          <w:tcPr>
            <w:tcW w:w="688" w:type="dxa"/>
            <w:vMerge/>
            <w:vAlign w:val="center"/>
          </w:tcPr>
          <w:p w14:paraId="6AE60854" w14:textId="77777777" w:rsidR="008A0206" w:rsidRDefault="008A0206">
            <w:pPr>
              <w:jc w:val="center"/>
              <w:rPr>
                <w:sz w:val="21"/>
                <w:szCs w:val="21"/>
              </w:rPr>
            </w:pPr>
          </w:p>
        </w:tc>
        <w:tc>
          <w:tcPr>
            <w:tcW w:w="855" w:type="dxa"/>
            <w:vAlign w:val="center"/>
          </w:tcPr>
          <w:p w14:paraId="15DA64CC" w14:textId="77777777" w:rsidR="008A0206" w:rsidRDefault="002A2886">
            <w:pPr>
              <w:jc w:val="center"/>
              <w:rPr>
                <w:sz w:val="21"/>
                <w:szCs w:val="21"/>
              </w:rPr>
            </w:pPr>
            <w:r>
              <w:rPr>
                <w:rFonts w:hint="eastAsia"/>
                <w:color w:val="000000"/>
                <w:sz w:val="21"/>
                <w:szCs w:val="21"/>
                <w:lang w:bidi="ar"/>
              </w:rPr>
              <w:t>达标</w:t>
            </w:r>
          </w:p>
        </w:tc>
      </w:tr>
      <w:tr w:rsidR="008A0206" w14:paraId="6642E858" w14:textId="77777777">
        <w:trPr>
          <w:cantSplit/>
          <w:jc w:val="center"/>
        </w:trPr>
        <w:tc>
          <w:tcPr>
            <w:tcW w:w="1106" w:type="dxa"/>
            <w:vMerge/>
            <w:vAlign w:val="center"/>
          </w:tcPr>
          <w:p w14:paraId="660FA50B" w14:textId="77777777" w:rsidR="008A0206" w:rsidRDefault="008A0206">
            <w:pPr>
              <w:jc w:val="center"/>
              <w:rPr>
                <w:sz w:val="21"/>
                <w:szCs w:val="21"/>
              </w:rPr>
            </w:pPr>
          </w:p>
        </w:tc>
        <w:tc>
          <w:tcPr>
            <w:tcW w:w="819" w:type="dxa"/>
            <w:vMerge/>
            <w:vAlign w:val="center"/>
          </w:tcPr>
          <w:p w14:paraId="013B78EE" w14:textId="77777777" w:rsidR="008A0206" w:rsidRDefault="008A0206">
            <w:pPr>
              <w:jc w:val="center"/>
              <w:rPr>
                <w:sz w:val="21"/>
                <w:szCs w:val="21"/>
              </w:rPr>
            </w:pPr>
          </w:p>
        </w:tc>
        <w:tc>
          <w:tcPr>
            <w:tcW w:w="732" w:type="dxa"/>
            <w:vMerge/>
            <w:vAlign w:val="center"/>
          </w:tcPr>
          <w:p w14:paraId="619B0572" w14:textId="77777777" w:rsidR="008A0206" w:rsidRDefault="008A0206">
            <w:pPr>
              <w:jc w:val="center"/>
              <w:rPr>
                <w:sz w:val="21"/>
                <w:szCs w:val="21"/>
              </w:rPr>
            </w:pPr>
          </w:p>
        </w:tc>
        <w:tc>
          <w:tcPr>
            <w:tcW w:w="622" w:type="dxa"/>
            <w:vAlign w:val="center"/>
          </w:tcPr>
          <w:p w14:paraId="132CCF18" w14:textId="77777777" w:rsidR="008A0206" w:rsidRDefault="002A2886">
            <w:pPr>
              <w:jc w:val="center"/>
              <w:rPr>
                <w:sz w:val="21"/>
                <w:szCs w:val="21"/>
              </w:rPr>
            </w:pPr>
            <w:r>
              <w:rPr>
                <w:sz w:val="21"/>
                <w:szCs w:val="21"/>
              </w:rPr>
              <w:t>3</w:t>
            </w:r>
          </w:p>
        </w:tc>
        <w:tc>
          <w:tcPr>
            <w:tcW w:w="1157" w:type="dxa"/>
            <w:vAlign w:val="center"/>
          </w:tcPr>
          <w:p w14:paraId="39118125"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6F942F79" w14:textId="77777777" w:rsidR="008A0206" w:rsidRDefault="002A2886">
            <w:pPr>
              <w:jc w:val="center"/>
              <w:textAlignment w:val="center"/>
              <w:rPr>
                <w:sz w:val="21"/>
                <w:szCs w:val="21"/>
              </w:rPr>
            </w:pPr>
            <w:r>
              <w:rPr>
                <w:color w:val="000000"/>
                <w:sz w:val="21"/>
                <w:szCs w:val="21"/>
                <w:lang w:bidi="ar"/>
              </w:rPr>
              <w:t>0.04</w:t>
            </w:r>
          </w:p>
        </w:tc>
        <w:tc>
          <w:tcPr>
            <w:tcW w:w="727" w:type="dxa"/>
            <w:vMerge/>
            <w:vAlign w:val="center"/>
          </w:tcPr>
          <w:p w14:paraId="22EE164A" w14:textId="77777777" w:rsidR="008A0206" w:rsidRDefault="008A0206">
            <w:pPr>
              <w:jc w:val="center"/>
              <w:rPr>
                <w:sz w:val="21"/>
                <w:szCs w:val="21"/>
              </w:rPr>
            </w:pPr>
          </w:p>
        </w:tc>
        <w:tc>
          <w:tcPr>
            <w:tcW w:w="1120" w:type="dxa"/>
            <w:vAlign w:val="center"/>
          </w:tcPr>
          <w:p w14:paraId="22D9ECED" w14:textId="77777777" w:rsidR="008A0206" w:rsidRDefault="002A2886">
            <w:pPr>
              <w:jc w:val="center"/>
              <w:rPr>
                <w:sz w:val="21"/>
                <w:szCs w:val="21"/>
              </w:rPr>
            </w:pPr>
            <w:r>
              <w:rPr>
                <w:sz w:val="21"/>
                <w:szCs w:val="21"/>
              </w:rPr>
              <w:t>5.98×10</w:t>
            </w:r>
            <w:r>
              <w:rPr>
                <w:sz w:val="21"/>
                <w:szCs w:val="21"/>
                <w:vertAlign w:val="superscript"/>
              </w:rPr>
              <w:t>-4</w:t>
            </w:r>
          </w:p>
        </w:tc>
        <w:tc>
          <w:tcPr>
            <w:tcW w:w="688" w:type="dxa"/>
            <w:vMerge/>
            <w:vAlign w:val="center"/>
          </w:tcPr>
          <w:p w14:paraId="1D6303FC" w14:textId="77777777" w:rsidR="008A0206" w:rsidRDefault="008A0206">
            <w:pPr>
              <w:jc w:val="center"/>
              <w:rPr>
                <w:sz w:val="21"/>
                <w:szCs w:val="21"/>
              </w:rPr>
            </w:pPr>
          </w:p>
        </w:tc>
        <w:tc>
          <w:tcPr>
            <w:tcW w:w="855" w:type="dxa"/>
            <w:vAlign w:val="center"/>
          </w:tcPr>
          <w:p w14:paraId="7A9CA3C0" w14:textId="77777777" w:rsidR="008A0206" w:rsidRDefault="002A2886">
            <w:pPr>
              <w:jc w:val="center"/>
              <w:rPr>
                <w:sz w:val="21"/>
                <w:szCs w:val="21"/>
              </w:rPr>
            </w:pPr>
            <w:r>
              <w:rPr>
                <w:rFonts w:hint="eastAsia"/>
                <w:color w:val="000000"/>
                <w:sz w:val="21"/>
                <w:szCs w:val="21"/>
                <w:lang w:bidi="ar"/>
              </w:rPr>
              <w:t>达标</w:t>
            </w:r>
          </w:p>
        </w:tc>
      </w:tr>
      <w:tr w:rsidR="008A0206" w14:paraId="67C5245E" w14:textId="77777777">
        <w:trPr>
          <w:cantSplit/>
          <w:jc w:val="center"/>
        </w:trPr>
        <w:tc>
          <w:tcPr>
            <w:tcW w:w="1106" w:type="dxa"/>
            <w:vMerge/>
            <w:vAlign w:val="center"/>
          </w:tcPr>
          <w:p w14:paraId="2FD871E1" w14:textId="77777777" w:rsidR="008A0206" w:rsidRDefault="008A0206">
            <w:pPr>
              <w:jc w:val="center"/>
              <w:rPr>
                <w:sz w:val="21"/>
                <w:szCs w:val="21"/>
              </w:rPr>
            </w:pPr>
          </w:p>
        </w:tc>
        <w:tc>
          <w:tcPr>
            <w:tcW w:w="819" w:type="dxa"/>
            <w:vMerge w:val="restart"/>
            <w:vAlign w:val="center"/>
          </w:tcPr>
          <w:p w14:paraId="1D958C86" w14:textId="77777777" w:rsidR="008A0206" w:rsidRDefault="002A2886">
            <w:pPr>
              <w:jc w:val="center"/>
              <w:rPr>
                <w:sz w:val="21"/>
                <w:szCs w:val="21"/>
              </w:rPr>
            </w:pPr>
            <w:r>
              <w:rPr>
                <w:sz w:val="21"/>
                <w:szCs w:val="21"/>
              </w:rPr>
              <w:t>二甲苯</w:t>
            </w:r>
          </w:p>
        </w:tc>
        <w:tc>
          <w:tcPr>
            <w:tcW w:w="732" w:type="dxa"/>
            <w:vMerge/>
            <w:vAlign w:val="center"/>
          </w:tcPr>
          <w:p w14:paraId="0D3CA49C" w14:textId="77777777" w:rsidR="008A0206" w:rsidRDefault="008A0206">
            <w:pPr>
              <w:jc w:val="center"/>
              <w:rPr>
                <w:sz w:val="21"/>
                <w:szCs w:val="21"/>
              </w:rPr>
            </w:pPr>
          </w:p>
        </w:tc>
        <w:tc>
          <w:tcPr>
            <w:tcW w:w="622" w:type="dxa"/>
            <w:vAlign w:val="center"/>
          </w:tcPr>
          <w:p w14:paraId="6A83A36D" w14:textId="77777777" w:rsidR="008A0206" w:rsidRDefault="002A2886">
            <w:pPr>
              <w:jc w:val="center"/>
              <w:rPr>
                <w:sz w:val="21"/>
                <w:szCs w:val="21"/>
              </w:rPr>
            </w:pPr>
            <w:r>
              <w:rPr>
                <w:sz w:val="21"/>
                <w:szCs w:val="21"/>
              </w:rPr>
              <w:t>1</w:t>
            </w:r>
          </w:p>
        </w:tc>
        <w:tc>
          <w:tcPr>
            <w:tcW w:w="1157" w:type="dxa"/>
            <w:vAlign w:val="center"/>
          </w:tcPr>
          <w:p w14:paraId="5721739F" w14:textId="77777777" w:rsidR="008A0206" w:rsidRDefault="002A2886">
            <w:pPr>
              <w:jc w:val="center"/>
              <w:textAlignment w:val="center"/>
              <w:rPr>
                <w:sz w:val="21"/>
                <w:szCs w:val="21"/>
              </w:rPr>
            </w:pPr>
            <w:r>
              <w:rPr>
                <w:color w:val="000000"/>
                <w:sz w:val="21"/>
                <w:szCs w:val="21"/>
                <w:lang w:bidi="ar"/>
              </w:rPr>
              <w:t>1.48×10</w:t>
            </w:r>
            <w:r>
              <w:rPr>
                <w:color w:val="000000"/>
                <w:sz w:val="21"/>
                <w:szCs w:val="21"/>
                <w:vertAlign w:val="superscript"/>
                <w:lang w:bidi="ar"/>
              </w:rPr>
              <w:t>4</w:t>
            </w:r>
          </w:p>
        </w:tc>
        <w:tc>
          <w:tcPr>
            <w:tcW w:w="1115" w:type="dxa"/>
            <w:vAlign w:val="center"/>
          </w:tcPr>
          <w:p w14:paraId="395D9199" w14:textId="77777777" w:rsidR="008A0206" w:rsidRDefault="002A2886">
            <w:pPr>
              <w:jc w:val="center"/>
              <w:textAlignment w:val="center"/>
              <w:rPr>
                <w:sz w:val="21"/>
                <w:szCs w:val="21"/>
              </w:rPr>
            </w:pPr>
            <w:r>
              <w:rPr>
                <w:color w:val="000000"/>
                <w:sz w:val="21"/>
                <w:szCs w:val="21"/>
                <w:lang w:bidi="ar"/>
              </w:rPr>
              <w:t>4.18</w:t>
            </w:r>
          </w:p>
        </w:tc>
        <w:tc>
          <w:tcPr>
            <w:tcW w:w="727" w:type="dxa"/>
            <w:vMerge w:val="restart"/>
            <w:vAlign w:val="center"/>
          </w:tcPr>
          <w:p w14:paraId="55A77791" w14:textId="77777777" w:rsidR="008A0206" w:rsidRDefault="002A2886">
            <w:pPr>
              <w:jc w:val="center"/>
              <w:rPr>
                <w:sz w:val="21"/>
                <w:szCs w:val="21"/>
              </w:rPr>
            </w:pPr>
            <w:r>
              <w:rPr>
                <w:rFonts w:hint="eastAsia"/>
                <w:sz w:val="21"/>
                <w:szCs w:val="21"/>
              </w:rPr>
              <w:t>70</w:t>
            </w:r>
          </w:p>
        </w:tc>
        <w:tc>
          <w:tcPr>
            <w:tcW w:w="1120" w:type="dxa"/>
            <w:vAlign w:val="center"/>
          </w:tcPr>
          <w:p w14:paraId="14A2DF7A" w14:textId="77777777" w:rsidR="008A0206" w:rsidRDefault="002A2886">
            <w:pPr>
              <w:jc w:val="center"/>
              <w:rPr>
                <w:sz w:val="21"/>
                <w:szCs w:val="21"/>
              </w:rPr>
            </w:pPr>
            <w:r>
              <w:rPr>
                <w:sz w:val="21"/>
                <w:szCs w:val="21"/>
              </w:rPr>
              <w:t>0.062</w:t>
            </w:r>
          </w:p>
        </w:tc>
        <w:tc>
          <w:tcPr>
            <w:tcW w:w="688" w:type="dxa"/>
            <w:vMerge w:val="restart"/>
            <w:vAlign w:val="center"/>
          </w:tcPr>
          <w:p w14:paraId="47641114" w14:textId="77777777" w:rsidR="008A0206" w:rsidRDefault="002A2886">
            <w:pPr>
              <w:jc w:val="center"/>
              <w:rPr>
                <w:sz w:val="21"/>
                <w:szCs w:val="21"/>
              </w:rPr>
            </w:pPr>
            <w:r>
              <w:rPr>
                <w:rFonts w:hint="eastAsia"/>
                <w:sz w:val="21"/>
                <w:szCs w:val="21"/>
              </w:rPr>
              <w:t>1</w:t>
            </w:r>
          </w:p>
        </w:tc>
        <w:tc>
          <w:tcPr>
            <w:tcW w:w="855" w:type="dxa"/>
            <w:vAlign w:val="center"/>
          </w:tcPr>
          <w:p w14:paraId="64F00A39" w14:textId="77777777" w:rsidR="008A0206" w:rsidRDefault="002A2886">
            <w:pPr>
              <w:jc w:val="center"/>
              <w:rPr>
                <w:sz w:val="21"/>
                <w:szCs w:val="21"/>
              </w:rPr>
            </w:pPr>
            <w:r>
              <w:rPr>
                <w:rFonts w:hint="eastAsia"/>
                <w:color w:val="000000"/>
                <w:sz w:val="21"/>
                <w:szCs w:val="21"/>
                <w:lang w:bidi="ar"/>
              </w:rPr>
              <w:t>达标</w:t>
            </w:r>
          </w:p>
        </w:tc>
      </w:tr>
      <w:tr w:rsidR="008A0206" w14:paraId="03D855F0" w14:textId="77777777">
        <w:trPr>
          <w:cantSplit/>
          <w:jc w:val="center"/>
        </w:trPr>
        <w:tc>
          <w:tcPr>
            <w:tcW w:w="1106" w:type="dxa"/>
            <w:vMerge/>
            <w:vAlign w:val="center"/>
          </w:tcPr>
          <w:p w14:paraId="11110710" w14:textId="77777777" w:rsidR="008A0206" w:rsidRDefault="008A0206">
            <w:pPr>
              <w:jc w:val="center"/>
              <w:rPr>
                <w:sz w:val="21"/>
                <w:szCs w:val="21"/>
              </w:rPr>
            </w:pPr>
          </w:p>
        </w:tc>
        <w:tc>
          <w:tcPr>
            <w:tcW w:w="819" w:type="dxa"/>
            <w:vMerge/>
            <w:vAlign w:val="center"/>
          </w:tcPr>
          <w:p w14:paraId="5548AD47" w14:textId="77777777" w:rsidR="008A0206" w:rsidRDefault="008A0206">
            <w:pPr>
              <w:jc w:val="center"/>
              <w:rPr>
                <w:sz w:val="21"/>
                <w:szCs w:val="21"/>
              </w:rPr>
            </w:pPr>
          </w:p>
        </w:tc>
        <w:tc>
          <w:tcPr>
            <w:tcW w:w="732" w:type="dxa"/>
            <w:vMerge/>
            <w:vAlign w:val="center"/>
          </w:tcPr>
          <w:p w14:paraId="602C6D09" w14:textId="77777777" w:rsidR="008A0206" w:rsidRDefault="008A0206">
            <w:pPr>
              <w:jc w:val="center"/>
              <w:rPr>
                <w:sz w:val="21"/>
                <w:szCs w:val="21"/>
              </w:rPr>
            </w:pPr>
          </w:p>
        </w:tc>
        <w:tc>
          <w:tcPr>
            <w:tcW w:w="622" w:type="dxa"/>
            <w:vAlign w:val="center"/>
          </w:tcPr>
          <w:p w14:paraId="235FCFDB" w14:textId="77777777" w:rsidR="008A0206" w:rsidRDefault="002A2886">
            <w:pPr>
              <w:jc w:val="center"/>
              <w:rPr>
                <w:sz w:val="21"/>
                <w:szCs w:val="21"/>
              </w:rPr>
            </w:pPr>
            <w:r>
              <w:rPr>
                <w:sz w:val="21"/>
                <w:szCs w:val="21"/>
              </w:rPr>
              <w:t>2</w:t>
            </w:r>
          </w:p>
        </w:tc>
        <w:tc>
          <w:tcPr>
            <w:tcW w:w="1157" w:type="dxa"/>
            <w:vAlign w:val="center"/>
          </w:tcPr>
          <w:p w14:paraId="2DB5D961"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34612964" w14:textId="77777777" w:rsidR="008A0206" w:rsidRDefault="002A2886">
            <w:pPr>
              <w:jc w:val="center"/>
              <w:textAlignment w:val="center"/>
              <w:rPr>
                <w:sz w:val="21"/>
                <w:szCs w:val="21"/>
              </w:rPr>
            </w:pPr>
            <w:r>
              <w:rPr>
                <w:color w:val="000000"/>
                <w:sz w:val="21"/>
                <w:szCs w:val="21"/>
                <w:lang w:bidi="ar"/>
              </w:rPr>
              <w:t>4.20</w:t>
            </w:r>
          </w:p>
        </w:tc>
        <w:tc>
          <w:tcPr>
            <w:tcW w:w="727" w:type="dxa"/>
            <w:vMerge/>
            <w:vAlign w:val="center"/>
          </w:tcPr>
          <w:p w14:paraId="0E7DC24A" w14:textId="77777777" w:rsidR="008A0206" w:rsidRDefault="008A0206">
            <w:pPr>
              <w:jc w:val="center"/>
              <w:rPr>
                <w:sz w:val="21"/>
                <w:szCs w:val="21"/>
              </w:rPr>
            </w:pPr>
          </w:p>
        </w:tc>
        <w:tc>
          <w:tcPr>
            <w:tcW w:w="1120" w:type="dxa"/>
            <w:vAlign w:val="center"/>
          </w:tcPr>
          <w:p w14:paraId="09934603" w14:textId="77777777" w:rsidR="008A0206" w:rsidRDefault="002A2886">
            <w:pPr>
              <w:jc w:val="center"/>
              <w:rPr>
                <w:sz w:val="21"/>
                <w:szCs w:val="21"/>
              </w:rPr>
            </w:pPr>
            <w:r>
              <w:rPr>
                <w:sz w:val="21"/>
                <w:szCs w:val="21"/>
              </w:rPr>
              <w:t>0.062</w:t>
            </w:r>
          </w:p>
        </w:tc>
        <w:tc>
          <w:tcPr>
            <w:tcW w:w="688" w:type="dxa"/>
            <w:vMerge/>
            <w:vAlign w:val="center"/>
          </w:tcPr>
          <w:p w14:paraId="71F18C3F" w14:textId="77777777" w:rsidR="008A0206" w:rsidRDefault="008A0206">
            <w:pPr>
              <w:jc w:val="center"/>
              <w:rPr>
                <w:sz w:val="21"/>
                <w:szCs w:val="21"/>
              </w:rPr>
            </w:pPr>
          </w:p>
        </w:tc>
        <w:tc>
          <w:tcPr>
            <w:tcW w:w="855" w:type="dxa"/>
            <w:vAlign w:val="center"/>
          </w:tcPr>
          <w:p w14:paraId="5A9E3EB4" w14:textId="77777777" w:rsidR="008A0206" w:rsidRDefault="002A2886">
            <w:pPr>
              <w:jc w:val="center"/>
              <w:rPr>
                <w:sz w:val="21"/>
                <w:szCs w:val="21"/>
              </w:rPr>
            </w:pPr>
            <w:r>
              <w:rPr>
                <w:rFonts w:hint="eastAsia"/>
                <w:color w:val="000000"/>
                <w:sz w:val="21"/>
                <w:szCs w:val="21"/>
                <w:lang w:bidi="ar"/>
              </w:rPr>
              <w:t>达标</w:t>
            </w:r>
          </w:p>
        </w:tc>
      </w:tr>
      <w:tr w:rsidR="008A0206" w14:paraId="4529CD1A" w14:textId="77777777">
        <w:trPr>
          <w:cantSplit/>
          <w:jc w:val="center"/>
        </w:trPr>
        <w:tc>
          <w:tcPr>
            <w:tcW w:w="1106" w:type="dxa"/>
            <w:vMerge/>
            <w:vAlign w:val="center"/>
          </w:tcPr>
          <w:p w14:paraId="1D6583CC" w14:textId="77777777" w:rsidR="008A0206" w:rsidRDefault="008A0206">
            <w:pPr>
              <w:jc w:val="center"/>
              <w:rPr>
                <w:sz w:val="21"/>
                <w:szCs w:val="21"/>
              </w:rPr>
            </w:pPr>
          </w:p>
        </w:tc>
        <w:tc>
          <w:tcPr>
            <w:tcW w:w="819" w:type="dxa"/>
            <w:vMerge/>
            <w:vAlign w:val="center"/>
          </w:tcPr>
          <w:p w14:paraId="5A7DF802" w14:textId="77777777" w:rsidR="008A0206" w:rsidRDefault="008A0206">
            <w:pPr>
              <w:jc w:val="center"/>
              <w:rPr>
                <w:sz w:val="21"/>
                <w:szCs w:val="21"/>
              </w:rPr>
            </w:pPr>
          </w:p>
        </w:tc>
        <w:tc>
          <w:tcPr>
            <w:tcW w:w="732" w:type="dxa"/>
            <w:vMerge/>
            <w:vAlign w:val="center"/>
          </w:tcPr>
          <w:p w14:paraId="2DA048D5" w14:textId="77777777" w:rsidR="008A0206" w:rsidRDefault="008A0206">
            <w:pPr>
              <w:jc w:val="center"/>
              <w:rPr>
                <w:sz w:val="21"/>
                <w:szCs w:val="21"/>
              </w:rPr>
            </w:pPr>
          </w:p>
        </w:tc>
        <w:tc>
          <w:tcPr>
            <w:tcW w:w="622" w:type="dxa"/>
            <w:vAlign w:val="center"/>
          </w:tcPr>
          <w:p w14:paraId="7916E0A0" w14:textId="77777777" w:rsidR="008A0206" w:rsidRDefault="002A2886">
            <w:pPr>
              <w:jc w:val="center"/>
              <w:rPr>
                <w:sz w:val="21"/>
                <w:szCs w:val="21"/>
              </w:rPr>
            </w:pPr>
            <w:r>
              <w:rPr>
                <w:sz w:val="21"/>
                <w:szCs w:val="21"/>
              </w:rPr>
              <w:t>3</w:t>
            </w:r>
          </w:p>
        </w:tc>
        <w:tc>
          <w:tcPr>
            <w:tcW w:w="1157" w:type="dxa"/>
            <w:vAlign w:val="center"/>
          </w:tcPr>
          <w:p w14:paraId="7DB464BD" w14:textId="77777777" w:rsidR="008A0206" w:rsidRDefault="002A2886">
            <w:pPr>
              <w:jc w:val="center"/>
              <w:textAlignment w:val="center"/>
              <w:rPr>
                <w:sz w:val="21"/>
                <w:szCs w:val="21"/>
              </w:rPr>
            </w:pPr>
            <w:r>
              <w:rPr>
                <w:color w:val="000000"/>
                <w:sz w:val="21"/>
                <w:szCs w:val="21"/>
                <w:lang w:bidi="ar"/>
              </w:rPr>
              <w:t>1.49×10</w:t>
            </w:r>
            <w:r>
              <w:rPr>
                <w:color w:val="000000"/>
                <w:sz w:val="21"/>
                <w:szCs w:val="21"/>
                <w:vertAlign w:val="superscript"/>
                <w:lang w:bidi="ar"/>
              </w:rPr>
              <w:t>4</w:t>
            </w:r>
          </w:p>
        </w:tc>
        <w:tc>
          <w:tcPr>
            <w:tcW w:w="1115" w:type="dxa"/>
            <w:vAlign w:val="center"/>
          </w:tcPr>
          <w:p w14:paraId="0C89A85D" w14:textId="77777777" w:rsidR="008A0206" w:rsidRDefault="002A2886">
            <w:pPr>
              <w:jc w:val="center"/>
              <w:textAlignment w:val="center"/>
              <w:rPr>
                <w:sz w:val="21"/>
                <w:szCs w:val="21"/>
              </w:rPr>
            </w:pPr>
            <w:r>
              <w:rPr>
                <w:color w:val="000000"/>
                <w:sz w:val="21"/>
                <w:szCs w:val="21"/>
                <w:lang w:bidi="ar"/>
              </w:rPr>
              <w:t>4.11</w:t>
            </w:r>
          </w:p>
        </w:tc>
        <w:tc>
          <w:tcPr>
            <w:tcW w:w="727" w:type="dxa"/>
            <w:vMerge/>
            <w:vAlign w:val="center"/>
          </w:tcPr>
          <w:p w14:paraId="180CBB73" w14:textId="77777777" w:rsidR="008A0206" w:rsidRDefault="008A0206">
            <w:pPr>
              <w:jc w:val="center"/>
              <w:rPr>
                <w:sz w:val="21"/>
                <w:szCs w:val="21"/>
              </w:rPr>
            </w:pPr>
          </w:p>
        </w:tc>
        <w:tc>
          <w:tcPr>
            <w:tcW w:w="1120" w:type="dxa"/>
            <w:vAlign w:val="center"/>
          </w:tcPr>
          <w:p w14:paraId="3B7FDF14" w14:textId="77777777" w:rsidR="008A0206" w:rsidRDefault="002A2886">
            <w:pPr>
              <w:jc w:val="center"/>
              <w:rPr>
                <w:sz w:val="21"/>
                <w:szCs w:val="21"/>
              </w:rPr>
            </w:pPr>
            <w:r>
              <w:rPr>
                <w:sz w:val="21"/>
                <w:szCs w:val="21"/>
              </w:rPr>
              <w:t>0.061</w:t>
            </w:r>
          </w:p>
        </w:tc>
        <w:tc>
          <w:tcPr>
            <w:tcW w:w="688" w:type="dxa"/>
            <w:vMerge/>
            <w:vAlign w:val="center"/>
          </w:tcPr>
          <w:p w14:paraId="339DD3DD" w14:textId="77777777" w:rsidR="008A0206" w:rsidRDefault="008A0206">
            <w:pPr>
              <w:jc w:val="center"/>
              <w:rPr>
                <w:sz w:val="21"/>
                <w:szCs w:val="21"/>
              </w:rPr>
            </w:pPr>
          </w:p>
        </w:tc>
        <w:tc>
          <w:tcPr>
            <w:tcW w:w="855" w:type="dxa"/>
            <w:vAlign w:val="center"/>
          </w:tcPr>
          <w:p w14:paraId="48D597B5" w14:textId="77777777" w:rsidR="008A0206" w:rsidRDefault="002A2886">
            <w:pPr>
              <w:jc w:val="center"/>
              <w:rPr>
                <w:sz w:val="21"/>
                <w:szCs w:val="21"/>
              </w:rPr>
            </w:pPr>
            <w:r>
              <w:rPr>
                <w:rFonts w:hint="eastAsia"/>
                <w:color w:val="000000"/>
                <w:sz w:val="21"/>
                <w:szCs w:val="21"/>
                <w:lang w:bidi="ar"/>
              </w:rPr>
              <w:t>达标</w:t>
            </w:r>
          </w:p>
        </w:tc>
      </w:tr>
      <w:tr w:rsidR="008A0206" w14:paraId="7E835AB3" w14:textId="77777777">
        <w:trPr>
          <w:cantSplit/>
          <w:jc w:val="center"/>
        </w:trPr>
        <w:tc>
          <w:tcPr>
            <w:tcW w:w="1106" w:type="dxa"/>
            <w:vMerge/>
            <w:vAlign w:val="center"/>
          </w:tcPr>
          <w:p w14:paraId="6FAE29D2" w14:textId="77777777" w:rsidR="008A0206" w:rsidRDefault="008A0206">
            <w:pPr>
              <w:jc w:val="center"/>
              <w:rPr>
                <w:sz w:val="21"/>
                <w:szCs w:val="21"/>
              </w:rPr>
            </w:pPr>
          </w:p>
        </w:tc>
        <w:tc>
          <w:tcPr>
            <w:tcW w:w="819" w:type="dxa"/>
            <w:vMerge w:val="restart"/>
            <w:vAlign w:val="center"/>
          </w:tcPr>
          <w:p w14:paraId="07875328" w14:textId="77777777" w:rsidR="008A0206" w:rsidRDefault="002A2886">
            <w:pPr>
              <w:jc w:val="center"/>
              <w:rPr>
                <w:sz w:val="21"/>
                <w:szCs w:val="21"/>
              </w:rPr>
            </w:pPr>
            <w:r>
              <w:rPr>
                <w:sz w:val="21"/>
                <w:szCs w:val="21"/>
              </w:rPr>
              <w:t>VOCS</w:t>
            </w:r>
          </w:p>
        </w:tc>
        <w:tc>
          <w:tcPr>
            <w:tcW w:w="732" w:type="dxa"/>
            <w:vMerge/>
            <w:vAlign w:val="center"/>
          </w:tcPr>
          <w:p w14:paraId="6D8DCE5D" w14:textId="77777777" w:rsidR="008A0206" w:rsidRDefault="008A0206">
            <w:pPr>
              <w:jc w:val="center"/>
              <w:rPr>
                <w:sz w:val="21"/>
                <w:szCs w:val="21"/>
              </w:rPr>
            </w:pPr>
          </w:p>
        </w:tc>
        <w:tc>
          <w:tcPr>
            <w:tcW w:w="622" w:type="dxa"/>
            <w:vAlign w:val="center"/>
          </w:tcPr>
          <w:p w14:paraId="7432C5C3" w14:textId="77777777" w:rsidR="008A0206" w:rsidRDefault="002A2886">
            <w:pPr>
              <w:jc w:val="center"/>
              <w:rPr>
                <w:sz w:val="21"/>
                <w:szCs w:val="21"/>
              </w:rPr>
            </w:pPr>
            <w:r>
              <w:rPr>
                <w:sz w:val="21"/>
                <w:szCs w:val="21"/>
              </w:rPr>
              <w:t>1</w:t>
            </w:r>
          </w:p>
        </w:tc>
        <w:tc>
          <w:tcPr>
            <w:tcW w:w="1157" w:type="dxa"/>
            <w:vAlign w:val="center"/>
          </w:tcPr>
          <w:p w14:paraId="5AD9ACF8" w14:textId="77777777" w:rsidR="008A0206" w:rsidRDefault="002A2886">
            <w:pPr>
              <w:jc w:val="center"/>
              <w:textAlignment w:val="center"/>
              <w:rPr>
                <w:sz w:val="21"/>
                <w:szCs w:val="21"/>
              </w:rPr>
            </w:pPr>
            <w:r>
              <w:rPr>
                <w:rFonts w:hint="eastAsia"/>
                <w:sz w:val="21"/>
                <w:szCs w:val="21"/>
              </w:rPr>
              <w:t>1.48</w:t>
            </w:r>
            <w:r>
              <w:rPr>
                <w:color w:val="000000"/>
                <w:sz w:val="21"/>
                <w:szCs w:val="21"/>
                <w:lang w:bidi="ar"/>
              </w:rPr>
              <w:t>×10</w:t>
            </w:r>
            <w:r>
              <w:rPr>
                <w:color w:val="000000"/>
                <w:sz w:val="21"/>
                <w:szCs w:val="21"/>
                <w:vertAlign w:val="superscript"/>
                <w:lang w:bidi="ar"/>
              </w:rPr>
              <w:t>4</w:t>
            </w:r>
          </w:p>
        </w:tc>
        <w:tc>
          <w:tcPr>
            <w:tcW w:w="1115" w:type="dxa"/>
            <w:vAlign w:val="center"/>
          </w:tcPr>
          <w:p w14:paraId="6BCD8BEB" w14:textId="77777777" w:rsidR="008A0206" w:rsidRDefault="002A2886">
            <w:pPr>
              <w:jc w:val="center"/>
              <w:rPr>
                <w:sz w:val="21"/>
                <w:szCs w:val="21"/>
              </w:rPr>
            </w:pPr>
            <w:r>
              <w:rPr>
                <w:rFonts w:hint="eastAsia"/>
                <w:sz w:val="21"/>
                <w:szCs w:val="21"/>
              </w:rPr>
              <w:t>5.35</w:t>
            </w:r>
          </w:p>
        </w:tc>
        <w:tc>
          <w:tcPr>
            <w:tcW w:w="727" w:type="dxa"/>
            <w:vMerge w:val="restart"/>
            <w:vAlign w:val="center"/>
          </w:tcPr>
          <w:p w14:paraId="477DB0CE" w14:textId="77777777" w:rsidR="008A0206" w:rsidRDefault="002A2886">
            <w:pPr>
              <w:jc w:val="center"/>
              <w:rPr>
                <w:sz w:val="21"/>
                <w:szCs w:val="21"/>
              </w:rPr>
            </w:pPr>
            <w:r>
              <w:rPr>
                <w:rFonts w:hint="eastAsia"/>
                <w:sz w:val="21"/>
                <w:szCs w:val="21"/>
              </w:rPr>
              <w:t>120</w:t>
            </w:r>
          </w:p>
        </w:tc>
        <w:tc>
          <w:tcPr>
            <w:tcW w:w="1120" w:type="dxa"/>
            <w:vAlign w:val="center"/>
          </w:tcPr>
          <w:p w14:paraId="3BF4A12F" w14:textId="77777777" w:rsidR="008A0206" w:rsidRDefault="002A2886">
            <w:pPr>
              <w:jc w:val="center"/>
              <w:rPr>
                <w:sz w:val="21"/>
                <w:szCs w:val="21"/>
              </w:rPr>
            </w:pPr>
            <w:r>
              <w:rPr>
                <w:rFonts w:hint="eastAsia"/>
                <w:sz w:val="21"/>
                <w:szCs w:val="21"/>
              </w:rPr>
              <w:t>0.079</w:t>
            </w:r>
          </w:p>
        </w:tc>
        <w:tc>
          <w:tcPr>
            <w:tcW w:w="688" w:type="dxa"/>
            <w:vMerge w:val="restart"/>
            <w:vAlign w:val="center"/>
          </w:tcPr>
          <w:p w14:paraId="32D85374" w14:textId="77777777" w:rsidR="008A0206" w:rsidRDefault="002A2886">
            <w:pPr>
              <w:jc w:val="center"/>
              <w:rPr>
                <w:sz w:val="21"/>
                <w:szCs w:val="21"/>
              </w:rPr>
            </w:pPr>
            <w:r>
              <w:rPr>
                <w:rFonts w:hint="eastAsia"/>
                <w:sz w:val="21"/>
                <w:szCs w:val="21"/>
              </w:rPr>
              <w:t>10</w:t>
            </w:r>
          </w:p>
        </w:tc>
        <w:tc>
          <w:tcPr>
            <w:tcW w:w="855" w:type="dxa"/>
            <w:vAlign w:val="center"/>
          </w:tcPr>
          <w:p w14:paraId="300658A4" w14:textId="77777777" w:rsidR="008A0206" w:rsidRDefault="002A2886">
            <w:pPr>
              <w:jc w:val="center"/>
              <w:rPr>
                <w:sz w:val="21"/>
                <w:szCs w:val="21"/>
              </w:rPr>
            </w:pPr>
            <w:r>
              <w:rPr>
                <w:rFonts w:hint="eastAsia"/>
                <w:color w:val="000000"/>
                <w:sz w:val="21"/>
                <w:szCs w:val="21"/>
                <w:lang w:bidi="ar"/>
              </w:rPr>
              <w:t>达标</w:t>
            </w:r>
          </w:p>
        </w:tc>
      </w:tr>
      <w:tr w:rsidR="008A0206" w14:paraId="2B6FA6C2" w14:textId="77777777">
        <w:trPr>
          <w:cantSplit/>
          <w:jc w:val="center"/>
        </w:trPr>
        <w:tc>
          <w:tcPr>
            <w:tcW w:w="1106" w:type="dxa"/>
            <w:vMerge/>
            <w:vAlign w:val="center"/>
          </w:tcPr>
          <w:p w14:paraId="103B7E0A" w14:textId="77777777" w:rsidR="008A0206" w:rsidRDefault="008A0206">
            <w:pPr>
              <w:jc w:val="center"/>
              <w:rPr>
                <w:sz w:val="21"/>
                <w:szCs w:val="21"/>
              </w:rPr>
            </w:pPr>
          </w:p>
        </w:tc>
        <w:tc>
          <w:tcPr>
            <w:tcW w:w="819" w:type="dxa"/>
            <w:vMerge/>
            <w:vAlign w:val="center"/>
          </w:tcPr>
          <w:p w14:paraId="555F0698" w14:textId="77777777" w:rsidR="008A0206" w:rsidRDefault="008A0206">
            <w:pPr>
              <w:jc w:val="center"/>
              <w:rPr>
                <w:sz w:val="21"/>
                <w:szCs w:val="21"/>
              </w:rPr>
            </w:pPr>
          </w:p>
        </w:tc>
        <w:tc>
          <w:tcPr>
            <w:tcW w:w="732" w:type="dxa"/>
            <w:vMerge/>
            <w:vAlign w:val="center"/>
          </w:tcPr>
          <w:p w14:paraId="398CE191" w14:textId="77777777" w:rsidR="008A0206" w:rsidRDefault="008A0206">
            <w:pPr>
              <w:jc w:val="center"/>
              <w:rPr>
                <w:sz w:val="21"/>
                <w:szCs w:val="21"/>
              </w:rPr>
            </w:pPr>
          </w:p>
        </w:tc>
        <w:tc>
          <w:tcPr>
            <w:tcW w:w="622" w:type="dxa"/>
            <w:vAlign w:val="center"/>
          </w:tcPr>
          <w:p w14:paraId="6CB6442D" w14:textId="77777777" w:rsidR="008A0206" w:rsidRDefault="002A2886">
            <w:pPr>
              <w:jc w:val="center"/>
              <w:rPr>
                <w:sz w:val="21"/>
                <w:szCs w:val="21"/>
              </w:rPr>
            </w:pPr>
            <w:r>
              <w:rPr>
                <w:sz w:val="21"/>
                <w:szCs w:val="21"/>
              </w:rPr>
              <w:t>2</w:t>
            </w:r>
          </w:p>
        </w:tc>
        <w:tc>
          <w:tcPr>
            <w:tcW w:w="1157" w:type="dxa"/>
            <w:vAlign w:val="center"/>
          </w:tcPr>
          <w:p w14:paraId="27625DA6" w14:textId="77777777" w:rsidR="008A0206" w:rsidRDefault="002A2886">
            <w:pPr>
              <w:jc w:val="center"/>
              <w:textAlignment w:val="center"/>
              <w:rPr>
                <w:sz w:val="21"/>
                <w:szCs w:val="21"/>
              </w:rPr>
            </w:pPr>
            <w:r>
              <w:rPr>
                <w:rFonts w:hint="eastAsia"/>
                <w:sz w:val="21"/>
                <w:szCs w:val="21"/>
              </w:rPr>
              <w:t>1.49</w:t>
            </w:r>
            <w:r>
              <w:rPr>
                <w:color w:val="000000"/>
                <w:sz w:val="21"/>
                <w:szCs w:val="21"/>
                <w:lang w:bidi="ar"/>
              </w:rPr>
              <w:t>×10</w:t>
            </w:r>
            <w:r>
              <w:rPr>
                <w:color w:val="000000"/>
                <w:sz w:val="21"/>
                <w:szCs w:val="21"/>
                <w:vertAlign w:val="superscript"/>
                <w:lang w:bidi="ar"/>
              </w:rPr>
              <w:t>4</w:t>
            </w:r>
          </w:p>
        </w:tc>
        <w:tc>
          <w:tcPr>
            <w:tcW w:w="1115" w:type="dxa"/>
            <w:vAlign w:val="center"/>
          </w:tcPr>
          <w:p w14:paraId="03AF60FB" w14:textId="77777777" w:rsidR="008A0206" w:rsidRDefault="002A2886">
            <w:pPr>
              <w:jc w:val="center"/>
              <w:rPr>
                <w:sz w:val="21"/>
                <w:szCs w:val="21"/>
              </w:rPr>
            </w:pPr>
            <w:r>
              <w:rPr>
                <w:rFonts w:hint="eastAsia"/>
                <w:sz w:val="21"/>
                <w:szCs w:val="21"/>
              </w:rPr>
              <w:t>5.04</w:t>
            </w:r>
          </w:p>
        </w:tc>
        <w:tc>
          <w:tcPr>
            <w:tcW w:w="727" w:type="dxa"/>
            <w:vMerge/>
            <w:vAlign w:val="center"/>
          </w:tcPr>
          <w:p w14:paraId="7A282F15" w14:textId="77777777" w:rsidR="008A0206" w:rsidRDefault="008A0206">
            <w:pPr>
              <w:jc w:val="center"/>
              <w:rPr>
                <w:sz w:val="21"/>
                <w:szCs w:val="21"/>
              </w:rPr>
            </w:pPr>
          </w:p>
        </w:tc>
        <w:tc>
          <w:tcPr>
            <w:tcW w:w="1120" w:type="dxa"/>
            <w:vAlign w:val="center"/>
          </w:tcPr>
          <w:p w14:paraId="72A337C8" w14:textId="77777777" w:rsidR="008A0206" w:rsidRDefault="002A2886">
            <w:pPr>
              <w:jc w:val="center"/>
              <w:rPr>
                <w:sz w:val="21"/>
                <w:szCs w:val="21"/>
              </w:rPr>
            </w:pPr>
            <w:r>
              <w:rPr>
                <w:rFonts w:hint="eastAsia"/>
                <w:sz w:val="21"/>
                <w:szCs w:val="21"/>
              </w:rPr>
              <w:t>0.075</w:t>
            </w:r>
          </w:p>
        </w:tc>
        <w:tc>
          <w:tcPr>
            <w:tcW w:w="688" w:type="dxa"/>
            <w:vMerge/>
            <w:vAlign w:val="center"/>
          </w:tcPr>
          <w:p w14:paraId="7A9FD6EF" w14:textId="77777777" w:rsidR="008A0206" w:rsidRDefault="008A0206">
            <w:pPr>
              <w:jc w:val="center"/>
              <w:rPr>
                <w:sz w:val="21"/>
                <w:szCs w:val="21"/>
              </w:rPr>
            </w:pPr>
          </w:p>
        </w:tc>
        <w:tc>
          <w:tcPr>
            <w:tcW w:w="855" w:type="dxa"/>
            <w:vAlign w:val="center"/>
          </w:tcPr>
          <w:p w14:paraId="61058296" w14:textId="77777777" w:rsidR="008A0206" w:rsidRDefault="002A2886">
            <w:pPr>
              <w:jc w:val="center"/>
              <w:rPr>
                <w:sz w:val="21"/>
                <w:szCs w:val="21"/>
              </w:rPr>
            </w:pPr>
            <w:r>
              <w:rPr>
                <w:rFonts w:hint="eastAsia"/>
                <w:color w:val="000000"/>
                <w:sz w:val="21"/>
                <w:szCs w:val="21"/>
                <w:lang w:bidi="ar"/>
              </w:rPr>
              <w:t>达标</w:t>
            </w:r>
          </w:p>
        </w:tc>
      </w:tr>
      <w:tr w:rsidR="008A0206" w14:paraId="483567CF" w14:textId="77777777">
        <w:trPr>
          <w:cantSplit/>
          <w:jc w:val="center"/>
        </w:trPr>
        <w:tc>
          <w:tcPr>
            <w:tcW w:w="1106" w:type="dxa"/>
            <w:vMerge/>
            <w:vAlign w:val="center"/>
          </w:tcPr>
          <w:p w14:paraId="755D3A63" w14:textId="77777777" w:rsidR="008A0206" w:rsidRDefault="008A0206">
            <w:pPr>
              <w:jc w:val="center"/>
              <w:rPr>
                <w:sz w:val="21"/>
                <w:szCs w:val="21"/>
              </w:rPr>
            </w:pPr>
          </w:p>
        </w:tc>
        <w:tc>
          <w:tcPr>
            <w:tcW w:w="819" w:type="dxa"/>
            <w:vMerge/>
            <w:vAlign w:val="center"/>
          </w:tcPr>
          <w:p w14:paraId="1495E6F9" w14:textId="77777777" w:rsidR="008A0206" w:rsidRDefault="008A0206">
            <w:pPr>
              <w:jc w:val="center"/>
              <w:rPr>
                <w:sz w:val="21"/>
                <w:szCs w:val="21"/>
              </w:rPr>
            </w:pPr>
          </w:p>
        </w:tc>
        <w:tc>
          <w:tcPr>
            <w:tcW w:w="732" w:type="dxa"/>
            <w:vMerge/>
            <w:vAlign w:val="center"/>
          </w:tcPr>
          <w:p w14:paraId="55CA8D70" w14:textId="77777777" w:rsidR="008A0206" w:rsidRDefault="008A0206">
            <w:pPr>
              <w:jc w:val="center"/>
              <w:rPr>
                <w:sz w:val="21"/>
                <w:szCs w:val="21"/>
              </w:rPr>
            </w:pPr>
          </w:p>
        </w:tc>
        <w:tc>
          <w:tcPr>
            <w:tcW w:w="622" w:type="dxa"/>
            <w:vAlign w:val="center"/>
          </w:tcPr>
          <w:p w14:paraId="56A0D741" w14:textId="77777777" w:rsidR="008A0206" w:rsidRDefault="002A2886">
            <w:pPr>
              <w:jc w:val="center"/>
              <w:rPr>
                <w:sz w:val="21"/>
                <w:szCs w:val="21"/>
              </w:rPr>
            </w:pPr>
            <w:r>
              <w:rPr>
                <w:sz w:val="21"/>
                <w:szCs w:val="21"/>
              </w:rPr>
              <w:t>3</w:t>
            </w:r>
          </w:p>
        </w:tc>
        <w:tc>
          <w:tcPr>
            <w:tcW w:w="1157" w:type="dxa"/>
            <w:vAlign w:val="center"/>
          </w:tcPr>
          <w:p w14:paraId="736EC315" w14:textId="77777777" w:rsidR="008A0206" w:rsidRDefault="002A2886">
            <w:pPr>
              <w:jc w:val="center"/>
              <w:textAlignment w:val="center"/>
              <w:rPr>
                <w:sz w:val="21"/>
                <w:szCs w:val="21"/>
              </w:rPr>
            </w:pPr>
            <w:r>
              <w:rPr>
                <w:rFonts w:hint="eastAsia"/>
                <w:sz w:val="21"/>
                <w:szCs w:val="21"/>
              </w:rPr>
              <w:t>1.49</w:t>
            </w:r>
            <w:r>
              <w:rPr>
                <w:color w:val="000000"/>
                <w:sz w:val="21"/>
                <w:szCs w:val="21"/>
                <w:lang w:bidi="ar"/>
              </w:rPr>
              <w:t>×10</w:t>
            </w:r>
            <w:r>
              <w:rPr>
                <w:color w:val="000000"/>
                <w:sz w:val="21"/>
                <w:szCs w:val="21"/>
                <w:vertAlign w:val="superscript"/>
                <w:lang w:bidi="ar"/>
              </w:rPr>
              <w:t>4</w:t>
            </w:r>
          </w:p>
        </w:tc>
        <w:tc>
          <w:tcPr>
            <w:tcW w:w="1115" w:type="dxa"/>
            <w:vAlign w:val="center"/>
          </w:tcPr>
          <w:p w14:paraId="7B3F0119" w14:textId="77777777" w:rsidR="008A0206" w:rsidRDefault="002A2886">
            <w:pPr>
              <w:jc w:val="center"/>
              <w:rPr>
                <w:sz w:val="21"/>
                <w:szCs w:val="21"/>
              </w:rPr>
            </w:pPr>
            <w:r>
              <w:rPr>
                <w:rFonts w:hint="eastAsia"/>
                <w:sz w:val="21"/>
                <w:szCs w:val="21"/>
              </w:rPr>
              <w:t>5.41</w:t>
            </w:r>
          </w:p>
        </w:tc>
        <w:tc>
          <w:tcPr>
            <w:tcW w:w="727" w:type="dxa"/>
            <w:vMerge/>
            <w:vAlign w:val="center"/>
          </w:tcPr>
          <w:p w14:paraId="3B1A21AE" w14:textId="77777777" w:rsidR="008A0206" w:rsidRDefault="008A0206">
            <w:pPr>
              <w:jc w:val="center"/>
              <w:rPr>
                <w:sz w:val="21"/>
                <w:szCs w:val="21"/>
              </w:rPr>
            </w:pPr>
          </w:p>
        </w:tc>
        <w:tc>
          <w:tcPr>
            <w:tcW w:w="1120" w:type="dxa"/>
            <w:vAlign w:val="center"/>
          </w:tcPr>
          <w:p w14:paraId="748AE4F4" w14:textId="77777777" w:rsidR="008A0206" w:rsidRDefault="002A2886">
            <w:pPr>
              <w:jc w:val="center"/>
              <w:rPr>
                <w:sz w:val="21"/>
                <w:szCs w:val="21"/>
              </w:rPr>
            </w:pPr>
            <w:r>
              <w:rPr>
                <w:rFonts w:hint="eastAsia"/>
                <w:sz w:val="21"/>
                <w:szCs w:val="21"/>
              </w:rPr>
              <w:t>0.081</w:t>
            </w:r>
          </w:p>
        </w:tc>
        <w:tc>
          <w:tcPr>
            <w:tcW w:w="688" w:type="dxa"/>
            <w:vMerge/>
            <w:vAlign w:val="center"/>
          </w:tcPr>
          <w:p w14:paraId="0F7E4F31" w14:textId="77777777" w:rsidR="008A0206" w:rsidRDefault="008A0206">
            <w:pPr>
              <w:jc w:val="center"/>
              <w:rPr>
                <w:sz w:val="21"/>
                <w:szCs w:val="21"/>
              </w:rPr>
            </w:pPr>
          </w:p>
        </w:tc>
        <w:tc>
          <w:tcPr>
            <w:tcW w:w="855" w:type="dxa"/>
            <w:vAlign w:val="center"/>
          </w:tcPr>
          <w:p w14:paraId="7BB0C9AA" w14:textId="77777777" w:rsidR="008A0206" w:rsidRDefault="002A2886">
            <w:pPr>
              <w:jc w:val="center"/>
              <w:rPr>
                <w:sz w:val="21"/>
                <w:szCs w:val="21"/>
              </w:rPr>
            </w:pPr>
            <w:r>
              <w:rPr>
                <w:rFonts w:hint="eastAsia"/>
                <w:color w:val="000000"/>
                <w:sz w:val="21"/>
                <w:szCs w:val="21"/>
                <w:lang w:bidi="ar"/>
              </w:rPr>
              <w:t>达标</w:t>
            </w:r>
          </w:p>
        </w:tc>
      </w:tr>
    </w:tbl>
    <w:p w14:paraId="43DC3D27" w14:textId="77777777" w:rsidR="008A0206" w:rsidRDefault="008A0206">
      <w:pPr>
        <w:pStyle w:val="a0"/>
        <w:ind w:left="0"/>
        <w:jc w:val="both"/>
        <w:rPr>
          <w:rFonts w:hint="default"/>
          <w:b/>
          <w:sz w:val="24"/>
          <w:szCs w:val="24"/>
        </w:rPr>
      </w:pPr>
    </w:p>
    <w:p w14:paraId="7322C98C" w14:textId="77777777" w:rsidR="008A0206" w:rsidRDefault="002A2886">
      <w:pPr>
        <w:pStyle w:val="a0"/>
        <w:spacing w:before="0" w:line="360" w:lineRule="auto"/>
        <w:ind w:left="0" w:firstLineChars="200" w:firstLine="480"/>
        <w:jc w:val="both"/>
        <w:rPr>
          <w:rFonts w:ascii="Times New Roman" w:hAnsi="Times New Roman" w:hint="default"/>
          <w:sz w:val="24"/>
        </w:rPr>
      </w:pPr>
      <w:r>
        <w:rPr>
          <w:rFonts w:ascii="Times New Roman" w:hAnsi="Times New Roman" w:hint="default"/>
          <w:sz w:val="24"/>
          <w:szCs w:val="22"/>
        </w:rPr>
        <w:t>根据两天监测结果，</w:t>
      </w:r>
      <w:r>
        <w:rPr>
          <w:rFonts w:ascii="Times New Roman" w:hAnsi="Times New Roman" w:hint="default"/>
          <w:sz w:val="24"/>
        </w:rPr>
        <w:t>1#</w:t>
      </w:r>
      <w:r>
        <w:rPr>
          <w:rFonts w:ascii="Times New Roman" w:hAnsi="Times New Roman" w:hint="default"/>
          <w:sz w:val="24"/>
        </w:rPr>
        <w:t>排气筒排</w:t>
      </w:r>
      <w:r>
        <w:rPr>
          <w:rFonts w:ascii="Times New Roman" w:hAnsi="Times New Roman"/>
          <w:sz w:val="24"/>
        </w:rPr>
        <w:t>放</w:t>
      </w:r>
      <w:r>
        <w:rPr>
          <w:rFonts w:ascii="Times New Roman" w:hAnsi="Times New Roman" w:hint="default"/>
          <w:sz w:val="24"/>
        </w:rPr>
        <w:t>的颗粒物浓度、速率满足</w:t>
      </w:r>
      <w:r>
        <w:rPr>
          <w:rFonts w:ascii="Times New Roman" w:hAnsi="Times New Roman" w:hint="default"/>
          <w:sz w:val="24"/>
        </w:rPr>
        <w:t xml:space="preserve"> GB16297-1996</w:t>
      </w:r>
      <w:r>
        <w:rPr>
          <w:rFonts w:ascii="Times New Roman" w:hAnsi="Times New Roman" w:hint="default"/>
          <w:sz w:val="24"/>
        </w:rPr>
        <w:t>《大气污染物综合排放标准》二级标准的要求（</w:t>
      </w:r>
      <w:r>
        <w:rPr>
          <w:rFonts w:ascii="Times New Roman" w:hAnsi="Times New Roman" w:hint="default"/>
          <w:sz w:val="24"/>
        </w:rPr>
        <w:t>3.5kg/h</w:t>
      </w:r>
      <w:r>
        <w:rPr>
          <w:rFonts w:ascii="Times New Roman" w:hAnsi="Times New Roman" w:hint="default"/>
          <w:sz w:val="24"/>
        </w:rPr>
        <w:t>，</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p>
    <w:p w14:paraId="189AEB89" w14:textId="77777777" w:rsidR="008A0206" w:rsidRDefault="002A2886">
      <w:pPr>
        <w:pStyle w:val="a0"/>
        <w:spacing w:before="0" w:line="360" w:lineRule="auto"/>
        <w:ind w:left="0" w:firstLineChars="200" w:firstLine="480"/>
        <w:jc w:val="both"/>
        <w:rPr>
          <w:rFonts w:ascii="Times New Roman" w:hAnsi="Times New Roman" w:hint="default"/>
          <w:sz w:val="24"/>
          <w:szCs w:val="24"/>
        </w:rPr>
      </w:pPr>
      <w:r>
        <w:rPr>
          <w:rFonts w:ascii="Times New Roman" w:hAnsi="Times New Roman" w:hint="default"/>
          <w:sz w:val="24"/>
        </w:rPr>
        <w:t>2#</w:t>
      </w:r>
      <w:r>
        <w:rPr>
          <w:rFonts w:ascii="Times New Roman" w:hAnsi="Times New Roman" w:hint="default"/>
          <w:sz w:val="24"/>
        </w:rPr>
        <w:t>、</w:t>
      </w:r>
      <w:r>
        <w:rPr>
          <w:rFonts w:ascii="Times New Roman" w:hAnsi="Times New Roman" w:hint="default"/>
          <w:sz w:val="24"/>
        </w:rPr>
        <w:t>3#</w:t>
      </w:r>
      <w:r>
        <w:rPr>
          <w:rFonts w:ascii="Times New Roman" w:hAnsi="Times New Roman" w:hint="default"/>
          <w:sz w:val="24"/>
        </w:rPr>
        <w:t>排气筒</w:t>
      </w:r>
      <w:r>
        <w:rPr>
          <w:rFonts w:ascii="Times New Roman" w:hAnsi="Times New Roman"/>
          <w:sz w:val="24"/>
        </w:rPr>
        <w:t>排放的</w:t>
      </w:r>
      <w:r>
        <w:rPr>
          <w:rFonts w:ascii="Times New Roman" w:hAnsi="Times New Roman" w:hint="default"/>
          <w:sz w:val="24"/>
        </w:rPr>
        <w:t>颗粒物、</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rPr>
        <w:t>甲苯、二甲苯的排放浓度、排放速率低于《大气污染物综合排放标准》（</w:t>
      </w:r>
      <w:r>
        <w:rPr>
          <w:rFonts w:ascii="Times New Roman" w:hAnsi="Times New Roman" w:hint="default"/>
          <w:sz w:val="24"/>
        </w:rPr>
        <w:t>GB16297</w:t>
      </w:r>
      <w:r>
        <w:rPr>
          <w:rFonts w:ascii="Times New Roman" w:hAnsi="Times New Roman" w:hint="default"/>
          <w:sz w:val="24"/>
        </w:rPr>
        <w:t>－</w:t>
      </w:r>
      <w:r>
        <w:rPr>
          <w:rFonts w:ascii="Times New Roman" w:hAnsi="Times New Roman" w:hint="default"/>
          <w:sz w:val="24"/>
        </w:rPr>
        <w:t>1996</w:t>
      </w:r>
      <w:r>
        <w:rPr>
          <w:rFonts w:ascii="Times New Roman" w:hAnsi="Times New Roman" w:hint="default"/>
          <w:sz w:val="24"/>
        </w:rPr>
        <w:t>）中新污染源二级排放标准的要求（颗粒物：</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3.5kg/h</w:t>
      </w:r>
      <w:r>
        <w:rPr>
          <w:rFonts w:ascii="Times New Roman" w:hAnsi="Times New Roman" w:hint="default"/>
          <w:sz w:val="24"/>
        </w:rPr>
        <w:t>；</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sz w:val="24"/>
        </w:rPr>
        <w:t>10</w:t>
      </w:r>
      <w:r>
        <w:rPr>
          <w:rFonts w:ascii="Times New Roman" w:hAnsi="Times New Roman" w:hint="default"/>
          <w:sz w:val="24"/>
        </w:rPr>
        <w:t>kg/h</w:t>
      </w:r>
      <w:r>
        <w:rPr>
          <w:rFonts w:ascii="Times New Roman" w:hAnsi="Times New Roman" w:hint="default"/>
          <w:sz w:val="24"/>
        </w:rPr>
        <w:t>；甲苯：</w:t>
      </w:r>
      <w:r>
        <w:rPr>
          <w:rFonts w:ascii="Times New Roman" w:hAnsi="Times New Roman" w:hint="default"/>
          <w:sz w:val="24"/>
        </w:rPr>
        <w:t>40mg/m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3.1kg/h</w:t>
      </w:r>
      <w:r>
        <w:rPr>
          <w:rFonts w:ascii="Times New Roman" w:hAnsi="Times New Roman" w:hint="default"/>
          <w:sz w:val="24"/>
        </w:rPr>
        <w:t>；二甲苯：</w:t>
      </w:r>
      <w:r>
        <w:rPr>
          <w:rFonts w:ascii="Times New Roman" w:hAnsi="Times New Roman" w:hint="default"/>
          <w:sz w:val="24"/>
        </w:rPr>
        <w:t>70mg/m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1.0kg/h</w:t>
      </w:r>
      <w:r>
        <w:rPr>
          <w:rFonts w:ascii="Times New Roman" w:hAnsi="Times New Roman" w:hint="default"/>
          <w:sz w:val="24"/>
        </w:rPr>
        <w:t>）</w:t>
      </w:r>
      <w:r>
        <w:rPr>
          <w:rFonts w:ascii="Times New Roman" w:hAnsi="Times New Roman" w:hint="default"/>
          <w:sz w:val="24"/>
          <w:szCs w:val="24"/>
        </w:rPr>
        <w:t>。</w:t>
      </w:r>
    </w:p>
    <w:p w14:paraId="0A4A9B00" w14:textId="77777777" w:rsidR="008A0206" w:rsidRDefault="002A2886">
      <w:pPr>
        <w:pStyle w:val="a0"/>
        <w:numPr>
          <w:ilvl w:val="0"/>
          <w:numId w:val="6"/>
        </w:numPr>
        <w:spacing w:before="0" w:line="360" w:lineRule="auto"/>
        <w:ind w:left="0" w:firstLineChars="200" w:firstLine="480"/>
        <w:jc w:val="both"/>
        <w:rPr>
          <w:rFonts w:ascii="Times New Roman" w:hAnsi="Times New Roman" w:hint="default"/>
          <w:sz w:val="24"/>
          <w:szCs w:val="24"/>
        </w:rPr>
      </w:pPr>
      <w:r>
        <w:rPr>
          <w:rFonts w:ascii="Times New Roman" w:hAnsi="Times New Roman"/>
          <w:sz w:val="24"/>
          <w:szCs w:val="24"/>
        </w:rPr>
        <w:t>无组织排放</w:t>
      </w:r>
    </w:p>
    <w:p w14:paraId="6B28F343" w14:textId="77777777" w:rsidR="008A0206" w:rsidRDefault="008A0206">
      <w:pPr>
        <w:pStyle w:val="a0"/>
        <w:ind w:left="0"/>
        <w:jc w:val="center"/>
        <w:rPr>
          <w:rFonts w:hint="default"/>
          <w:b/>
          <w:sz w:val="24"/>
          <w:szCs w:val="24"/>
        </w:rPr>
      </w:pPr>
    </w:p>
    <w:p w14:paraId="1D094E3F" w14:textId="77777777" w:rsidR="008A0206" w:rsidRDefault="008A0206">
      <w:pPr>
        <w:pStyle w:val="a0"/>
        <w:ind w:left="0"/>
        <w:jc w:val="center"/>
        <w:rPr>
          <w:rFonts w:hint="default"/>
          <w:b/>
          <w:sz w:val="24"/>
          <w:szCs w:val="24"/>
        </w:rPr>
      </w:pPr>
    </w:p>
    <w:p w14:paraId="090B98F0" w14:textId="77777777" w:rsidR="008A0206" w:rsidRDefault="002A2886">
      <w:pPr>
        <w:pStyle w:val="a0"/>
        <w:ind w:left="0"/>
        <w:jc w:val="center"/>
        <w:rPr>
          <w:rFonts w:ascii="Times New Roman" w:hAnsi="Times New Roman" w:hint="default"/>
          <w:sz w:val="24"/>
          <w:szCs w:val="24"/>
        </w:rPr>
      </w:pPr>
      <w:r>
        <w:rPr>
          <w:rFonts w:hint="default"/>
          <w:b/>
          <w:sz w:val="24"/>
          <w:szCs w:val="24"/>
        </w:rPr>
        <w:t>表</w:t>
      </w:r>
      <w:r>
        <w:rPr>
          <w:b/>
          <w:sz w:val="24"/>
          <w:szCs w:val="24"/>
        </w:rPr>
        <w:t>9-6  无组织废气排放监测结果一览表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0"/>
        <w:gridCol w:w="1674"/>
        <w:gridCol w:w="1275"/>
        <w:gridCol w:w="1160"/>
        <w:gridCol w:w="1160"/>
        <w:gridCol w:w="1160"/>
        <w:gridCol w:w="1163"/>
      </w:tblGrid>
      <w:tr w:rsidR="008A0206" w14:paraId="56092B01" w14:textId="77777777">
        <w:trPr>
          <w:cantSplit/>
          <w:tblHeader/>
          <w:jc w:val="center"/>
        </w:trPr>
        <w:tc>
          <w:tcPr>
            <w:tcW w:w="1150" w:type="dxa"/>
            <w:vMerge w:val="restart"/>
            <w:tcBorders>
              <w:top w:val="single" w:sz="4" w:space="0" w:color="auto"/>
            </w:tcBorders>
            <w:vAlign w:val="center"/>
          </w:tcPr>
          <w:p w14:paraId="1CF6DEB2" w14:textId="77777777" w:rsidR="008A0206" w:rsidRDefault="002A2886">
            <w:pPr>
              <w:jc w:val="center"/>
              <w:rPr>
                <w:sz w:val="21"/>
                <w:szCs w:val="21"/>
              </w:rPr>
            </w:pPr>
            <w:r>
              <w:rPr>
                <w:sz w:val="21"/>
                <w:szCs w:val="21"/>
              </w:rPr>
              <w:t>检测日期</w:t>
            </w:r>
          </w:p>
        </w:tc>
        <w:tc>
          <w:tcPr>
            <w:tcW w:w="1674" w:type="dxa"/>
            <w:vMerge w:val="restart"/>
            <w:tcBorders>
              <w:top w:val="single" w:sz="4" w:space="0" w:color="auto"/>
            </w:tcBorders>
            <w:vAlign w:val="center"/>
          </w:tcPr>
          <w:p w14:paraId="45CA0C49" w14:textId="77777777" w:rsidR="008A0206" w:rsidRDefault="002A2886">
            <w:pPr>
              <w:jc w:val="center"/>
              <w:rPr>
                <w:sz w:val="21"/>
                <w:szCs w:val="21"/>
              </w:rPr>
            </w:pPr>
            <w:r>
              <w:rPr>
                <w:sz w:val="21"/>
                <w:szCs w:val="21"/>
              </w:rPr>
              <w:t>检测项目</w:t>
            </w:r>
          </w:p>
        </w:tc>
        <w:tc>
          <w:tcPr>
            <w:tcW w:w="1275" w:type="dxa"/>
            <w:vMerge w:val="restart"/>
            <w:tcBorders>
              <w:top w:val="single" w:sz="4" w:space="0" w:color="auto"/>
            </w:tcBorders>
            <w:vAlign w:val="center"/>
          </w:tcPr>
          <w:p w14:paraId="73461A24" w14:textId="77777777" w:rsidR="008A0206" w:rsidRDefault="002A2886">
            <w:pPr>
              <w:jc w:val="center"/>
              <w:rPr>
                <w:sz w:val="21"/>
                <w:szCs w:val="21"/>
              </w:rPr>
            </w:pPr>
            <w:r>
              <w:rPr>
                <w:sz w:val="21"/>
                <w:szCs w:val="21"/>
              </w:rPr>
              <w:t>采样时间</w:t>
            </w:r>
          </w:p>
        </w:tc>
        <w:tc>
          <w:tcPr>
            <w:tcW w:w="4643" w:type="dxa"/>
            <w:gridSpan w:val="4"/>
            <w:tcBorders>
              <w:top w:val="single" w:sz="4" w:space="0" w:color="auto"/>
            </w:tcBorders>
            <w:vAlign w:val="center"/>
          </w:tcPr>
          <w:p w14:paraId="6365DE2C" w14:textId="77777777" w:rsidR="008A0206" w:rsidRDefault="002A2886">
            <w:pPr>
              <w:jc w:val="center"/>
              <w:rPr>
                <w:sz w:val="21"/>
                <w:szCs w:val="21"/>
              </w:rPr>
            </w:pPr>
            <w:r>
              <w:rPr>
                <w:sz w:val="21"/>
                <w:szCs w:val="21"/>
              </w:rPr>
              <w:t>检测点位</w:t>
            </w:r>
          </w:p>
        </w:tc>
      </w:tr>
      <w:tr w:rsidR="008A0206" w14:paraId="6B69E491" w14:textId="77777777">
        <w:trPr>
          <w:cantSplit/>
          <w:tblHeader/>
          <w:jc w:val="center"/>
        </w:trPr>
        <w:tc>
          <w:tcPr>
            <w:tcW w:w="1150" w:type="dxa"/>
            <w:vMerge/>
            <w:vAlign w:val="center"/>
          </w:tcPr>
          <w:p w14:paraId="38C3AA38" w14:textId="77777777" w:rsidR="008A0206" w:rsidRDefault="008A0206">
            <w:pPr>
              <w:jc w:val="center"/>
              <w:rPr>
                <w:sz w:val="21"/>
                <w:szCs w:val="21"/>
              </w:rPr>
            </w:pPr>
          </w:p>
        </w:tc>
        <w:tc>
          <w:tcPr>
            <w:tcW w:w="1674" w:type="dxa"/>
            <w:vMerge/>
            <w:vAlign w:val="center"/>
          </w:tcPr>
          <w:p w14:paraId="4565EC8D" w14:textId="77777777" w:rsidR="008A0206" w:rsidRDefault="008A0206">
            <w:pPr>
              <w:jc w:val="center"/>
              <w:rPr>
                <w:sz w:val="21"/>
                <w:szCs w:val="21"/>
              </w:rPr>
            </w:pPr>
          </w:p>
        </w:tc>
        <w:tc>
          <w:tcPr>
            <w:tcW w:w="1275" w:type="dxa"/>
            <w:vMerge/>
            <w:vAlign w:val="center"/>
          </w:tcPr>
          <w:p w14:paraId="7230BEA0" w14:textId="77777777" w:rsidR="008A0206" w:rsidRDefault="008A0206">
            <w:pPr>
              <w:jc w:val="center"/>
              <w:rPr>
                <w:sz w:val="21"/>
                <w:szCs w:val="21"/>
              </w:rPr>
            </w:pPr>
          </w:p>
        </w:tc>
        <w:tc>
          <w:tcPr>
            <w:tcW w:w="1160" w:type="dxa"/>
            <w:tcBorders>
              <w:top w:val="single" w:sz="4" w:space="0" w:color="auto"/>
            </w:tcBorders>
            <w:vAlign w:val="center"/>
          </w:tcPr>
          <w:p w14:paraId="530E056C" w14:textId="77777777" w:rsidR="008A0206" w:rsidRDefault="002A2886">
            <w:pPr>
              <w:jc w:val="center"/>
              <w:rPr>
                <w:sz w:val="21"/>
                <w:szCs w:val="21"/>
              </w:rPr>
            </w:pPr>
            <w:r>
              <w:rPr>
                <w:sz w:val="21"/>
                <w:szCs w:val="21"/>
              </w:rPr>
              <w:t>厂界</w:t>
            </w:r>
            <w:r>
              <w:rPr>
                <w:sz w:val="21"/>
                <w:szCs w:val="21"/>
              </w:rPr>
              <w:t>1#</w:t>
            </w:r>
            <w:r>
              <w:rPr>
                <w:sz w:val="21"/>
                <w:szCs w:val="21"/>
              </w:rPr>
              <w:t>上风向</w:t>
            </w:r>
          </w:p>
        </w:tc>
        <w:tc>
          <w:tcPr>
            <w:tcW w:w="1160" w:type="dxa"/>
            <w:tcBorders>
              <w:top w:val="single" w:sz="4" w:space="0" w:color="auto"/>
            </w:tcBorders>
            <w:vAlign w:val="center"/>
          </w:tcPr>
          <w:p w14:paraId="5BF2DF78" w14:textId="77777777" w:rsidR="008A0206" w:rsidRDefault="002A2886">
            <w:pPr>
              <w:jc w:val="center"/>
              <w:rPr>
                <w:sz w:val="21"/>
                <w:szCs w:val="21"/>
              </w:rPr>
            </w:pPr>
            <w:r>
              <w:rPr>
                <w:sz w:val="21"/>
                <w:szCs w:val="21"/>
              </w:rPr>
              <w:t>厂界</w:t>
            </w:r>
            <w:r>
              <w:rPr>
                <w:sz w:val="21"/>
                <w:szCs w:val="21"/>
              </w:rPr>
              <w:t>2#</w:t>
            </w:r>
            <w:r>
              <w:rPr>
                <w:sz w:val="21"/>
                <w:szCs w:val="21"/>
              </w:rPr>
              <w:t>下风向</w:t>
            </w:r>
          </w:p>
        </w:tc>
        <w:tc>
          <w:tcPr>
            <w:tcW w:w="1160" w:type="dxa"/>
            <w:tcBorders>
              <w:top w:val="single" w:sz="4" w:space="0" w:color="auto"/>
            </w:tcBorders>
            <w:vAlign w:val="center"/>
          </w:tcPr>
          <w:p w14:paraId="0F73D344" w14:textId="77777777" w:rsidR="008A0206" w:rsidRDefault="002A2886">
            <w:pPr>
              <w:jc w:val="center"/>
              <w:rPr>
                <w:sz w:val="21"/>
                <w:szCs w:val="21"/>
              </w:rPr>
            </w:pPr>
            <w:r>
              <w:rPr>
                <w:sz w:val="21"/>
                <w:szCs w:val="21"/>
              </w:rPr>
              <w:t>厂界</w:t>
            </w:r>
            <w:r>
              <w:rPr>
                <w:sz w:val="21"/>
                <w:szCs w:val="21"/>
              </w:rPr>
              <w:t>3#</w:t>
            </w:r>
            <w:r>
              <w:rPr>
                <w:sz w:val="21"/>
                <w:szCs w:val="21"/>
              </w:rPr>
              <w:t>下风向</w:t>
            </w:r>
          </w:p>
        </w:tc>
        <w:tc>
          <w:tcPr>
            <w:tcW w:w="1163" w:type="dxa"/>
            <w:tcBorders>
              <w:top w:val="single" w:sz="4" w:space="0" w:color="auto"/>
            </w:tcBorders>
            <w:vAlign w:val="center"/>
          </w:tcPr>
          <w:p w14:paraId="697C94EB" w14:textId="77777777" w:rsidR="008A0206" w:rsidRDefault="002A2886">
            <w:pPr>
              <w:jc w:val="center"/>
              <w:rPr>
                <w:sz w:val="21"/>
                <w:szCs w:val="21"/>
              </w:rPr>
            </w:pPr>
            <w:r>
              <w:rPr>
                <w:sz w:val="21"/>
                <w:szCs w:val="21"/>
              </w:rPr>
              <w:t>厂界</w:t>
            </w:r>
            <w:r>
              <w:rPr>
                <w:sz w:val="21"/>
                <w:szCs w:val="21"/>
              </w:rPr>
              <w:t>4#</w:t>
            </w:r>
            <w:r>
              <w:rPr>
                <w:sz w:val="21"/>
                <w:szCs w:val="21"/>
              </w:rPr>
              <w:t>下风向</w:t>
            </w:r>
          </w:p>
        </w:tc>
      </w:tr>
      <w:tr w:rsidR="008A0206" w14:paraId="0EFC0BFE" w14:textId="77777777">
        <w:trPr>
          <w:jc w:val="center"/>
        </w:trPr>
        <w:tc>
          <w:tcPr>
            <w:tcW w:w="1150" w:type="dxa"/>
            <w:vMerge w:val="restart"/>
            <w:vAlign w:val="center"/>
          </w:tcPr>
          <w:p w14:paraId="58728FC7" w14:textId="77777777" w:rsidR="008A0206" w:rsidRDefault="002A2886">
            <w:pPr>
              <w:jc w:val="center"/>
              <w:rPr>
                <w:sz w:val="21"/>
                <w:szCs w:val="21"/>
              </w:rPr>
            </w:pPr>
            <w:r>
              <w:rPr>
                <w:sz w:val="21"/>
                <w:szCs w:val="21"/>
              </w:rPr>
              <w:t>2018-07-13</w:t>
            </w:r>
          </w:p>
        </w:tc>
        <w:tc>
          <w:tcPr>
            <w:tcW w:w="1674" w:type="dxa"/>
            <w:vMerge w:val="restart"/>
            <w:vAlign w:val="center"/>
          </w:tcPr>
          <w:p w14:paraId="3E029DEF" w14:textId="77777777" w:rsidR="008A0206" w:rsidRDefault="002A2886">
            <w:pPr>
              <w:jc w:val="center"/>
              <w:rPr>
                <w:sz w:val="21"/>
                <w:szCs w:val="21"/>
              </w:rPr>
            </w:pPr>
            <w:r>
              <w:rPr>
                <w:sz w:val="21"/>
                <w:szCs w:val="21"/>
              </w:rPr>
              <w:t>颗粒物</w:t>
            </w:r>
          </w:p>
          <w:p w14:paraId="0571AF19"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7556FA51"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24CDE406" w14:textId="77777777" w:rsidR="008A0206" w:rsidRDefault="002A2886">
            <w:pPr>
              <w:jc w:val="center"/>
              <w:rPr>
                <w:sz w:val="21"/>
                <w:szCs w:val="21"/>
              </w:rPr>
            </w:pPr>
            <w:r>
              <w:rPr>
                <w:sz w:val="21"/>
                <w:szCs w:val="21"/>
              </w:rPr>
              <w:t>09:00</w:t>
            </w:r>
          </w:p>
        </w:tc>
        <w:tc>
          <w:tcPr>
            <w:tcW w:w="1160" w:type="dxa"/>
            <w:vAlign w:val="center"/>
          </w:tcPr>
          <w:p w14:paraId="09B1718E" w14:textId="77777777" w:rsidR="008A0206" w:rsidRDefault="002A2886">
            <w:pPr>
              <w:jc w:val="center"/>
              <w:rPr>
                <w:sz w:val="21"/>
                <w:szCs w:val="21"/>
              </w:rPr>
            </w:pPr>
            <w:r>
              <w:rPr>
                <w:sz w:val="21"/>
                <w:szCs w:val="21"/>
              </w:rPr>
              <w:t>0.130</w:t>
            </w:r>
          </w:p>
        </w:tc>
        <w:tc>
          <w:tcPr>
            <w:tcW w:w="1160" w:type="dxa"/>
            <w:vAlign w:val="center"/>
          </w:tcPr>
          <w:p w14:paraId="775E10FA" w14:textId="77777777" w:rsidR="008A0206" w:rsidRDefault="002A2886">
            <w:pPr>
              <w:jc w:val="center"/>
              <w:rPr>
                <w:sz w:val="21"/>
                <w:szCs w:val="21"/>
              </w:rPr>
            </w:pPr>
            <w:r>
              <w:rPr>
                <w:sz w:val="21"/>
                <w:szCs w:val="21"/>
              </w:rPr>
              <w:t>0.205</w:t>
            </w:r>
          </w:p>
        </w:tc>
        <w:tc>
          <w:tcPr>
            <w:tcW w:w="1160" w:type="dxa"/>
            <w:vAlign w:val="center"/>
          </w:tcPr>
          <w:p w14:paraId="6EBE3018" w14:textId="77777777" w:rsidR="008A0206" w:rsidRDefault="002A2886">
            <w:pPr>
              <w:jc w:val="center"/>
              <w:rPr>
                <w:sz w:val="21"/>
                <w:szCs w:val="21"/>
              </w:rPr>
            </w:pPr>
            <w:r>
              <w:rPr>
                <w:sz w:val="21"/>
                <w:szCs w:val="21"/>
              </w:rPr>
              <w:t>0.186</w:t>
            </w:r>
          </w:p>
        </w:tc>
        <w:tc>
          <w:tcPr>
            <w:tcW w:w="1163" w:type="dxa"/>
            <w:vAlign w:val="center"/>
          </w:tcPr>
          <w:p w14:paraId="1147EA81" w14:textId="77777777" w:rsidR="008A0206" w:rsidRDefault="002A2886">
            <w:pPr>
              <w:jc w:val="center"/>
              <w:rPr>
                <w:sz w:val="21"/>
                <w:szCs w:val="21"/>
              </w:rPr>
            </w:pPr>
            <w:r>
              <w:rPr>
                <w:sz w:val="21"/>
                <w:szCs w:val="21"/>
              </w:rPr>
              <w:t>0.205</w:t>
            </w:r>
          </w:p>
        </w:tc>
      </w:tr>
      <w:tr w:rsidR="008A0206" w14:paraId="79C6B9E4" w14:textId="77777777">
        <w:trPr>
          <w:jc w:val="center"/>
        </w:trPr>
        <w:tc>
          <w:tcPr>
            <w:tcW w:w="1150" w:type="dxa"/>
            <w:vMerge/>
            <w:vAlign w:val="center"/>
          </w:tcPr>
          <w:p w14:paraId="7664BA6E" w14:textId="77777777" w:rsidR="008A0206" w:rsidRDefault="008A0206">
            <w:pPr>
              <w:jc w:val="center"/>
              <w:rPr>
                <w:sz w:val="21"/>
                <w:szCs w:val="21"/>
              </w:rPr>
            </w:pPr>
          </w:p>
        </w:tc>
        <w:tc>
          <w:tcPr>
            <w:tcW w:w="1674" w:type="dxa"/>
            <w:vMerge/>
            <w:vAlign w:val="center"/>
          </w:tcPr>
          <w:p w14:paraId="1150FFC8" w14:textId="77777777" w:rsidR="008A0206" w:rsidRDefault="008A0206">
            <w:pPr>
              <w:jc w:val="center"/>
              <w:rPr>
                <w:sz w:val="21"/>
                <w:szCs w:val="21"/>
              </w:rPr>
            </w:pPr>
          </w:p>
        </w:tc>
        <w:tc>
          <w:tcPr>
            <w:tcW w:w="1275" w:type="dxa"/>
            <w:vAlign w:val="center"/>
          </w:tcPr>
          <w:p w14:paraId="6B714BD5" w14:textId="77777777" w:rsidR="008A0206" w:rsidRDefault="002A2886">
            <w:pPr>
              <w:jc w:val="center"/>
              <w:rPr>
                <w:sz w:val="21"/>
                <w:szCs w:val="21"/>
              </w:rPr>
            </w:pPr>
            <w:r>
              <w:rPr>
                <w:sz w:val="21"/>
                <w:szCs w:val="21"/>
              </w:rPr>
              <w:t>11:00</w:t>
            </w:r>
          </w:p>
        </w:tc>
        <w:tc>
          <w:tcPr>
            <w:tcW w:w="1160" w:type="dxa"/>
            <w:vAlign w:val="center"/>
          </w:tcPr>
          <w:p w14:paraId="747722B6" w14:textId="77777777" w:rsidR="008A0206" w:rsidRDefault="002A2886">
            <w:pPr>
              <w:jc w:val="center"/>
              <w:rPr>
                <w:sz w:val="21"/>
                <w:szCs w:val="21"/>
              </w:rPr>
            </w:pPr>
            <w:r>
              <w:rPr>
                <w:sz w:val="21"/>
                <w:szCs w:val="21"/>
              </w:rPr>
              <w:t>0.131</w:t>
            </w:r>
          </w:p>
        </w:tc>
        <w:tc>
          <w:tcPr>
            <w:tcW w:w="1160" w:type="dxa"/>
            <w:vAlign w:val="center"/>
          </w:tcPr>
          <w:p w14:paraId="197B9588" w14:textId="77777777" w:rsidR="008A0206" w:rsidRDefault="002A2886">
            <w:pPr>
              <w:jc w:val="center"/>
              <w:rPr>
                <w:sz w:val="21"/>
                <w:szCs w:val="21"/>
              </w:rPr>
            </w:pPr>
            <w:r>
              <w:rPr>
                <w:sz w:val="21"/>
                <w:szCs w:val="21"/>
              </w:rPr>
              <w:t>0.188</w:t>
            </w:r>
          </w:p>
        </w:tc>
        <w:tc>
          <w:tcPr>
            <w:tcW w:w="1160" w:type="dxa"/>
            <w:vAlign w:val="center"/>
          </w:tcPr>
          <w:p w14:paraId="35244E29" w14:textId="77777777" w:rsidR="008A0206" w:rsidRDefault="002A2886">
            <w:pPr>
              <w:jc w:val="center"/>
              <w:rPr>
                <w:sz w:val="21"/>
                <w:szCs w:val="21"/>
              </w:rPr>
            </w:pPr>
            <w:r>
              <w:rPr>
                <w:sz w:val="21"/>
                <w:szCs w:val="21"/>
              </w:rPr>
              <w:t>0.188</w:t>
            </w:r>
          </w:p>
        </w:tc>
        <w:tc>
          <w:tcPr>
            <w:tcW w:w="1163" w:type="dxa"/>
            <w:vAlign w:val="center"/>
          </w:tcPr>
          <w:p w14:paraId="4CD746DF" w14:textId="77777777" w:rsidR="008A0206" w:rsidRDefault="002A2886">
            <w:pPr>
              <w:jc w:val="center"/>
              <w:rPr>
                <w:sz w:val="21"/>
                <w:szCs w:val="21"/>
              </w:rPr>
            </w:pPr>
            <w:r>
              <w:rPr>
                <w:sz w:val="21"/>
                <w:szCs w:val="21"/>
              </w:rPr>
              <w:t>0.206</w:t>
            </w:r>
          </w:p>
        </w:tc>
      </w:tr>
      <w:tr w:rsidR="008A0206" w14:paraId="30CF9086" w14:textId="77777777">
        <w:trPr>
          <w:jc w:val="center"/>
        </w:trPr>
        <w:tc>
          <w:tcPr>
            <w:tcW w:w="1150" w:type="dxa"/>
            <w:vMerge/>
            <w:vAlign w:val="center"/>
          </w:tcPr>
          <w:p w14:paraId="57D65AB6" w14:textId="77777777" w:rsidR="008A0206" w:rsidRDefault="008A0206">
            <w:pPr>
              <w:jc w:val="center"/>
              <w:rPr>
                <w:sz w:val="21"/>
                <w:szCs w:val="21"/>
              </w:rPr>
            </w:pPr>
          </w:p>
        </w:tc>
        <w:tc>
          <w:tcPr>
            <w:tcW w:w="1674" w:type="dxa"/>
            <w:vMerge/>
            <w:vAlign w:val="center"/>
          </w:tcPr>
          <w:p w14:paraId="5562CDC2" w14:textId="77777777" w:rsidR="008A0206" w:rsidRDefault="008A0206">
            <w:pPr>
              <w:jc w:val="center"/>
              <w:rPr>
                <w:sz w:val="21"/>
                <w:szCs w:val="21"/>
              </w:rPr>
            </w:pPr>
          </w:p>
        </w:tc>
        <w:tc>
          <w:tcPr>
            <w:tcW w:w="1275" w:type="dxa"/>
            <w:vAlign w:val="center"/>
          </w:tcPr>
          <w:p w14:paraId="4A7C7CEB" w14:textId="77777777" w:rsidR="008A0206" w:rsidRDefault="002A2886">
            <w:pPr>
              <w:jc w:val="center"/>
              <w:rPr>
                <w:sz w:val="21"/>
                <w:szCs w:val="21"/>
              </w:rPr>
            </w:pPr>
            <w:r>
              <w:rPr>
                <w:sz w:val="21"/>
                <w:szCs w:val="21"/>
              </w:rPr>
              <w:t>15:00</w:t>
            </w:r>
          </w:p>
        </w:tc>
        <w:tc>
          <w:tcPr>
            <w:tcW w:w="1160" w:type="dxa"/>
            <w:vAlign w:val="center"/>
          </w:tcPr>
          <w:p w14:paraId="24D11D5D" w14:textId="77777777" w:rsidR="008A0206" w:rsidRDefault="002A2886">
            <w:pPr>
              <w:jc w:val="center"/>
              <w:rPr>
                <w:sz w:val="21"/>
                <w:szCs w:val="21"/>
              </w:rPr>
            </w:pPr>
            <w:r>
              <w:rPr>
                <w:sz w:val="21"/>
                <w:szCs w:val="21"/>
              </w:rPr>
              <w:t>0.133</w:t>
            </w:r>
          </w:p>
        </w:tc>
        <w:tc>
          <w:tcPr>
            <w:tcW w:w="1160" w:type="dxa"/>
            <w:vAlign w:val="center"/>
          </w:tcPr>
          <w:p w14:paraId="05603209" w14:textId="77777777" w:rsidR="008A0206" w:rsidRDefault="002A2886">
            <w:pPr>
              <w:jc w:val="center"/>
              <w:rPr>
                <w:sz w:val="21"/>
                <w:szCs w:val="21"/>
              </w:rPr>
            </w:pPr>
            <w:r>
              <w:rPr>
                <w:sz w:val="21"/>
                <w:szCs w:val="21"/>
              </w:rPr>
              <w:t>0.209</w:t>
            </w:r>
          </w:p>
        </w:tc>
        <w:tc>
          <w:tcPr>
            <w:tcW w:w="1160" w:type="dxa"/>
            <w:vAlign w:val="center"/>
          </w:tcPr>
          <w:p w14:paraId="566C2E0D" w14:textId="77777777" w:rsidR="008A0206" w:rsidRDefault="002A2886">
            <w:pPr>
              <w:jc w:val="center"/>
              <w:rPr>
                <w:sz w:val="21"/>
                <w:szCs w:val="21"/>
              </w:rPr>
            </w:pPr>
            <w:r>
              <w:rPr>
                <w:sz w:val="21"/>
                <w:szCs w:val="21"/>
              </w:rPr>
              <w:t>0.209</w:t>
            </w:r>
          </w:p>
        </w:tc>
        <w:tc>
          <w:tcPr>
            <w:tcW w:w="1163" w:type="dxa"/>
            <w:vAlign w:val="center"/>
          </w:tcPr>
          <w:p w14:paraId="0F2F9E10" w14:textId="77777777" w:rsidR="008A0206" w:rsidRDefault="002A2886">
            <w:pPr>
              <w:jc w:val="center"/>
              <w:rPr>
                <w:sz w:val="21"/>
                <w:szCs w:val="21"/>
              </w:rPr>
            </w:pPr>
            <w:r>
              <w:rPr>
                <w:sz w:val="21"/>
                <w:szCs w:val="21"/>
              </w:rPr>
              <w:t>0.209</w:t>
            </w:r>
          </w:p>
        </w:tc>
      </w:tr>
      <w:tr w:rsidR="008A0206" w14:paraId="68B37EFB" w14:textId="77777777">
        <w:trPr>
          <w:jc w:val="center"/>
        </w:trPr>
        <w:tc>
          <w:tcPr>
            <w:tcW w:w="1150" w:type="dxa"/>
            <w:vMerge/>
            <w:vAlign w:val="center"/>
          </w:tcPr>
          <w:p w14:paraId="25E82DD0" w14:textId="77777777" w:rsidR="008A0206" w:rsidRDefault="008A0206">
            <w:pPr>
              <w:jc w:val="center"/>
              <w:rPr>
                <w:sz w:val="21"/>
                <w:szCs w:val="21"/>
              </w:rPr>
            </w:pPr>
          </w:p>
        </w:tc>
        <w:tc>
          <w:tcPr>
            <w:tcW w:w="1674" w:type="dxa"/>
            <w:vAlign w:val="center"/>
          </w:tcPr>
          <w:p w14:paraId="573242D4"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3E3A96AF" w14:textId="77777777" w:rsidR="008A0206" w:rsidRDefault="002A2886">
            <w:pPr>
              <w:jc w:val="center"/>
              <w:rPr>
                <w:sz w:val="21"/>
                <w:szCs w:val="21"/>
              </w:rPr>
            </w:pPr>
            <w:r>
              <w:rPr>
                <w:rFonts w:hint="eastAsia"/>
                <w:sz w:val="21"/>
                <w:szCs w:val="21"/>
              </w:rPr>
              <w:t>1.0</w:t>
            </w:r>
          </w:p>
        </w:tc>
      </w:tr>
      <w:tr w:rsidR="008A0206" w14:paraId="32EA05CE" w14:textId="77777777">
        <w:trPr>
          <w:jc w:val="center"/>
        </w:trPr>
        <w:tc>
          <w:tcPr>
            <w:tcW w:w="1150" w:type="dxa"/>
            <w:vMerge/>
            <w:vAlign w:val="center"/>
          </w:tcPr>
          <w:p w14:paraId="491B40FE" w14:textId="77777777" w:rsidR="008A0206" w:rsidRDefault="008A0206">
            <w:pPr>
              <w:jc w:val="center"/>
              <w:rPr>
                <w:sz w:val="21"/>
                <w:szCs w:val="21"/>
              </w:rPr>
            </w:pPr>
          </w:p>
        </w:tc>
        <w:tc>
          <w:tcPr>
            <w:tcW w:w="1674" w:type="dxa"/>
            <w:vMerge w:val="restart"/>
            <w:vAlign w:val="center"/>
          </w:tcPr>
          <w:p w14:paraId="35993A00" w14:textId="77777777" w:rsidR="008A0206" w:rsidRDefault="002A2886">
            <w:pPr>
              <w:jc w:val="center"/>
              <w:rPr>
                <w:sz w:val="21"/>
                <w:szCs w:val="21"/>
              </w:rPr>
            </w:pPr>
            <w:r>
              <w:rPr>
                <w:sz w:val="21"/>
                <w:szCs w:val="21"/>
              </w:rPr>
              <w:t>甲苯</w:t>
            </w:r>
          </w:p>
          <w:p w14:paraId="5252D0CA"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4E20B777"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582B2127" w14:textId="77777777" w:rsidR="008A0206" w:rsidRDefault="002A2886">
            <w:pPr>
              <w:jc w:val="center"/>
              <w:rPr>
                <w:sz w:val="21"/>
                <w:szCs w:val="21"/>
              </w:rPr>
            </w:pPr>
            <w:r>
              <w:rPr>
                <w:sz w:val="21"/>
                <w:szCs w:val="21"/>
              </w:rPr>
              <w:t>09:00</w:t>
            </w:r>
          </w:p>
        </w:tc>
        <w:tc>
          <w:tcPr>
            <w:tcW w:w="1160" w:type="dxa"/>
            <w:vAlign w:val="center"/>
          </w:tcPr>
          <w:p w14:paraId="09A3B59B" w14:textId="77777777" w:rsidR="008A0206" w:rsidRDefault="002A2886">
            <w:pPr>
              <w:jc w:val="center"/>
              <w:textAlignment w:val="center"/>
              <w:rPr>
                <w:sz w:val="21"/>
                <w:szCs w:val="21"/>
              </w:rPr>
            </w:pPr>
            <w:r>
              <w:rPr>
                <w:sz w:val="21"/>
                <w:szCs w:val="21"/>
                <w:lang w:bidi="ar"/>
              </w:rPr>
              <w:t>0.0028</w:t>
            </w:r>
          </w:p>
        </w:tc>
        <w:tc>
          <w:tcPr>
            <w:tcW w:w="1160" w:type="dxa"/>
            <w:vAlign w:val="center"/>
          </w:tcPr>
          <w:p w14:paraId="687AA604" w14:textId="77777777" w:rsidR="008A0206" w:rsidRDefault="002A2886">
            <w:pPr>
              <w:jc w:val="center"/>
              <w:textAlignment w:val="center"/>
              <w:rPr>
                <w:sz w:val="21"/>
                <w:szCs w:val="21"/>
              </w:rPr>
            </w:pPr>
            <w:r>
              <w:rPr>
                <w:sz w:val="21"/>
                <w:szCs w:val="21"/>
                <w:lang w:bidi="ar"/>
              </w:rPr>
              <w:t>0.0034</w:t>
            </w:r>
          </w:p>
        </w:tc>
        <w:tc>
          <w:tcPr>
            <w:tcW w:w="1160" w:type="dxa"/>
            <w:vAlign w:val="center"/>
          </w:tcPr>
          <w:p w14:paraId="443FD5D3" w14:textId="77777777" w:rsidR="008A0206" w:rsidRDefault="002A2886">
            <w:pPr>
              <w:jc w:val="center"/>
              <w:textAlignment w:val="center"/>
              <w:rPr>
                <w:sz w:val="21"/>
                <w:szCs w:val="21"/>
              </w:rPr>
            </w:pPr>
            <w:r>
              <w:rPr>
                <w:sz w:val="21"/>
                <w:szCs w:val="21"/>
                <w:lang w:bidi="ar"/>
              </w:rPr>
              <w:t>0.0022</w:t>
            </w:r>
          </w:p>
        </w:tc>
        <w:tc>
          <w:tcPr>
            <w:tcW w:w="1163" w:type="dxa"/>
            <w:vAlign w:val="center"/>
          </w:tcPr>
          <w:p w14:paraId="5FFAC87B" w14:textId="77777777" w:rsidR="008A0206" w:rsidRDefault="002A2886">
            <w:pPr>
              <w:jc w:val="center"/>
              <w:textAlignment w:val="center"/>
              <w:rPr>
                <w:sz w:val="21"/>
                <w:szCs w:val="21"/>
              </w:rPr>
            </w:pPr>
            <w:r>
              <w:rPr>
                <w:sz w:val="21"/>
                <w:szCs w:val="21"/>
                <w:lang w:bidi="ar"/>
              </w:rPr>
              <w:t>0.0031</w:t>
            </w:r>
          </w:p>
        </w:tc>
      </w:tr>
      <w:tr w:rsidR="008A0206" w14:paraId="35C10748" w14:textId="77777777">
        <w:trPr>
          <w:jc w:val="center"/>
        </w:trPr>
        <w:tc>
          <w:tcPr>
            <w:tcW w:w="1150" w:type="dxa"/>
            <w:vMerge/>
            <w:vAlign w:val="center"/>
          </w:tcPr>
          <w:p w14:paraId="56ED719F" w14:textId="77777777" w:rsidR="008A0206" w:rsidRDefault="008A0206">
            <w:pPr>
              <w:jc w:val="center"/>
              <w:rPr>
                <w:sz w:val="21"/>
                <w:szCs w:val="21"/>
              </w:rPr>
            </w:pPr>
          </w:p>
        </w:tc>
        <w:tc>
          <w:tcPr>
            <w:tcW w:w="1674" w:type="dxa"/>
            <w:vMerge/>
            <w:vAlign w:val="center"/>
          </w:tcPr>
          <w:p w14:paraId="6E2CCD08" w14:textId="77777777" w:rsidR="008A0206" w:rsidRDefault="008A0206">
            <w:pPr>
              <w:jc w:val="center"/>
              <w:rPr>
                <w:sz w:val="21"/>
                <w:szCs w:val="21"/>
              </w:rPr>
            </w:pPr>
          </w:p>
        </w:tc>
        <w:tc>
          <w:tcPr>
            <w:tcW w:w="1275" w:type="dxa"/>
            <w:vAlign w:val="center"/>
          </w:tcPr>
          <w:p w14:paraId="47C297CE" w14:textId="77777777" w:rsidR="008A0206" w:rsidRDefault="002A2886">
            <w:pPr>
              <w:jc w:val="center"/>
              <w:rPr>
                <w:sz w:val="21"/>
                <w:szCs w:val="21"/>
              </w:rPr>
            </w:pPr>
            <w:r>
              <w:rPr>
                <w:sz w:val="21"/>
                <w:szCs w:val="21"/>
              </w:rPr>
              <w:t>11:00</w:t>
            </w:r>
          </w:p>
        </w:tc>
        <w:tc>
          <w:tcPr>
            <w:tcW w:w="1160" w:type="dxa"/>
            <w:vAlign w:val="center"/>
          </w:tcPr>
          <w:p w14:paraId="0F4682E5" w14:textId="77777777" w:rsidR="008A0206" w:rsidRDefault="002A2886">
            <w:pPr>
              <w:jc w:val="center"/>
              <w:textAlignment w:val="center"/>
              <w:rPr>
                <w:sz w:val="21"/>
                <w:szCs w:val="21"/>
              </w:rPr>
            </w:pPr>
            <w:r>
              <w:rPr>
                <w:sz w:val="21"/>
                <w:szCs w:val="21"/>
                <w:lang w:bidi="ar"/>
              </w:rPr>
              <w:t>0.0025</w:t>
            </w:r>
          </w:p>
        </w:tc>
        <w:tc>
          <w:tcPr>
            <w:tcW w:w="1160" w:type="dxa"/>
            <w:vAlign w:val="center"/>
          </w:tcPr>
          <w:p w14:paraId="1F18427E" w14:textId="77777777" w:rsidR="008A0206" w:rsidRDefault="002A2886">
            <w:pPr>
              <w:jc w:val="center"/>
              <w:textAlignment w:val="center"/>
              <w:rPr>
                <w:sz w:val="21"/>
                <w:szCs w:val="21"/>
              </w:rPr>
            </w:pPr>
            <w:r>
              <w:rPr>
                <w:sz w:val="21"/>
                <w:szCs w:val="21"/>
                <w:lang w:bidi="ar"/>
              </w:rPr>
              <w:t>0.0028</w:t>
            </w:r>
          </w:p>
        </w:tc>
        <w:tc>
          <w:tcPr>
            <w:tcW w:w="1160" w:type="dxa"/>
            <w:vAlign w:val="center"/>
          </w:tcPr>
          <w:p w14:paraId="00BB9134" w14:textId="77777777" w:rsidR="008A0206" w:rsidRDefault="002A2886">
            <w:pPr>
              <w:jc w:val="center"/>
              <w:textAlignment w:val="center"/>
              <w:rPr>
                <w:sz w:val="21"/>
                <w:szCs w:val="21"/>
              </w:rPr>
            </w:pPr>
            <w:r>
              <w:rPr>
                <w:sz w:val="21"/>
                <w:szCs w:val="21"/>
                <w:lang w:bidi="ar"/>
              </w:rPr>
              <w:t>0.0020</w:t>
            </w:r>
          </w:p>
        </w:tc>
        <w:tc>
          <w:tcPr>
            <w:tcW w:w="1163" w:type="dxa"/>
            <w:vAlign w:val="center"/>
          </w:tcPr>
          <w:p w14:paraId="36BE188F" w14:textId="77777777" w:rsidR="008A0206" w:rsidRDefault="002A2886">
            <w:pPr>
              <w:jc w:val="center"/>
              <w:textAlignment w:val="center"/>
              <w:rPr>
                <w:sz w:val="21"/>
                <w:szCs w:val="21"/>
              </w:rPr>
            </w:pPr>
            <w:r>
              <w:rPr>
                <w:sz w:val="21"/>
                <w:szCs w:val="21"/>
                <w:lang w:bidi="ar"/>
              </w:rPr>
              <w:t>0.0028</w:t>
            </w:r>
          </w:p>
        </w:tc>
      </w:tr>
      <w:tr w:rsidR="008A0206" w14:paraId="58202F8E" w14:textId="77777777">
        <w:trPr>
          <w:jc w:val="center"/>
        </w:trPr>
        <w:tc>
          <w:tcPr>
            <w:tcW w:w="1150" w:type="dxa"/>
            <w:vMerge/>
            <w:vAlign w:val="center"/>
          </w:tcPr>
          <w:p w14:paraId="49413896" w14:textId="77777777" w:rsidR="008A0206" w:rsidRDefault="008A0206">
            <w:pPr>
              <w:jc w:val="center"/>
              <w:rPr>
                <w:sz w:val="21"/>
                <w:szCs w:val="21"/>
              </w:rPr>
            </w:pPr>
          </w:p>
        </w:tc>
        <w:tc>
          <w:tcPr>
            <w:tcW w:w="1674" w:type="dxa"/>
            <w:vMerge/>
            <w:vAlign w:val="center"/>
          </w:tcPr>
          <w:p w14:paraId="6624ADC1" w14:textId="77777777" w:rsidR="008A0206" w:rsidRDefault="008A0206">
            <w:pPr>
              <w:jc w:val="center"/>
              <w:rPr>
                <w:sz w:val="21"/>
                <w:szCs w:val="21"/>
              </w:rPr>
            </w:pPr>
          </w:p>
        </w:tc>
        <w:tc>
          <w:tcPr>
            <w:tcW w:w="1275" w:type="dxa"/>
            <w:vAlign w:val="center"/>
          </w:tcPr>
          <w:p w14:paraId="282AA818" w14:textId="77777777" w:rsidR="008A0206" w:rsidRDefault="002A2886">
            <w:pPr>
              <w:jc w:val="center"/>
              <w:rPr>
                <w:sz w:val="21"/>
                <w:szCs w:val="21"/>
              </w:rPr>
            </w:pPr>
            <w:r>
              <w:rPr>
                <w:sz w:val="21"/>
                <w:szCs w:val="21"/>
              </w:rPr>
              <w:t>15:00</w:t>
            </w:r>
          </w:p>
        </w:tc>
        <w:tc>
          <w:tcPr>
            <w:tcW w:w="1160" w:type="dxa"/>
            <w:vAlign w:val="center"/>
          </w:tcPr>
          <w:p w14:paraId="077F788A" w14:textId="77777777" w:rsidR="008A0206" w:rsidRDefault="002A2886">
            <w:pPr>
              <w:jc w:val="center"/>
              <w:textAlignment w:val="center"/>
              <w:rPr>
                <w:sz w:val="21"/>
                <w:szCs w:val="21"/>
              </w:rPr>
            </w:pPr>
            <w:r>
              <w:rPr>
                <w:sz w:val="21"/>
                <w:szCs w:val="21"/>
                <w:lang w:bidi="ar"/>
              </w:rPr>
              <w:t>0.0028</w:t>
            </w:r>
          </w:p>
        </w:tc>
        <w:tc>
          <w:tcPr>
            <w:tcW w:w="1160" w:type="dxa"/>
            <w:vAlign w:val="center"/>
          </w:tcPr>
          <w:p w14:paraId="403FF51D" w14:textId="77777777" w:rsidR="008A0206" w:rsidRDefault="002A2886">
            <w:pPr>
              <w:jc w:val="center"/>
              <w:textAlignment w:val="center"/>
              <w:rPr>
                <w:sz w:val="21"/>
                <w:szCs w:val="21"/>
              </w:rPr>
            </w:pPr>
            <w:r>
              <w:rPr>
                <w:sz w:val="21"/>
                <w:szCs w:val="21"/>
                <w:lang w:bidi="ar"/>
              </w:rPr>
              <w:t>0.0031</w:t>
            </w:r>
          </w:p>
        </w:tc>
        <w:tc>
          <w:tcPr>
            <w:tcW w:w="1160" w:type="dxa"/>
            <w:vAlign w:val="center"/>
          </w:tcPr>
          <w:p w14:paraId="70AB2F1A" w14:textId="77777777" w:rsidR="008A0206" w:rsidRDefault="002A2886">
            <w:pPr>
              <w:jc w:val="center"/>
              <w:textAlignment w:val="center"/>
              <w:rPr>
                <w:sz w:val="21"/>
                <w:szCs w:val="21"/>
              </w:rPr>
            </w:pPr>
            <w:r>
              <w:rPr>
                <w:sz w:val="21"/>
                <w:szCs w:val="21"/>
                <w:lang w:bidi="ar"/>
              </w:rPr>
              <w:t>0.0024</w:t>
            </w:r>
          </w:p>
        </w:tc>
        <w:tc>
          <w:tcPr>
            <w:tcW w:w="1163" w:type="dxa"/>
            <w:vAlign w:val="center"/>
          </w:tcPr>
          <w:p w14:paraId="723AE2EA" w14:textId="77777777" w:rsidR="008A0206" w:rsidRDefault="002A2886">
            <w:pPr>
              <w:jc w:val="center"/>
              <w:textAlignment w:val="center"/>
              <w:rPr>
                <w:sz w:val="21"/>
                <w:szCs w:val="21"/>
              </w:rPr>
            </w:pPr>
            <w:r>
              <w:rPr>
                <w:sz w:val="21"/>
                <w:szCs w:val="21"/>
                <w:lang w:bidi="ar"/>
              </w:rPr>
              <w:t>0.0026</w:t>
            </w:r>
          </w:p>
        </w:tc>
      </w:tr>
      <w:tr w:rsidR="008A0206" w14:paraId="19776B64" w14:textId="77777777">
        <w:trPr>
          <w:jc w:val="center"/>
        </w:trPr>
        <w:tc>
          <w:tcPr>
            <w:tcW w:w="1150" w:type="dxa"/>
            <w:vMerge/>
            <w:vAlign w:val="center"/>
          </w:tcPr>
          <w:p w14:paraId="65CD40DC" w14:textId="77777777" w:rsidR="008A0206" w:rsidRDefault="008A0206">
            <w:pPr>
              <w:jc w:val="center"/>
              <w:rPr>
                <w:sz w:val="21"/>
                <w:szCs w:val="21"/>
              </w:rPr>
            </w:pPr>
          </w:p>
        </w:tc>
        <w:tc>
          <w:tcPr>
            <w:tcW w:w="1674" w:type="dxa"/>
            <w:vAlign w:val="center"/>
          </w:tcPr>
          <w:p w14:paraId="0E3E35CE"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03A2D94F" w14:textId="77777777" w:rsidR="008A0206" w:rsidRDefault="002A2886">
            <w:pPr>
              <w:jc w:val="center"/>
              <w:rPr>
                <w:sz w:val="21"/>
                <w:szCs w:val="21"/>
              </w:rPr>
            </w:pPr>
            <w:r>
              <w:rPr>
                <w:rFonts w:hint="eastAsia"/>
                <w:sz w:val="21"/>
                <w:szCs w:val="21"/>
              </w:rPr>
              <w:t>2.4</w:t>
            </w:r>
          </w:p>
        </w:tc>
      </w:tr>
      <w:tr w:rsidR="008A0206" w14:paraId="415AB74B" w14:textId="77777777">
        <w:trPr>
          <w:jc w:val="center"/>
        </w:trPr>
        <w:tc>
          <w:tcPr>
            <w:tcW w:w="1150" w:type="dxa"/>
            <w:vMerge/>
            <w:vAlign w:val="center"/>
          </w:tcPr>
          <w:p w14:paraId="155F9DF1" w14:textId="77777777" w:rsidR="008A0206" w:rsidRDefault="008A0206">
            <w:pPr>
              <w:jc w:val="center"/>
              <w:rPr>
                <w:sz w:val="21"/>
                <w:szCs w:val="21"/>
              </w:rPr>
            </w:pPr>
          </w:p>
        </w:tc>
        <w:tc>
          <w:tcPr>
            <w:tcW w:w="1674" w:type="dxa"/>
            <w:vMerge w:val="restart"/>
            <w:vAlign w:val="center"/>
          </w:tcPr>
          <w:p w14:paraId="103AEC63" w14:textId="77777777" w:rsidR="008A0206" w:rsidRDefault="002A2886">
            <w:pPr>
              <w:jc w:val="center"/>
              <w:rPr>
                <w:sz w:val="21"/>
                <w:szCs w:val="21"/>
              </w:rPr>
            </w:pPr>
            <w:r>
              <w:rPr>
                <w:sz w:val="21"/>
                <w:szCs w:val="21"/>
              </w:rPr>
              <w:t>二甲苯</w:t>
            </w:r>
          </w:p>
          <w:p w14:paraId="3F8B5088"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5E9D3E95"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5176B76A" w14:textId="77777777" w:rsidR="008A0206" w:rsidRDefault="002A2886">
            <w:pPr>
              <w:jc w:val="center"/>
              <w:rPr>
                <w:sz w:val="21"/>
                <w:szCs w:val="21"/>
              </w:rPr>
            </w:pPr>
            <w:r>
              <w:rPr>
                <w:sz w:val="21"/>
                <w:szCs w:val="21"/>
              </w:rPr>
              <w:t>09:00</w:t>
            </w:r>
          </w:p>
        </w:tc>
        <w:tc>
          <w:tcPr>
            <w:tcW w:w="1160" w:type="dxa"/>
            <w:vAlign w:val="center"/>
          </w:tcPr>
          <w:p w14:paraId="52673CD1" w14:textId="77777777" w:rsidR="008A0206" w:rsidRDefault="002A2886">
            <w:pPr>
              <w:jc w:val="center"/>
              <w:textAlignment w:val="center"/>
              <w:rPr>
                <w:sz w:val="21"/>
                <w:szCs w:val="21"/>
              </w:rPr>
            </w:pPr>
            <w:r>
              <w:rPr>
                <w:sz w:val="21"/>
                <w:szCs w:val="21"/>
                <w:lang w:bidi="ar"/>
              </w:rPr>
              <w:t>0.0131</w:t>
            </w:r>
          </w:p>
        </w:tc>
        <w:tc>
          <w:tcPr>
            <w:tcW w:w="1160" w:type="dxa"/>
            <w:vAlign w:val="center"/>
          </w:tcPr>
          <w:p w14:paraId="5D94F990" w14:textId="77777777" w:rsidR="008A0206" w:rsidRDefault="002A2886">
            <w:pPr>
              <w:jc w:val="center"/>
              <w:textAlignment w:val="center"/>
              <w:rPr>
                <w:sz w:val="21"/>
                <w:szCs w:val="21"/>
              </w:rPr>
            </w:pPr>
            <w:r>
              <w:rPr>
                <w:sz w:val="21"/>
                <w:szCs w:val="21"/>
                <w:lang w:bidi="ar"/>
              </w:rPr>
              <w:t>0.0365</w:t>
            </w:r>
          </w:p>
        </w:tc>
        <w:tc>
          <w:tcPr>
            <w:tcW w:w="1160" w:type="dxa"/>
            <w:vAlign w:val="center"/>
          </w:tcPr>
          <w:p w14:paraId="3736E8C6" w14:textId="77777777" w:rsidR="008A0206" w:rsidRDefault="002A2886">
            <w:pPr>
              <w:jc w:val="center"/>
              <w:textAlignment w:val="center"/>
              <w:rPr>
                <w:sz w:val="21"/>
                <w:szCs w:val="21"/>
              </w:rPr>
            </w:pPr>
            <w:r>
              <w:rPr>
                <w:sz w:val="21"/>
                <w:szCs w:val="21"/>
                <w:lang w:bidi="ar"/>
              </w:rPr>
              <w:t>0.0285</w:t>
            </w:r>
          </w:p>
        </w:tc>
        <w:tc>
          <w:tcPr>
            <w:tcW w:w="1163" w:type="dxa"/>
            <w:vAlign w:val="center"/>
          </w:tcPr>
          <w:p w14:paraId="508CB724" w14:textId="77777777" w:rsidR="008A0206" w:rsidRDefault="002A2886">
            <w:pPr>
              <w:jc w:val="center"/>
              <w:textAlignment w:val="center"/>
              <w:rPr>
                <w:sz w:val="21"/>
                <w:szCs w:val="21"/>
              </w:rPr>
            </w:pPr>
            <w:r>
              <w:rPr>
                <w:sz w:val="21"/>
                <w:szCs w:val="21"/>
                <w:lang w:bidi="ar"/>
              </w:rPr>
              <w:t>0.0132</w:t>
            </w:r>
          </w:p>
        </w:tc>
      </w:tr>
      <w:tr w:rsidR="008A0206" w14:paraId="57F78E4B" w14:textId="77777777">
        <w:trPr>
          <w:jc w:val="center"/>
        </w:trPr>
        <w:tc>
          <w:tcPr>
            <w:tcW w:w="1150" w:type="dxa"/>
            <w:vMerge/>
            <w:vAlign w:val="center"/>
          </w:tcPr>
          <w:p w14:paraId="5036A292" w14:textId="77777777" w:rsidR="008A0206" w:rsidRDefault="008A0206">
            <w:pPr>
              <w:jc w:val="center"/>
              <w:rPr>
                <w:sz w:val="21"/>
                <w:szCs w:val="21"/>
              </w:rPr>
            </w:pPr>
          </w:p>
        </w:tc>
        <w:tc>
          <w:tcPr>
            <w:tcW w:w="1674" w:type="dxa"/>
            <w:vMerge/>
            <w:vAlign w:val="center"/>
          </w:tcPr>
          <w:p w14:paraId="5B078B36" w14:textId="77777777" w:rsidR="008A0206" w:rsidRDefault="008A0206">
            <w:pPr>
              <w:jc w:val="center"/>
              <w:rPr>
                <w:sz w:val="21"/>
                <w:szCs w:val="21"/>
              </w:rPr>
            </w:pPr>
          </w:p>
        </w:tc>
        <w:tc>
          <w:tcPr>
            <w:tcW w:w="1275" w:type="dxa"/>
            <w:vAlign w:val="center"/>
          </w:tcPr>
          <w:p w14:paraId="4B747E18" w14:textId="77777777" w:rsidR="008A0206" w:rsidRDefault="002A2886">
            <w:pPr>
              <w:jc w:val="center"/>
              <w:rPr>
                <w:sz w:val="21"/>
                <w:szCs w:val="21"/>
              </w:rPr>
            </w:pPr>
            <w:r>
              <w:rPr>
                <w:sz w:val="21"/>
                <w:szCs w:val="21"/>
              </w:rPr>
              <w:t>11:00</w:t>
            </w:r>
          </w:p>
        </w:tc>
        <w:tc>
          <w:tcPr>
            <w:tcW w:w="1160" w:type="dxa"/>
            <w:vAlign w:val="center"/>
          </w:tcPr>
          <w:p w14:paraId="4F1632A3" w14:textId="77777777" w:rsidR="008A0206" w:rsidRDefault="002A2886">
            <w:pPr>
              <w:jc w:val="center"/>
              <w:textAlignment w:val="center"/>
              <w:rPr>
                <w:sz w:val="21"/>
                <w:szCs w:val="21"/>
              </w:rPr>
            </w:pPr>
            <w:r>
              <w:rPr>
                <w:sz w:val="21"/>
                <w:szCs w:val="21"/>
                <w:lang w:bidi="ar"/>
              </w:rPr>
              <w:t>0.0116</w:t>
            </w:r>
          </w:p>
        </w:tc>
        <w:tc>
          <w:tcPr>
            <w:tcW w:w="1160" w:type="dxa"/>
            <w:vAlign w:val="center"/>
          </w:tcPr>
          <w:p w14:paraId="21A181D7" w14:textId="77777777" w:rsidR="008A0206" w:rsidRDefault="002A2886">
            <w:pPr>
              <w:jc w:val="center"/>
              <w:textAlignment w:val="center"/>
              <w:rPr>
                <w:sz w:val="21"/>
                <w:szCs w:val="21"/>
              </w:rPr>
            </w:pPr>
            <w:r>
              <w:rPr>
                <w:sz w:val="21"/>
                <w:szCs w:val="21"/>
                <w:lang w:bidi="ar"/>
              </w:rPr>
              <w:t>0.0349</w:t>
            </w:r>
          </w:p>
        </w:tc>
        <w:tc>
          <w:tcPr>
            <w:tcW w:w="1160" w:type="dxa"/>
            <w:vAlign w:val="center"/>
          </w:tcPr>
          <w:p w14:paraId="4BFEDACA" w14:textId="77777777" w:rsidR="008A0206" w:rsidRDefault="002A2886">
            <w:pPr>
              <w:jc w:val="center"/>
              <w:textAlignment w:val="center"/>
              <w:rPr>
                <w:sz w:val="21"/>
                <w:szCs w:val="21"/>
              </w:rPr>
            </w:pPr>
            <w:r>
              <w:rPr>
                <w:sz w:val="21"/>
                <w:szCs w:val="21"/>
                <w:lang w:bidi="ar"/>
              </w:rPr>
              <w:t>0.0271</w:t>
            </w:r>
          </w:p>
        </w:tc>
        <w:tc>
          <w:tcPr>
            <w:tcW w:w="1163" w:type="dxa"/>
            <w:vAlign w:val="center"/>
          </w:tcPr>
          <w:p w14:paraId="0B1C4E61" w14:textId="77777777" w:rsidR="008A0206" w:rsidRDefault="002A2886">
            <w:pPr>
              <w:jc w:val="center"/>
              <w:textAlignment w:val="center"/>
              <w:rPr>
                <w:sz w:val="21"/>
                <w:szCs w:val="21"/>
              </w:rPr>
            </w:pPr>
            <w:r>
              <w:rPr>
                <w:sz w:val="21"/>
                <w:szCs w:val="21"/>
                <w:lang w:bidi="ar"/>
              </w:rPr>
              <w:t>0.0125</w:t>
            </w:r>
          </w:p>
        </w:tc>
      </w:tr>
      <w:tr w:rsidR="008A0206" w14:paraId="31BE7B72" w14:textId="77777777">
        <w:trPr>
          <w:jc w:val="center"/>
        </w:trPr>
        <w:tc>
          <w:tcPr>
            <w:tcW w:w="1150" w:type="dxa"/>
            <w:vMerge/>
            <w:vAlign w:val="center"/>
          </w:tcPr>
          <w:p w14:paraId="4F1AAFC8" w14:textId="77777777" w:rsidR="008A0206" w:rsidRDefault="008A0206">
            <w:pPr>
              <w:jc w:val="center"/>
              <w:rPr>
                <w:sz w:val="21"/>
                <w:szCs w:val="21"/>
              </w:rPr>
            </w:pPr>
          </w:p>
        </w:tc>
        <w:tc>
          <w:tcPr>
            <w:tcW w:w="1674" w:type="dxa"/>
            <w:vMerge/>
            <w:vAlign w:val="center"/>
          </w:tcPr>
          <w:p w14:paraId="4DD67202" w14:textId="77777777" w:rsidR="008A0206" w:rsidRDefault="008A0206">
            <w:pPr>
              <w:jc w:val="center"/>
              <w:rPr>
                <w:sz w:val="21"/>
                <w:szCs w:val="21"/>
              </w:rPr>
            </w:pPr>
          </w:p>
        </w:tc>
        <w:tc>
          <w:tcPr>
            <w:tcW w:w="1275" w:type="dxa"/>
            <w:vAlign w:val="center"/>
          </w:tcPr>
          <w:p w14:paraId="36E09536" w14:textId="77777777" w:rsidR="008A0206" w:rsidRDefault="002A2886">
            <w:pPr>
              <w:jc w:val="center"/>
              <w:rPr>
                <w:sz w:val="21"/>
                <w:szCs w:val="21"/>
              </w:rPr>
            </w:pPr>
            <w:r>
              <w:rPr>
                <w:sz w:val="21"/>
                <w:szCs w:val="21"/>
              </w:rPr>
              <w:t>15:00</w:t>
            </w:r>
          </w:p>
        </w:tc>
        <w:tc>
          <w:tcPr>
            <w:tcW w:w="1160" w:type="dxa"/>
            <w:vAlign w:val="center"/>
          </w:tcPr>
          <w:p w14:paraId="60C91454" w14:textId="77777777" w:rsidR="008A0206" w:rsidRDefault="002A2886">
            <w:pPr>
              <w:jc w:val="center"/>
              <w:textAlignment w:val="center"/>
              <w:rPr>
                <w:sz w:val="21"/>
                <w:szCs w:val="21"/>
              </w:rPr>
            </w:pPr>
            <w:r>
              <w:rPr>
                <w:sz w:val="21"/>
                <w:szCs w:val="21"/>
                <w:lang w:bidi="ar"/>
              </w:rPr>
              <w:t>0.0116</w:t>
            </w:r>
          </w:p>
        </w:tc>
        <w:tc>
          <w:tcPr>
            <w:tcW w:w="1160" w:type="dxa"/>
            <w:vAlign w:val="center"/>
          </w:tcPr>
          <w:p w14:paraId="1D1DC0F2" w14:textId="77777777" w:rsidR="008A0206" w:rsidRDefault="002A2886">
            <w:pPr>
              <w:jc w:val="center"/>
              <w:textAlignment w:val="center"/>
              <w:rPr>
                <w:sz w:val="21"/>
                <w:szCs w:val="21"/>
              </w:rPr>
            </w:pPr>
            <w:r>
              <w:rPr>
                <w:sz w:val="21"/>
                <w:szCs w:val="21"/>
                <w:lang w:bidi="ar"/>
              </w:rPr>
              <w:t>0.0364</w:t>
            </w:r>
          </w:p>
        </w:tc>
        <w:tc>
          <w:tcPr>
            <w:tcW w:w="1160" w:type="dxa"/>
            <w:vAlign w:val="center"/>
          </w:tcPr>
          <w:p w14:paraId="197FC302" w14:textId="77777777" w:rsidR="008A0206" w:rsidRDefault="002A2886">
            <w:pPr>
              <w:jc w:val="center"/>
              <w:textAlignment w:val="center"/>
              <w:rPr>
                <w:sz w:val="21"/>
                <w:szCs w:val="21"/>
              </w:rPr>
            </w:pPr>
            <w:r>
              <w:rPr>
                <w:sz w:val="21"/>
                <w:szCs w:val="21"/>
                <w:lang w:bidi="ar"/>
              </w:rPr>
              <w:t>0.0296</w:t>
            </w:r>
          </w:p>
        </w:tc>
        <w:tc>
          <w:tcPr>
            <w:tcW w:w="1163" w:type="dxa"/>
            <w:vAlign w:val="center"/>
          </w:tcPr>
          <w:p w14:paraId="5568D4F4" w14:textId="77777777" w:rsidR="008A0206" w:rsidRDefault="002A2886">
            <w:pPr>
              <w:jc w:val="center"/>
              <w:textAlignment w:val="center"/>
              <w:rPr>
                <w:sz w:val="21"/>
                <w:szCs w:val="21"/>
              </w:rPr>
            </w:pPr>
            <w:r>
              <w:rPr>
                <w:sz w:val="21"/>
                <w:szCs w:val="21"/>
                <w:lang w:bidi="ar"/>
              </w:rPr>
              <w:t>0.0129</w:t>
            </w:r>
          </w:p>
        </w:tc>
      </w:tr>
      <w:tr w:rsidR="008A0206" w14:paraId="6AD748B1" w14:textId="77777777">
        <w:trPr>
          <w:jc w:val="center"/>
        </w:trPr>
        <w:tc>
          <w:tcPr>
            <w:tcW w:w="1150" w:type="dxa"/>
            <w:vMerge/>
            <w:vAlign w:val="center"/>
          </w:tcPr>
          <w:p w14:paraId="73927FFB" w14:textId="77777777" w:rsidR="008A0206" w:rsidRDefault="008A0206">
            <w:pPr>
              <w:jc w:val="center"/>
              <w:rPr>
                <w:sz w:val="21"/>
                <w:szCs w:val="21"/>
              </w:rPr>
            </w:pPr>
          </w:p>
        </w:tc>
        <w:tc>
          <w:tcPr>
            <w:tcW w:w="1674" w:type="dxa"/>
            <w:vAlign w:val="center"/>
          </w:tcPr>
          <w:p w14:paraId="5644A988"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2328AF3C" w14:textId="77777777" w:rsidR="008A0206" w:rsidRDefault="002A2886">
            <w:pPr>
              <w:jc w:val="center"/>
              <w:rPr>
                <w:sz w:val="21"/>
                <w:szCs w:val="21"/>
              </w:rPr>
            </w:pPr>
            <w:r>
              <w:rPr>
                <w:rFonts w:hint="eastAsia"/>
                <w:sz w:val="21"/>
                <w:szCs w:val="21"/>
              </w:rPr>
              <w:t>1.2</w:t>
            </w:r>
          </w:p>
        </w:tc>
      </w:tr>
      <w:tr w:rsidR="008A0206" w14:paraId="39820694" w14:textId="77777777">
        <w:trPr>
          <w:jc w:val="center"/>
        </w:trPr>
        <w:tc>
          <w:tcPr>
            <w:tcW w:w="1150" w:type="dxa"/>
            <w:vMerge/>
            <w:vAlign w:val="center"/>
          </w:tcPr>
          <w:p w14:paraId="600C9B78" w14:textId="77777777" w:rsidR="008A0206" w:rsidRDefault="008A0206">
            <w:pPr>
              <w:jc w:val="center"/>
              <w:rPr>
                <w:sz w:val="21"/>
                <w:szCs w:val="21"/>
              </w:rPr>
            </w:pPr>
          </w:p>
        </w:tc>
        <w:tc>
          <w:tcPr>
            <w:tcW w:w="1674" w:type="dxa"/>
            <w:vMerge w:val="restart"/>
            <w:vAlign w:val="center"/>
          </w:tcPr>
          <w:p w14:paraId="5EB53D75" w14:textId="77777777" w:rsidR="008A0206" w:rsidRDefault="002A2886">
            <w:pPr>
              <w:jc w:val="center"/>
              <w:rPr>
                <w:sz w:val="21"/>
                <w:szCs w:val="21"/>
              </w:rPr>
            </w:pPr>
            <w:r>
              <w:rPr>
                <w:sz w:val="21"/>
                <w:szCs w:val="21"/>
              </w:rPr>
              <w:t>VOCS</w:t>
            </w:r>
          </w:p>
          <w:p w14:paraId="6A039CCD"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27A34282"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3D3B4D7E" w14:textId="77777777" w:rsidR="008A0206" w:rsidRDefault="002A2886">
            <w:pPr>
              <w:jc w:val="center"/>
              <w:rPr>
                <w:sz w:val="21"/>
                <w:szCs w:val="21"/>
              </w:rPr>
            </w:pPr>
            <w:r>
              <w:rPr>
                <w:sz w:val="21"/>
                <w:szCs w:val="21"/>
              </w:rPr>
              <w:t>09:00</w:t>
            </w:r>
          </w:p>
        </w:tc>
        <w:tc>
          <w:tcPr>
            <w:tcW w:w="1160" w:type="dxa"/>
            <w:vAlign w:val="center"/>
          </w:tcPr>
          <w:p w14:paraId="2718B391" w14:textId="77777777" w:rsidR="008A0206" w:rsidRDefault="002A2886">
            <w:pPr>
              <w:jc w:val="center"/>
              <w:rPr>
                <w:sz w:val="21"/>
                <w:szCs w:val="21"/>
              </w:rPr>
            </w:pPr>
            <w:r>
              <w:rPr>
                <w:rFonts w:hint="eastAsia"/>
                <w:sz w:val="21"/>
                <w:szCs w:val="21"/>
              </w:rPr>
              <w:t>0.0648</w:t>
            </w:r>
          </w:p>
        </w:tc>
        <w:tc>
          <w:tcPr>
            <w:tcW w:w="1160" w:type="dxa"/>
            <w:vAlign w:val="center"/>
          </w:tcPr>
          <w:p w14:paraId="79AD7E84" w14:textId="77777777" w:rsidR="008A0206" w:rsidRDefault="002A2886">
            <w:pPr>
              <w:jc w:val="center"/>
              <w:rPr>
                <w:sz w:val="21"/>
                <w:szCs w:val="21"/>
              </w:rPr>
            </w:pPr>
            <w:r>
              <w:rPr>
                <w:rFonts w:hint="eastAsia"/>
                <w:sz w:val="21"/>
                <w:szCs w:val="21"/>
              </w:rPr>
              <w:t>0.113</w:t>
            </w:r>
          </w:p>
        </w:tc>
        <w:tc>
          <w:tcPr>
            <w:tcW w:w="1160" w:type="dxa"/>
            <w:vAlign w:val="center"/>
          </w:tcPr>
          <w:p w14:paraId="0FDB7AAD" w14:textId="77777777" w:rsidR="008A0206" w:rsidRDefault="002A2886">
            <w:pPr>
              <w:jc w:val="center"/>
              <w:rPr>
                <w:sz w:val="21"/>
                <w:szCs w:val="21"/>
              </w:rPr>
            </w:pPr>
            <w:r>
              <w:rPr>
                <w:rFonts w:hint="eastAsia"/>
                <w:sz w:val="21"/>
                <w:szCs w:val="21"/>
              </w:rPr>
              <w:t>0.257</w:t>
            </w:r>
          </w:p>
        </w:tc>
        <w:tc>
          <w:tcPr>
            <w:tcW w:w="1163" w:type="dxa"/>
            <w:vAlign w:val="center"/>
          </w:tcPr>
          <w:p w14:paraId="71FE07E6" w14:textId="77777777" w:rsidR="008A0206" w:rsidRDefault="002A2886">
            <w:pPr>
              <w:jc w:val="center"/>
              <w:rPr>
                <w:sz w:val="21"/>
                <w:szCs w:val="21"/>
              </w:rPr>
            </w:pPr>
            <w:r>
              <w:rPr>
                <w:rFonts w:hint="eastAsia"/>
                <w:sz w:val="21"/>
                <w:szCs w:val="21"/>
              </w:rPr>
              <w:t>0.148</w:t>
            </w:r>
          </w:p>
        </w:tc>
      </w:tr>
      <w:tr w:rsidR="008A0206" w14:paraId="2F3551F8" w14:textId="77777777">
        <w:trPr>
          <w:jc w:val="center"/>
        </w:trPr>
        <w:tc>
          <w:tcPr>
            <w:tcW w:w="1150" w:type="dxa"/>
            <w:vMerge/>
            <w:vAlign w:val="center"/>
          </w:tcPr>
          <w:p w14:paraId="4C4337B4" w14:textId="77777777" w:rsidR="008A0206" w:rsidRDefault="008A0206">
            <w:pPr>
              <w:jc w:val="center"/>
              <w:rPr>
                <w:sz w:val="21"/>
                <w:szCs w:val="21"/>
              </w:rPr>
            </w:pPr>
          </w:p>
        </w:tc>
        <w:tc>
          <w:tcPr>
            <w:tcW w:w="1674" w:type="dxa"/>
            <w:vMerge/>
            <w:vAlign w:val="center"/>
          </w:tcPr>
          <w:p w14:paraId="49BCC95C" w14:textId="77777777" w:rsidR="008A0206" w:rsidRDefault="008A0206">
            <w:pPr>
              <w:jc w:val="center"/>
              <w:rPr>
                <w:sz w:val="21"/>
                <w:szCs w:val="21"/>
              </w:rPr>
            </w:pPr>
          </w:p>
        </w:tc>
        <w:tc>
          <w:tcPr>
            <w:tcW w:w="1275" w:type="dxa"/>
            <w:vAlign w:val="center"/>
          </w:tcPr>
          <w:p w14:paraId="6A85A782" w14:textId="77777777" w:rsidR="008A0206" w:rsidRDefault="002A2886">
            <w:pPr>
              <w:jc w:val="center"/>
              <w:rPr>
                <w:sz w:val="21"/>
                <w:szCs w:val="21"/>
              </w:rPr>
            </w:pPr>
            <w:r>
              <w:rPr>
                <w:sz w:val="21"/>
                <w:szCs w:val="21"/>
              </w:rPr>
              <w:t>11:00</w:t>
            </w:r>
          </w:p>
        </w:tc>
        <w:tc>
          <w:tcPr>
            <w:tcW w:w="1160" w:type="dxa"/>
            <w:vAlign w:val="center"/>
          </w:tcPr>
          <w:p w14:paraId="2478254F" w14:textId="77777777" w:rsidR="008A0206" w:rsidRDefault="002A2886">
            <w:pPr>
              <w:jc w:val="center"/>
              <w:rPr>
                <w:sz w:val="21"/>
                <w:szCs w:val="21"/>
              </w:rPr>
            </w:pPr>
            <w:r>
              <w:rPr>
                <w:rFonts w:hint="eastAsia"/>
                <w:sz w:val="21"/>
                <w:szCs w:val="21"/>
              </w:rPr>
              <w:t>0.0759</w:t>
            </w:r>
          </w:p>
        </w:tc>
        <w:tc>
          <w:tcPr>
            <w:tcW w:w="1160" w:type="dxa"/>
            <w:vAlign w:val="center"/>
          </w:tcPr>
          <w:p w14:paraId="303BFD93" w14:textId="77777777" w:rsidR="008A0206" w:rsidRDefault="002A2886">
            <w:pPr>
              <w:jc w:val="center"/>
              <w:rPr>
                <w:sz w:val="21"/>
                <w:szCs w:val="21"/>
              </w:rPr>
            </w:pPr>
            <w:r>
              <w:rPr>
                <w:rFonts w:hint="eastAsia"/>
                <w:sz w:val="21"/>
                <w:szCs w:val="21"/>
              </w:rPr>
              <w:t>0.148</w:t>
            </w:r>
          </w:p>
        </w:tc>
        <w:tc>
          <w:tcPr>
            <w:tcW w:w="1160" w:type="dxa"/>
            <w:vAlign w:val="center"/>
          </w:tcPr>
          <w:p w14:paraId="087BBAE3" w14:textId="77777777" w:rsidR="008A0206" w:rsidRDefault="002A2886">
            <w:pPr>
              <w:jc w:val="center"/>
              <w:rPr>
                <w:sz w:val="21"/>
                <w:szCs w:val="21"/>
              </w:rPr>
            </w:pPr>
            <w:r>
              <w:rPr>
                <w:rFonts w:hint="eastAsia"/>
                <w:sz w:val="21"/>
                <w:szCs w:val="21"/>
              </w:rPr>
              <w:t>0.316</w:t>
            </w:r>
          </w:p>
        </w:tc>
        <w:tc>
          <w:tcPr>
            <w:tcW w:w="1163" w:type="dxa"/>
            <w:vAlign w:val="center"/>
          </w:tcPr>
          <w:p w14:paraId="0DBD38B6" w14:textId="77777777" w:rsidR="008A0206" w:rsidRDefault="002A2886">
            <w:pPr>
              <w:jc w:val="center"/>
              <w:rPr>
                <w:sz w:val="21"/>
                <w:szCs w:val="21"/>
              </w:rPr>
            </w:pPr>
            <w:r>
              <w:rPr>
                <w:rFonts w:hint="eastAsia"/>
                <w:sz w:val="21"/>
                <w:szCs w:val="21"/>
              </w:rPr>
              <w:t>0.112</w:t>
            </w:r>
          </w:p>
        </w:tc>
      </w:tr>
      <w:tr w:rsidR="008A0206" w14:paraId="495A3BE6" w14:textId="77777777">
        <w:trPr>
          <w:jc w:val="center"/>
        </w:trPr>
        <w:tc>
          <w:tcPr>
            <w:tcW w:w="1150" w:type="dxa"/>
            <w:vMerge/>
            <w:vAlign w:val="center"/>
          </w:tcPr>
          <w:p w14:paraId="2B96653F" w14:textId="77777777" w:rsidR="008A0206" w:rsidRDefault="008A0206">
            <w:pPr>
              <w:jc w:val="center"/>
              <w:rPr>
                <w:sz w:val="21"/>
                <w:szCs w:val="21"/>
              </w:rPr>
            </w:pPr>
          </w:p>
        </w:tc>
        <w:tc>
          <w:tcPr>
            <w:tcW w:w="1674" w:type="dxa"/>
            <w:vMerge/>
            <w:vAlign w:val="center"/>
          </w:tcPr>
          <w:p w14:paraId="43B6E6AC" w14:textId="77777777" w:rsidR="008A0206" w:rsidRDefault="008A0206">
            <w:pPr>
              <w:jc w:val="center"/>
              <w:rPr>
                <w:sz w:val="21"/>
                <w:szCs w:val="21"/>
              </w:rPr>
            </w:pPr>
          </w:p>
        </w:tc>
        <w:tc>
          <w:tcPr>
            <w:tcW w:w="1275" w:type="dxa"/>
            <w:vAlign w:val="center"/>
          </w:tcPr>
          <w:p w14:paraId="5ABC2495" w14:textId="77777777" w:rsidR="008A0206" w:rsidRDefault="002A2886">
            <w:pPr>
              <w:jc w:val="center"/>
              <w:rPr>
                <w:sz w:val="21"/>
                <w:szCs w:val="21"/>
              </w:rPr>
            </w:pPr>
            <w:r>
              <w:rPr>
                <w:sz w:val="21"/>
                <w:szCs w:val="21"/>
              </w:rPr>
              <w:t>15:00</w:t>
            </w:r>
          </w:p>
        </w:tc>
        <w:tc>
          <w:tcPr>
            <w:tcW w:w="1160" w:type="dxa"/>
            <w:vAlign w:val="center"/>
          </w:tcPr>
          <w:p w14:paraId="7ED448A2" w14:textId="77777777" w:rsidR="008A0206" w:rsidRDefault="002A2886">
            <w:pPr>
              <w:jc w:val="center"/>
              <w:rPr>
                <w:sz w:val="21"/>
                <w:szCs w:val="21"/>
              </w:rPr>
            </w:pPr>
            <w:r>
              <w:rPr>
                <w:rFonts w:hint="eastAsia"/>
                <w:sz w:val="21"/>
                <w:szCs w:val="21"/>
              </w:rPr>
              <w:t>0.0717</w:t>
            </w:r>
          </w:p>
        </w:tc>
        <w:tc>
          <w:tcPr>
            <w:tcW w:w="1160" w:type="dxa"/>
            <w:vAlign w:val="center"/>
          </w:tcPr>
          <w:p w14:paraId="30F36D42" w14:textId="77777777" w:rsidR="008A0206" w:rsidRDefault="002A2886">
            <w:pPr>
              <w:jc w:val="center"/>
              <w:rPr>
                <w:sz w:val="21"/>
                <w:szCs w:val="21"/>
              </w:rPr>
            </w:pPr>
            <w:r>
              <w:rPr>
                <w:rFonts w:hint="eastAsia"/>
                <w:sz w:val="21"/>
                <w:szCs w:val="21"/>
              </w:rPr>
              <w:t>0.259</w:t>
            </w:r>
          </w:p>
        </w:tc>
        <w:tc>
          <w:tcPr>
            <w:tcW w:w="1160" w:type="dxa"/>
            <w:vAlign w:val="center"/>
          </w:tcPr>
          <w:p w14:paraId="05B340F1" w14:textId="77777777" w:rsidR="008A0206" w:rsidRDefault="002A2886">
            <w:pPr>
              <w:jc w:val="center"/>
              <w:rPr>
                <w:sz w:val="21"/>
                <w:szCs w:val="21"/>
              </w:rPr>
            </w:pPr>
            <w:r>
              <w:rPr>
                <w:rFonts w:hint="eastAsia"/>
                <w:sz w:val="21"/>
                <w:szCs w:val="21"/>
              </w:rPr>
              <w:t>0.384</w:t>
            </w:r>
          </w:p>
        </w:tc>
        <w:tc>
          <w:tcPr>
            <w:tcW w:w="1163" w:type="dxa"/>
            <w:vAlign w:val="center"/>
          </w:tcPr>
          <w:p w14:paraId="48CF075C" w14:textId="77777777" w:rsidR="008A0206" w:rsidRDefault="002A2886">
            <w:pPr>
              <w:jc w:val="center"/>
              <w:rPr>
                <w:sz w:val="21"/>
                <w:szCs w:val="21"/>
              </w:rPr>
            </w:pPr>
            <w:r>
              <w:rPr>
                <w:rFonts w:hint="eastAsia"/>
                <w:sz w:val="21"/>
                <w:szCs w:val="21"/>
              </w:rPr>
              <w:t>0.166</w:t>
            </w:r>
          </w:p>
        </w:tc>
      </w:tr>
      <w:tr w:rsidR="008A0206" w14:paraId="33CA258E" w14:textId="77777777">
        <w:trPr>
          <w:jc w:val="center"/>
        </w:trPr>
        <w:tc>
          <w:tcPr>
            <w:tcW w:w="1150" w:type="dxa"/>
            <w:vMerge/>
            <w:vAlign w:val="center"/>
          </w:tcPr>
          <w:p w14:paraId="25B8BA7A" w14:textId="77777777" w:rsidR="008A0206" w:rsidRDefault="008A0206">
            <w:pPr>
              <w:jc w:val="center"/>
              <w:rPr>
                <w:sz w:val="21"/>
                <w:szCs w:val="21"/>
              </w:rPr>
            </w:pPr>
          </w:p>
        </w:tc>
        <w:tc>
          <w:tcPr>
            <w:tcW w:w="1674" w:type="dxa"/>
            <w:vAlign w:val="center"/>
          </w:tcPr>
          <w:p w14:paraId="3AD69E95" w14:textId="77777777" w:rsidR="008A0206" w:rsidRDefault="002A2886">
            <w:pPr>
              <w:jc w:val="both"/>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568E7FD0" w14:textId="77777777" w:rsidR="008A0206" w:rsidRDefault="002A2886">
            <w:pPr>
              <w:jc w:val="center"/>
              <w:rPr>
                <w:sz w:val="21"/>
                <w:szCs w:val="21"/>
              </w:rPr>
            </w:pPr>
            <w:r>
              <w:rPr>
                <w:rFonts w:hint="eastAsia"/>
                <w:sz w:val="21"/>
                <w:szCs w:val="21"/>
              </w:rPr>
              <w:t>2.0</w:t>
            </w:r>
          </w:p>
        </w:tc>
      </w:tr>
      <w:tr w:rsidR="008A0206" w14:paraId="274C9E96" w14:textId="77777777">
        <w:trPr>
          <w:jc w:val="center"/>
        </w:trPr>
        <w:tc>
          <w:tcPr>
            <w:tcW w:w="1150" w:type="dxa"/>
            <w:vMerge w:val="restart"/>
            <w:vAlign w:val="center"/>
          </w:tcPr>
          <w:p w14:paraId="6D0F8E00" w14:textId="77777777" w:rsidR="008A0206" w:rsidRDefault="002A2886">
            <w:pPr>
              <w:jc w:val="center"/>
              <w:rPr>
                <w:sz w:val="21"/>
                <w:szCs w:val="21"/>
              </w:rPr>
            </w:pPr>
            <w:r>
              <w:rPr>
                <w:sz w:val="21"/>
                <w:szCs w:val="21"/>
              </w:rPr>
              <w:t>2018-07-14</w:t>
            </w:r>
          </w:p>
        </w:tc>
        <w:tc>
          <w:tcPr>
            <w:tcW w:w="1674" w:type="dxa"/>
            <w:vMerge w:val="restart"/>
            <w:vAlign w:val="center"/>
          </w:tcPr>
          <w:p w14:paraId="08C798E7" w14:textId="77777777" w:rsidR="008A0206" w:rsidRDefault="002A2886">
            <w:pPr>
              <w:jc w:val="center"/>
              <w:rPr>
                <w:sz w:val="21"/>
                <w:szCs w:val="21"/>
              </w:rPr>
            </w:pPr>
            <w:r>
              <w:rPr>
                <w:sz w:val="21"/>
                <w:szCs w:val="21"/>
              </w:rPr>
              <w:t>颗粒物</w:t>
            </w:r>
          </w:p>
          <w:p w14:paraId="6C4195FB"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2B23A3A3"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11497BF6" w14:textId="77777777" w:rsidR="008A0206" w:rsidRDefault="002A2886">
            <w:pPr>
              <w:jc w:val="center"/>
              <w:rPr>
                <w:sz w:val="21"/>
                <w:szCs w:val="21"/>
              </w:rPr>
            </w:pPr>
            <w:r>
              <w:rPr>
                <w:sz w:val="21"/>
                <w:szCs w:val="21"/>
              </w:rPr>
              <w:t>09:00</w:t>
            </w:r>
          </w:p>
        </w:tc>
        <w:tc>
          <w:tcPr>
            <w:tcW w:w="1160" w:type="dxa"/>
            <w:vAlign w:val="center"/>
          </w:tcPr>
          <w:p w14:paraId="4B253461" w14:textId="77777777" w:rsidR="008A0206" w:rsidRDefault="002A2886">
            <w:pPr>
              <w:jc w:val="center"/>
              <w:rPr>
                <w:sz w:val="21"/>
                <w:szCs w:val="21"/>
              </w:rPr>
            </w:pPr>
            <w:r>
              <w:rPr>
                <w:sz w:val="21"/>
                <w:szCs w:val="21"/>
              </w:rPr>
              <w:t>0.130</w:t>
            </w:r>
          </w:p>
        </w:tc>
        <w:tc>
          <w:tcPr>
            <w:tcW w:w="1160" w:type="dxa"/>
            <w:vAlign w:val="center"/>
          </w:tcPr>
          <w:p w14:paraId="6D5746ED" w14:textId="77777777" w:rsidR="008A0206" w:rsidRDefault="002A2886">
            <w:pPr>
              <w:jc w:val="center"/>
              <w:rPr>
                <w:sz w:val="21"/>
                <w:szCs w:val="21"/>
              </w:rPr>
            </w:pPr>
            <w:r>
              <w:rPr>
                <w:sz w:val="21"/>
                <w:szCs w:val="21"/>
              </w:rPr>
              <w:t>0.186</w:t>
            </w:r>
          </w:p>
        </w:tc>
        <w:tc>
          <w:tcPr>
            <w:tcW w:w="1160" w:type="dxa"/>
            <w:vAlign w:val="center"/>
          </w:tcPr>
          <w:p w14:paraId="4848DC32" w14:textId="77777777" w:rsidR="008A0206" w:rsidRDefault="002A2886">
            <w:pPr>
              <w:jc w:val="center"/>
              <w:rPr>
                <w:sz w:val="21"/>
                <w:szCs w:val="21"/>
              </w:rPr>
            </w:pPr>
            <w:r>
              <w:rPr>
                <w:sz w:val="21"/>
                <w:szCs w:val="21"/>
              </w:rPr>
              <w:t>0.186</w:t>
            </w:r>
          </w:p>
        </w:tc>
        <w:tc>
          <w:tcPr>
            <w:tcW w:w="1163" w:type="dxa"/>
            <w:vAlign w:val="center"/>
          </w:tcPr>
          <w:p w14:paraId="2E344BCC" w14:textId="77777777" w:rsidR="008A0206" w:rsidRDefault="002A2886">
            <w:pPr>
              <w:jc w:val="center"/>
              <w:rPr>
                <w:sz w:val="21"/>
                <w:szCs w:val="21"/>
              </w:rPr>
            </w:pPr>
            <w:r>
              <w:rPr>
                <w:sz w:val="21"/>
                <w:szCs w:val="21"/>
              </w:rPr>
              <w:t>0.205</w:t>
            </w:r>
          </w:p>
        </w:tc>
      </w:tr>
      <w:tr w:rsidR="008A0206" w14:paraId="719E6101" w14:textId="77777777">
        <w:trPr>
          <w:jc w:val="center"/>
        </w:trPr>
        <w:tc>
          <w:tcPr>
            <w:tcW w:w="1150" w:type="dxa"/>
            <w:vMerge/>
            <w:vAlign w:val="center"/>
          </w:tcPr>
          <w:p w14:paraId="416CB34A" w14:textId="77777777" w:rsidR="008A0206" w:rsidRDefault="008A0206">
            <w:pPr>
              <w:jc w:val="center"/>
              <w:rPr>
                <w:sz w:val="21"/>
                <w:szCs w:val="21"/>
              </w:rPr>
            </w:pPr>
          </w:p>
        </w:tc>
        <w:tc>
          <w:tcPr>
            <w:tcW w:w="1674" w:type="dxa"/>
            <w:vMerge/>
            <w:vAlign w:val="center"/>
          </w:tcPr>
          <w:p w14:paraId="0226ECB6" w14:textId="77777777" w:rsidR="008A0206" w:rsidRDefault="008A0206">
            <w:pPr>
              <w:jc w:val="center"/>
              <w:rPr>
                <w:sz w:val="21"/>
                <w:szCs w:val="21"/>
              </w:rPr>
            </w:pPr>
          </w:p>
        </w:tc>
        <w:tc>
          <w:tcPr>
            <w:tcW w:w="1275" w:type="dxa"/>
            <w:vAlign w:val="center"/>
          </w:tcPr>
          <w:p w14:paraId="2A53B8E4" w14:textId="77777777" w:rsidR="008A0206" w:rsidRDefault="002A2886">
            <w:pPr>
              <w:jc w:val="center"/>
              <w:rPr>
                <w:sz w:val="21"/>
                <w:szCs w:val="21"/>
              </w:rPr>
            </w:pPr>
            <w:r>
              <w:rPr>
                <w:sz w:val="21"/>
                <w:szCs w:val="21"/>
              </w:rPr>
              <w:t>11:00</w:t>
            </w:r>
          </w:p>
        </w:tc>
        <w:tc>
          <w:tcPr>
            <w:tcW w:w="1160" w:type="dxa"/>
            <w:vAlign w:val="center"/>
          </w:tcPr>
          <w:p w14:paraId="68E8D433" w14:textId="77777777" w:rsidR="008A0206" w:rsidRDefault="002A2886">
            <w:pPr>
              <w:jc w:val="center"/>
              <w:rPr>
                <w:sz w:val="21"/>
                <w:szCs w:val="21"/>
              </w:rPr>
            </w:pPr>
            <w:r>
              <w:rPr>
                <w:sz w:val="21"/>
                <w:szCs w:val="21"/>
              </w:rPr>
              <w:t>0.131</w:t>
            </w:r>
          </w:p>
        </w:tc>
        <w:tc>
          <w:tcPr>
            <w:tcW w:w="1160" w:type="dxa"/>
            <w:vAlign w:val="center"/>
          </w:tcPr>
          <w:p w14:paraId="4721A369" w14:textId="77777777" w:rsidR="008A0206" w:rsidRDefault="002A2886">
            <w:pPr>
              <w:jc w:val="center"/>
              <w:rPr>
                <w:sz w:val="21"/>
                <w:szCs w:val="21"/>
              </w:rPr>
            </w:pPr>
            <w:r>
              <w:rPr>
                <w:sz w:val="21"/>
                <w:szCs w:val="21"/>
              </w:rPr>
              <w:t>0.207</w:t>
            </w:r>
          </w:p>
        </w:tc>
        <w:tc>
          <w:tcPr>
            <w:tcW w:w="1160" w:type="dxa"/>
            <w:vAlign w:val="center"/>
          </w:tcPr>
          <w:p w14:paraId="7086C8C9" w14:textId="77777777" w:rsidR="008A0206" w:rsidRDefault="002A2886">
            <w:pPr>
              <w:jc w:val="center"/>
              <w:rPr>
                <w:sz w:val="21"/>
                <w:szCs w:val="21"/>
              </w:rPr>
            </w:pPr>
            <w:r>
              <w:rPr>
                <w:sz w:val="21"/>
                <w:szCs w:val="21"/>
              </w:rPr>
              <w:t>0.207</w:t>
            </w:r>
          </w:p>
        </w:tc>
        <w:tc>
          <w:tcPr>
            <w:tcW w:w="1163" w:type="dxa"/>
            <w:vAlign w:val="center"/>
          </w:tcPr>
          <w:p w14:paraId="7DD1B875" w14:textId="77777777" w:rsidR="008A0206" w:rsidRDefault="002A2886">
            <w:pPr>
              <w:jc w:val="center"/>
              <w:rPr>
                <w:sz w:val="21"/>
                <w:szCs w:val="21"/>
              </w:rPr>
            </w:pPr>
            <w:r>
              <w:rPr>
                <w:sz w:val="21"/>
                <w:szCs w:val="21"/>
              </w:rPr>
              <w:t>0.188</w:t>
            </w:r>
          </w:p>
        </w:tc>
      </w:tr>
      <w:tr w:rsidR="008A0206" w14:paraId="390FA2BB" w14:textId="77777777">
        <w:trPr>
          <w:jc w:val="center"/>
        </w:trPr>
        <w:tc>
          <w:tcPr>
            <w:tcW w:w="1150" w:type="dxa"/>
            <w:vMerge/>
            <w:vAlign w:val="center"/>
          </w:tcPr>
          <w:p w14:paraId="63FC50FB" w14:textId="77777777" w:rsidR="008A0206" w:rsidRDefault="008A0206">
            <w:pPr>
              <w:jc w:val="center"/>
              <w:rPr>
                <w:sz w:val="21"/>
                <w:szCs w:val="21"/>
              </w:rPr>
            </w:pPr>
          </w:p>
        </w:tc>
        <w:tc>
          <w:tcPr>
            <w:tcW w:w="1674" w:type="dxa"/>
            <w:vMerge/>
            <w:vAlign w:val="center"/>
          </w:tcPr>
          <w:p w14:paraId="61BBA37E" w14:textId="77777777" w:rsidR="008A0206" w:rsidRDefault="008A0206">
            <w:pPr>
              <w:jc w:val="center"/>
              <w:rPr>
                <w:sz w:val="21"/>
                <w:szCs w:val="21"/>
              </w:rPr>
            </w:pPr>
          </w:p>
        </w:tc>
        <w:tc>
          <w:tcPr>
            <w:tcW w:w="1275" w:type="dxa"/>
            <w:vAlign w:val="center"/>
          </w:tcPr>
          <w:p w14:paraId="767C11B4" w14:textId="77777777" w:rsidR="008A0206" w:rsidRDefault="002A2886">
            <w:pPr>
              <w:jc w:val="center"/>
              <w:rPr>
                <w:sz w:val="21"/>
                <w:szCs w:val="21"/>
              </w:rPr>
            </w:pPr>
            <w:r>
              <w:rPr>
                <w:sz w:val="21"/>
                <w:szCs w:val="21"/>
              </w:rPr>
              <w:t>15:00</w:t>
            </w:r>
          </w:p>
        </w:tc>
        <w:tc>
          <w:tcPr>
            <w:tcW w:w="1160" w:type="dxa"/>
            <w:vAlign w:val="center"/>
          </w:tcPr>
          <w:p w14:paraId="10C02D0A" w14:textId="77777777" w:rsidR="008A0206" w:rsidRDefault="002A2886">
            <w:pPr>
              <w:jc w:val="center"/>
              <w:rPr>
                <w:sz w:val="21"/>
                <w:szCs w:val="21"/>
              </w:rPr>
            </w:pPr>
            <w:r>
              <w:rPr>
                <w:sz w:val="21"/>
                <w:szCs w:val="21"/>
              </w:rPr>
              <w:t>0.133</w:t>
            </w:r>
          </w:p>
        </w:tc>
        <w:tc>
          <w:tcPr>
            <w:tcW w:w="1160" w:type="dxa"/>
            <w:vAlign w:val="center"/>
          </w:tcPr>
          <w:p w14:paraId="378C9BD8" w14:textId="77777777" w:rsidR="008A0206" w:rsidRDefault="002A2886">
            <w:pPr>
              <w:jc w:val="center"/>
              <w:rPr>
                <w:sz w:val="21"/>
                <w:szCs w:val="21"/>
              </w:rPr>
            </w:pPr>
            <w:r>
              <w:rPr>
                <w:sz w:val="21"/>
                <w:szCs w:val="21"/>
              </w:rPr>
              <w:t>0.209</w:t>
            </w:r>
          </w:p>
        </w:tc>
        <w:tc>
          <w:tcPr>
            <w:tcW w:w="1160" w:type="dxa"/>
            <w:vAlign w:val="center"/>
          </w:tcPr>
          <w:p w14:paraId="284384B0" w14:textId="77777777" w:rsidR="008A0206" w:rsidRDefault="002A2886">
            <w:pPr>
              <w:jc w:val="center"/>
              <w:rPr>
                <w:sz w:val="21"/>
                <w:szCs w:val="21"/>
              </w:rPr>
            </w:pPr>
            <w:r>
              <w:rPr>
                <w:sz w:val="21"/>
                <w:szCs w:val="21"/>
              </w:rPr>
              <w:t>0.209</w:t>
            </w:r>
          </w:p>
        </w:tc>
        <w:tc>
          <w:tcPr>
            <w:tcW w:w="1163" w:type="dxa"/>
            <w:vAlign w:val="center"/>
          </w:tcPr>
          <w:p w14:paraId="414617E6" w14:textId="77777777" w:rsidR="008A0206" w:rsidRDefault="002A2886">
            <w:pPr>
              <w:jc w:val="center"/>
              <w:rPr>
                <w:sz w:val="21"/>
                <w:szCs w:val="21"/>
              </w:rPr>
            </w:pPr>
            <w:r>
              <w:rPr>
                <w:sz w:val="21"/>
                <w:szCs w:val="21"/>
              </w:rPr>
              <w:t>0.190</w:t>
            </w:r>
          </w:p>
        </w:tc>
      </w:tr>
      <w:tr w:rsidR="008A0206" w14:paraId="6490298D" w14:textId="77777777">
        <w:trPr>
          <w:jc w:val="center"/>
        </w:trPr>
        <w:tc>
          <w:tcPr>
            <w:tcW w:w="1150" w:type="dxa"/>
            <w:vMerge/>
            <w:vAlign w:val="center"/>
          </w:tcPr>
          <w:p w14:paraId="27E2A10C" w14:textId="77777777" w:rsidR="008A0206" w:rsidRDefault="008A0206">
            <w:pPr>
              <w:jc w:val="center"/>
              <w:rPr>
                <w:sz w:val="21"/>
                <w:szCs w:val="21"/>
              </w:rPr>
            </w:pPr>
          </w:p>
        </w:tc>
        <w:tc>
          <w:tcPr>
            <w:tcW w:w="1674" w:type="dxa"/>
            <w:vAlign w:val="center"/>
          </w:tcPr>
          <w:p w14:paraId="3C491D48"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5BF5176A" w14:textId="77777777" w:rsidR="008A0206" w:rsidRDefault="002A2886">
            <w:pPr>
              <w:jc w:val="center"/>
              <w:rPr>
                <w:sz w:val="21"/>
                <w:szCs w:val="21"/>
              </w:rPr>
            </w:pPr>
            <w:r>
              <w:rPr>
                <w:rFonts w:hint="eastAsia"/>
                <w:sz w:val="21"/>
                <w:szCs w:val="21"/>
              </w:rPr>
              <w:t>1.0</w:t>
            </w:r>
          </w:p>
        </w:tc>
      </w:tr>
      <w:tr w:rsidR="008A0206" w14:paraId="1933A6E4" w14:textId="77777777">
        <w:trPr>
          <w:jc w:val="center"/>
        </w:trPr>
        <w:tc>
          <w:tcPr>
            <w:tcW w:w="1150" w:type="dxa"/>
            <w:vMerge/>
            <w:vAlign w:val="center"/>
          </w:tcPr>
          <w:p w14:paraId="09970395" w14:textId="77777777" w:rsidR="008A0206" w:rsidRDefault="008A0206">
            <w:pPr>
              <w:jc w:val="center"/>
              <w:rPr>
                <w:sz w:val="21"/>
                <w:szCs w:val="21"/>
              </w:rPr>
            </w:pPr>
          </w:p>
        </w:tc>
        <w:tc>
          <w:tcPr>
            <w:tcW w:w="1674" w:type="dxa"/>
            <w:vMerge w:val="restart"/>
            <w:vAlign w:val="center"/>
          </w:tcPr>
          <w:p w14:paraId="01711A30" w14:textId="77777777" w:rsidR="008A0206" w:rsidRDefault="002A2886">
            <w:pPr>
              <w:jc w:val="center"/>
              <w:rPr>
                <w:sz w:val="21"/>
                <w:szCs w:val="21"/>
              </w:rPr>
            </w:pPr>
            <w:r>
              <w:rPr>
                <w:sz w:val="21"/>
                <w:szCs w:val="21"/>
              </w:rPr>
              <w:t>甲苯</w:t>
            </w:r>
          </w:p>
          <w:p w14:paraId="6B06599C"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6DA89C06"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78767C33" w14:textId="77777777" w:rsidR="008A0206" w:rsidRDefault="002A2886">
            <w:pPr>
              <w:jc w:val="center"/>
              <w:rPr>
                <w:sz w:val="21"/>
                <w:szCs w:val="21"/>
              </w:rPr>
            </w:pPr>
            <w:r>
              <w:rPr>
                <w:sz w:val="21"/>
                <w:szCs w:val="21"/>
              </w:rPr>
              <w:t>09:00</w:t>
            </w:r>
          </w:p>
        </w:tc>
        <w:tc>
          <w:tcPr>
            <w:tcW w:w="1160" w:type="dxa"/>
            <w:vAlign w:val="center"/>
          </w:tcPr>
          <w:p w14:paraId="7487B1A0" w14:textId="77777777" w:rsidR="008A0206" w:rsidRDefault="002A2886">
            <w:pPr>
              <w:jc w:val="center"/>
              <w:textAlignment w:val="center"/>
              <w:rPr>
                <w:sz w:val="21"/>
                <w:szCs w:val="21"/>
              </w:rPr>
            </w:pPr>
            <w:r>
              <w:rPr>
                <w:color w:val="000000"/>
                <w:sz w:val="21"/>
                <w:szCs w:val="21"/>
                <w:lang w:bidi="ar"/>
              </w:rPr>
              <w:t xml:space="preserve">0.0029 </w:t>
            </w:r>
          </w:p>
        </w:tc>
        <w:tc>
          <w:tcPr>
            <w:tcW w:w="1160" w:type="dxa"/>
            <w:vAlign w:val="center"/>
          </w:tcPr>
          <w:p w14:paraId="14B64622" w14:textId="77777777" w:rsidR="008A0206" w:rsidRDefault="002A2886">
            <w:pPr>
              <w:jc w:val="center"/>
              <w:textAlignment w:val="center"/>
              <w:rPr>
                <w:sz w:val="21"/>
                <w:szCs w:val="21"/>
              </w:rPr>
            </w:pPr>
            <w:r>
              <w:rPr>
                <w:color w:val="000000"/>
                <w:sz w:val="21"/>
                <w:szCs w:val="21"/>
                <w:lang w:bidi="ar"/>
              </w:rPr>
              <w:t xml:space="preserve">0.0033 </w:t>
            </w:r>
          </w:p>
        </w:tc>
        <w:tc>
          <w:tcPr>
            <w:tcW w:w="1160" w:type="dxa"/>
            <w:vAlign w:val="center"/>
          </w:tcPr>
          <w:p w14:paraId="2FAD3555" w14:textId="77777777" w:rsidR="008A0206" w:rsidRDefault="002A2886">
            <w:pPr>
              <w:jc w:val="center"/>
              <w:textAlignment w:val="center"/>
              <w:rPr>
                <w:sz w:val="21"/>
                <w:szCs w:val="21"/>
              </w:rPr>
            </w:pPr>
            <w:r>
              <w:rPr>
                <w:color w:val="000000"/>
                <w:sz w:val="21"/>
                <w:szCs w:val="21"/>
                <w:lang w:bidi="ar"/>
              </w:rPr>
              <w:t xml:space="preserve">0.0020 </w:t>
            </w:r>
          </w:p>
        </w:tc>
        <w:tc>
          <w:tcPr>
            <w:tcW w:w="1163" w:type="dxa"/>
            <w:vAlign w:val="center"/>
          </w:tcPr>
          <w:p w14:paraId="22E3D373" w14:textId="77777777" w:rsidR="008A0206" w:rsidRDefault="002A2886">
            <w:pPr>
              <w:jc w:val="center"/>
              <w:textAlignment w:val="center"/>
              <w:rPr>
                <w:sz w:val="21"/>
                <w:szCs w:val="21"/>
              </w:rPr>
            </w:pPr>
            <w:r>
              <w:rPr>
                <w:color w:val="000000"/>
                <w:sz w:val="21"/>
                <w:szCs w:val="21"/>
                <w:lang w:bidi="ar"/>
              </w:rPr>
              <w:t xml:space="preserve">0.0031 </w:t>
            </w:r>
          </w:p>
        </w:tc>
      </w:tr>
      <w:tr w:rsidR="008A0206" w14:paraId="52D1A554" w14:textId="77777777">
        <w:trPr>
          <w:jc w:val="center"/>
        </w:trPr>
        <w:tc>
          <w:tcPr>
            <w:tcW w:w="1150" w:type="dxa"/>
            <w:vMerge/>
            <w:vAlign w:val="center"/>
          </w:tcPr>
          <w:p w14:paraId="6D963093" w14:textId="77777777" w:rsidR="008A0206" w:rsidRDefault="008A0206">
            <w:pPr>
              <w:jc w:val="center"/>
              <w:rPr>
                <w:sz w:val="21"/>
                <w:szCs w:val="21"/>
              </w:rPr>
            </w:pPr>
          </w:p>
        </w:tc>
        <w:tc>
          <w:tcPr>
            <w:tcW w:w="1674" w:type="dxa"/>
            <w:vMerge/>
            <w:vAlign w:val="center"/>
          </w:tcPr>
          <w:p w14:paraId="35D256A3" w14:textId="77777777" w:rsidR="008A0206" w:rsidRDefault="008A0206">
            <w:pPr>
              <w:jc w:val="center"/>
              <w:rPr>
                <w:sz w:val="21"/>
                <w:szCs w:val="21"/>
              </w:rPr>
            </w:pPr>
          </w:p>
        </w:tc>
        <w:tc>
          <w:tcPr>
            <w:tcW w:w="1275" w:type="dxa"/>
            <w:vAlign w:val="center"/>
          </w:tcPr>
          <w:p w14:paraId="61527FF5" w14:textId="77777777" w:rsidR="008A0206" w:rsidRDefault="002A2886">
            <w:pPr>
              <w:jc w:val="center"/>
              <w:rPr>
                <w:sz w:val="21"/>
                <w:szCs w:val="21"/>
              </w:rPr>
            </w:pPr>
            <w:r>
              <w:rPr>
                <w:sz w:val="21"/>
                <w:szCs w:val="21"/>
              </w:rPr>
              <w:t>11:00</w:t>
            </w:r>
          </w:p>
        </w:tc>
        <w:tc>
          <w:tcPr>
            <w:tcW w:w="1160" w:type="dxa"/>
            <w:vAlign w:val="center"/>
          </w:tcPr>
          <w:p w14:paraId="3503C48E" w14:textId="77777777" w:rsidR="008A0206" w:rsidRDefault="002A2886">
            <w:pPr>
              <w:jc w:val="center"/>
              <w:textAlignment w:val="center"/>
              <w:rPr>
                <w:sz w:val="21"/>
                <w:szCs w:val="21"/>
              </w:rPr>
            </w:pPr>
            <w:r>
              <w:rPr>
                <w:color w:val="000000"/>
                <w:sz w:val="21"/>
                <w:szCs w:val="21"/>
                <w:lang w:bidi="ar"/>
              </w:rPr>
              <w:t xml:space="preserve">0.0023 </w:t>
            </w:r>
          </w:p>
        </w:tc>
        <w:tc>
          <w:tcPr>
            <w:tcW w:w="1160" w:type="dxa"/>
            <w:vAlign w:val="center"/>
          </w:tcPr>
          <w:p w14:paraId="6C983A4C" w14:textId="77777777" w:rsidR="008A0206" w:rsidRDefault="002A2886">
            <w:pPr>
              <w:jc w:val="center"/>
              <w:textAlignment w:val="center"/>
              <w:rPr>
                <w:sz w:val="21"/>
                <w:szCs w:val="21"/>
              </w:rPr>
            </w:pPr>
            <w:r>
              <w:rPr>
                <w:color w:val="000000"/>
                <w:sz w:val="21"/>
                <w:szCs w:val="21"/>
                <w:lang w:bidi="ar"/>
              </w:rPr>
              <w:t xml:space="preserve">0.0030 </w:t>
            </w:r>
          </w:p>
        </w:tc>
        <w:tc>
          <w:tcPr>
            <w:tcW w:w="1160" w:type="dxa"/>
            <w:vAlign w:val="center"/>
          </w:tcPr>
          <w:p w14:paraId="27017716" w14:textId="77777777" w:rsidR="008A0206" w:rsidRDefault="002A2886">
            <w:pPr>
              <w:jc w:val="center"/>
              <w:textAlignment w:val="center"/>
              <w:rPr>
                <w:sz w:val="21"/>
                <w:szCs w:val="21"/>
              </w:rPr>
            </w:pPr>
            <w:r>
              <w:rPr>
                <w:color w:val="000000"/>
                <w:sz w:val="21"/>
                <w:szCs w:val="21"/>
                <w:lang w:bidi="ar"/>
              </w:rPr>
              <w:t xml:space="preserve">0.0017 </w:t>
            </w:r>
          </w:p>
        </w:tc>
        <w:tc>
          <w:tcPr>
            <w:tcW w:w="1163" w:type="dxa"/>
            <w:vAlign w:val="center"/>
          </w:tcPr>
          <w:p w14:paraId="7E425C08" w14:textId="77777777" w:rsidR="008A0206" w:rsidRDefault="002A2886">
            <w:pPr>
              <w:jc w:val="center"/>
              <w:textAlignment w:val="center"/>
              <w:rPr>
                <w:sz w:val="21"/>
                <w:szCs w:val="21"/>
              </w:rPr>
            </w:pPr>
            <w:r>
              <w:rPr>
                <w:color w:val="000000"/>
                <w:sz w:val="21"/>
                <w:szCs w:val="21"/>
                <w:lang w:bidi="ar"/>
              </w:rPr>
              <w:t xml:space="preserve">0.0026 </w:t>
            </w:r>
          </w:p>
        </w:tc>
      </w:tr>
      <w:tr w:rsidR="008A0206" w14:paraId="1319501A" w14:textId="77777777">
        <w:trPr>
          <w:jc w:val="center"/>
        </w:trPr>
        <w:tc>
          <w:tcPr>
            <w:tcW w:w="1150" w:type="dxa"/>
            <w:vMerge/>
            <w:vAlign w:val="center"/>
          </w:tcPr>
          <w:p w14:paraId="4FC05C42" w14:textId="77777777" w:rsidR="008A0206" w:rsidRDefault="008A0206">
            <w:pPr>
              <w:jc w:val="center"/>
              <w:rPr>
                <w:sz w:val="21"/>
                <w:szCs w:val="21"/>
              </w:rPr>
            </w:pPr>
          </w:p>
        </w:tc>
        <w:tc>
          <w:tcPr>
            <w:tcW w:w="1674" w:type="dxa"/>
            <w:vMerge/>
            <w:vAlign w:val="center"/>
          </w:tcPr>
          <w:p w14:paraId="21A03A87" w14:textId="77777777" w:rsidR="008A0206" w:rsidRDefault="008A0206">
            <w:pPr>
              <w:jc w:val="center"/>
              <w:rPr>
                <w:sz w:val="21"/>
                <w:szCs w:val="21"/>
              </w:rPr>
            </w:pPr>
          </w:p>
        </w:tc>
        <w:tc>
          <w:tcPr>
            <w:tcW w:w="1275" w:type="dxa"/>
            <w:vAlign w:val="center"/>
          </w:tcPr>
          <w:p w14:paraId="1AF20BC3" w14:textId="77777777" w:rsidR="008A0206" w:rsidRDefault="002A2886">
            <w:pPr>
              <w:jc w:val="center"/>
              <w:rPr>
                <w:sz w:val="21"/>
                <w:szCs w:val="21"/>
              </w:rPr>
            </w:pPr>
            <w:r>
              <w:rPr>
                <w:sz w:val="21"/>
                <w:szCs w:val="21"/>
              </w:rPr>
              <w:t>15:00</w:t>
            </w:r>
          </w:p>
        </w:tc>
        <w:tc>
          <w:tcPr>
            <w:tcW w:w="1160" w:type="dxa"/>
            <w:vAlign w:val="center"/>
          </w:tcPr>
          <w:p w14:paraId="52B9EC97" w14:textId="77777777" w:rsidR="008A0206" w:rsidRDefault="002A2886">
            <w:pPr>
              <w:jc w:val="center"/>
              <w:textAlignment w:val="center"/>
              <w:rPr>
                <w:sz w:val="21"/>
                <w:szCs w:val="21"/>
              </w:rPr>
            </w:pPr>
            <w:r>
              <w:rPr>
                <w:color w:val="000000"/>
                <w:sz w:val="21"/>
                <w:szCs w:val="21"/>
                <w:lang w:bidi="ar"/>
              </w:rPr>
              <w:t xml:space="preserve">0.0032 </w:t>
            </w:r>
          </w:p>
        </w:tc>
        <w:tc>
          <w:tcPr>
            <w:tcW w:w="1160" w:type="dxa"/>
            <w:vAlign w:val="center"/>
          </w:tcPr>
          <w:p w14:paraId="41B631E6" w14:textId="77777777" w:rsidR="008A0206" w:rsidRDefault="002A2886">
            <w:pPr>
              <w:jc w:val="center"/>
              <w:textAlignment w:val="center"/>
              <w:rPr>
                <w:sz w:val="21"/>
                <w:szCs w:val="21"/>
              </w:rPr>
            </w:pPr>
            <w:r>
              <w:rPr>
                <w:color w:val="000000"/>
                <w:sz w:val="21"/>
                <w:szCs w:val="21"/>
                <w:lang w:bidi="ar"/>
              </w:rPr>
              <w:t xml:space="preserve">0.0036 </w:t>
            </w:r>
          </w:p>
        </w:tc>
        <w:tc>
          <w:tcPr>
            <w:tcW w:w="1160" w:type="dxa"/>
            <w:vAlign w:val="center"/>
          </w:tcPr>
          <w:p w14:paraId="05A5249E" w14:textId="77777777" w:rsidR="008A0206" w:rsidRDefault="002A2886">
            <w:pPr>
              <w:jc w:val="center"/>
              <w:textAlignment w:val="center"/>
              <w:rPr>
                <w:sz w:val="21"/>
                <w:szCs w:val="21"/>
              </w:rPr>
            </w:pPr>
            <w:r>
              <w:rPr>
                <w:color w:val="000000"/>
                <w:sz w:val="21"/>
                <w:szCs w:val="21"/>
                <w:lang w:bidi="ar"/>
              </w:rPr>
              <w:t xml:space="preserve">0.0024 </w:t>
            </w:r>
          </w:p>
        </w:tc>
        <w:tc>
          <w:tcPr>
            <w:tcW w:w="1163" w:type="dxa"/>
            <w:vAlign w:val="center"/>
          </w:tcPr>
          <w:p w14:paraId="2B7A6FA1" w14:textId="77777777" w:rsidR="008A0206" w:rsidRDefault="002A2886">
            <w:pPr>
              <w:jc w:val="center"/>
              <w:textAlignment w:val="center"/>
              <w:rPr>
                <w:sz w:val="21"/>
                <w:szCs w:val="21"/>
              </w:rPr>
            </w:pPr>
            <w:r>
              <w:rPr>
                <w:color w:val="000000"/>
                <w:sz w:val="21"/>
                <w:szCs w:val="21"/>
                <w:lang w:bidi="ar"/>
              </w:rPr>
              <w:t xml:space="preserve">0.0029 </w:t>
            </w:r>
          </w:p>
        </w:tc>
      </w:tr>
      <w:tr w:rsidR="008A0206" w14:paraId="0FD85CEF" w14:textId="77777777">
        <w:trPr>
          <w:jc w:val="center"/>
        </w:trPr>
        <w:tc>
          <w:tcPr>
            <w:tcW w:w="1150" w:type="dxa"/>
            <w:vMerge/>
            <w:vAlign w:val="center"/>
          </w:tcPr>
          <w:p w14:paraId="4D22BC67" w14:textId="77777777" w:rsidR="008A0206" w:rsidRDefault="008A0206">
            <w:pPr>
              <w:jc w:val="center"/>
              <w:rPr>
                <w:sz w:val="21"/>
                <w:szCs w:val="21"/>
              </w:rPr>
            </w:pPr>
          </w:p>
        </w:tc>
        <w:tc>
          <w:tcPr>
            <w:tcW w:w="1674" w:type="dxa"/>
            <w:vAlign w:val="center"/>
          </w:tcPr>
          <w:p w14:paraId="48A295C8"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2058F5BF" w14:textId="77777777" w:rsidR="008A0206" w:rsidRDefault="002A2886">
            <w:pPr>
              <w:jc w:val="center"/>
              <w:rPr>
                <w:sz w:val="21"/>
                <w:szCs w:val="21"/>
              </w:rPr>
            </w:pPr>
            <w:r>
              <w:rPr>
                <w:rFonts w:hint="eastAsia"/>
                <w:sz w:val="21"/>
                <w:szCs w:val="21"/>
              </w:rPr>
              <w:t>2.4</w:t>
            </w:r>
          </w:p>
        </w:tc>
      </w:tr>
      <w:tr w:rsidR="008A0206" w14:paraId="12A9A361" w14:textId="77777777">
        <w:trPr>
          <w:jc w:val="center"/>
        </w:trPr>
        <w:tc>
          <w:tcPr>
            <w:tcW w:w="1150" w:type="dxa"/>
            <w:vMerge/>
            <w:vAlign w:val="center"/>
          </w:tcPr>
          <w:p w14:paraId="7A71E74E" w14:textId="77777777" w:rsidR="008A0206" w:rsidRDefault="008A0206">
            <w:pPr>
              <w:jc w:val="center"/>
              <w:rPr>
                <w:sz w:val="21"/>
                <w:szCs w:val="21"/>
              </w:rPr>
            </w:pPr>
          </w:p>
        </w:tc>
        <w:tc>
          <w:tcPr>
            <w:tcW w:w="1674" w:type="dxa"/>
            <w:vMerge w:val="restart"/>
            <w:vAlign w:val="center"/>
          </w:tcPr>
          <w:p w14:paraId="7EC39B29" w14:textId="77777777" w:rsidR="008A0206" w:rsidRDefault="002A2886">
            <w:pPr>
              <w:jc w:val="center"/>
              <w:rPr>
                <w:sz w:val="21"/>
                <w:szCs w:val="21"/>
              </w:rPr>
            </w:pPr>
            <w:r>
              <w:rPr>
                <w:sz w:val="21"/>
                <w:szCs w:val="21"/>
              </w:rPr>
              <w:t>二甲苯</w:t>
            </w:r>
          </w:p>
          <w:p w14:paraId="31246F9A"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5DDA3C96"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185337F0" w14:textId="77777777" w:rsidR="008A0206" w:rsidRDefault="002A2886">
            <w:pPr>
              <w:jc w:val="center"/>
              <w:rPr>
                <w:sz w:val="21"/>
                <w:szCs w:val="21"/>
              </w:rPr>
            </w:pPr>
            <w:r>
              <w:rPr>
                <w:sz w:val="21"/>
                <w:szCs w:val="21"/>
              </w:rPr>
              <w:t>09:00</w:t>
            </w:r>
          </w:p>
        </w:tc>
        <w:tc>
          <w:tcPr>
            <w:tcW w:w="1160" w:type="dxa"/>
            <w:vAlign w:val="center"/>
          </w:tcPr>
          <w:p w14:paraId="4B95A5D0" w14:textId="77777777" w:rsidR="008A0206" w:rsidRDefault="002A2886">
            <w:pPr>
              <w:jc w:val="center"/>
              <w:textAlignment w:val="center"/>
              <w:rPr>
                <w:sz w:val="21"/>
                <w:szCs w:val="21"/>
              </w:rPr>
            </w:pPr>
            <w:r>
              <w:rPr>
                <w:color w:val="000000"/>
                <w:sz w:val="21"/>
                <w:szCs w:val="21"/>
                <w:lang w:bidi="ar"/>
              </w:rPr>
              <w:t xml:space="preserve">0.0106 </w:t>
            </w:r>
          </w:p>
        </w:tc>
        <w:tc>
          <w:tcPr>
            <w:tcW w:w="1160" w:type="dxa"/>
            <w:vAlign w:val="center"/>
          </w:tcPr>
          <w:p w14:paraId="4706FC2C" w14:textId="77777777" w:rsidR="008A0206" w:rsidRDefault="002A2886">
            <w:pPr>
              <w:jc w:val="center"/>
              <w:textAlignment w:val="center"/>
              <w:rPr>
                <w:sz w:val="21"/>
                <w:szCs w:val="21"/>
              </w:rPr>
            </w:pPr>
            <w:r>
              <w:rPr>
                <w:color w:val="000000"/>
                <w:sz w:val="21"/>
                <w:szCs w:val="21"/>
                <w:lang w:bidi="ar"/>
              </w:rPr>
              <w:t xml:space="preserve">0.0353 </w:t>
            </w:r>
          </w:p>
        </w:tc>
        <w:tc>
          <w:tcPr>
            <w:tcW w:w="1160" w:type="dxa"/>
            <w:vAlign w:val="center"/>
          </w:tcPr>
          <w:p w14:paraId="7204F521" w14:textId="77777777" w:rsidR="008A0206" w:rsidRDefault="002A2886">
            <w:pPr>
              <w:jc w:val="center"/>
              <w:textAlignment w:val="center"/>
              <w:rPr>
                <w:sz w:val="21"/>
                <w:szCs w:val="21"/>
              </w:rPr>
            </w:pPr>
            <w:r>
              <w:rPr>
                <w:color w:val="000000"/>
                <w:sz w:val="21"/>
                <w:szCs w:val="21"/>
                <w:lang w:bidi="ar"/>
              </w:rPr>
              <w:t xml:space="preserve">0.0272 </w:t>
            </w:r>
          </w:p>
        </w:tc>
        <w:tc>
          <w:tcPr>
            <w:tcW w:w="1163" w:type="dxa"/>
            <w:vAlign w:val="center"/>
          </w:tcPr>
          <w:p w14:paraId="433CE853" w14:textId="77777777" w:rsidR="008A0206" w:rsidRDefault="002A2886">
            <w:pPr>
              <w:jc w:val="center"/>
              <w:textAlignment w:val="center"/>
              <w:rPr>
                <w:sz w:val="21"/>
                <w:szCs w:val="21"/>
              </w:rPr>
            </w:pPr>
            <w:r>
              <w:rPr>
                <w:color w:val="000000"/>
                <w:sz w:val="21"/>
                <w:szCs w:val="21"/>
                <w:lang w:bidi="ar"/>
              </w:rPr>
              <w:t xml:space="preserve">0.0117 </w:t>
            </w:r>
          </w:p>
        </w:tc>
      </w:tr>
      <w:tr w:rsidR="008A0206" w14:paraId="2D9D36AB" w14:textId="77777777">
        <w:trPr>
          <w:jc w:val="center"/>
        </w:trPr>
        <w:tc>
          <w:tcPr>
            <w:tcW w:w="1150" w:type="dxa"/>
            <w:vMerge/>
            <w:vAlign w:val="center"/>
          </w:tcPr>
          <w:p w14:paraId="10ED70F2" w14:textId="77777777" w:rsidR="008A0206" w:rsidRDefault="008A0206">
            <w:pPr>
              <w:jc w:val="center"/>
              <w:rPr>
                <w:sz w:val="21"/>
                <w:szCs w:val="21"/>
              </w:rPr>
            </w:pPr>
          </w:p>
        </w:tc>
        <w:tc>
          <w:tcPr>
            <w:tcW w:w="1674" w:type="dxa"/>
            <w:vMerge/>
            <w:vAlign w:val="center"/>
          </w:tcPr>
          <w:p w14:paraId="0012A9F1" w14:textId="77777777" w:rsidR="008A0206" w:rsidRDefault="008A0206">
            <w:pPr>
              <w:jc w:val="center"/>
              <w:rPr>
                <w:sz w:val="21"/>
                <w:szCs w:val="21"/>
              </w:rPr>
            </w:pPr>
          </w:p>
        </w:tc>
        <w:tc>
          <w:tcPr>
            <w:tcW w:w="1275" w:type="dxa"/>
            <w:vAlign w:val="center"/>
          </w:tcPr>
          <w:p w14:paraId="670E349A" w14:textId="77777777" w:rsidR="008A0206" w:rsidRDefault="002A2886">
            <w:pPr>
              <w:jc w:val="center"/>
              <w:rPr>
                <w:sz w:val="21"/>
                <w:szCs w:val="21"/>
              </w:rPr>
            </w:pPr>
            <w:r>
              <w:rPr>
                <w:sz w:val="21"/>
                <w:szCs w:val="21"/>
              </w:rPr>
              <w:t>11:00</w:t>
            </w:r>
          </w:p>
        </w:tc>
        <w:tc>
          <w:tcPr>
            <w:tcW w:w="1160" w:type="dxa"/>
            <w:vAlign w:val="center"/>
          </w:tcPr>
          <w:p w14:paraId="2704DEAD" w14:textId="77777777" w:rsidR="008A0206" w:rsidRDefault="002A2886">
            <w:pPr>
              <w:jc w:val="center"/>
              <w:textAlignment w:val="center"/>
              <w:rPr>
                <w:sz w:val="21"/>
                <w:szCs w:val="21"/>
              </w:rPr>
            </w:pPr>
            <w:r>
              <w:rPr>
                <w:color w:val="000000"/>
                <w:sz w:val="21"/>
                <w:szCs w:val="21"/>
                <w:lang w:bidi="ar"/>
              </w:rPr>
              <w:t xml:space="preserve">0.0095 </w:t>
            </w:r>
          </w:p>
        </w:tc>
        <w:tc>
          <w:tcPr>
            <w:tcW w:w="1160" w:type="dxa"/>
            <w:vAlign w:val="center"/>
          </w:tcPr>
          <w:p w14:paraId="00DF5517" w14:textId="77777777" w:rsidR="008A0206" w:rsidRDefault="002A2886">
            <w:pPr>
              <w:jc w:val="center"/>
              <w:textAlignment w:val="center"/>
              <w:rPr>
                <w:sz w:val="21"/>
                <w:szCs w:val="21"/>
              </w:rPr>
            </w:pPr>
            <w:r>
              <w:rPr>
                <w:color w:val="000000"/>
                <w:sz w:val="21"/>
                <w:szCs w:val="21"/>
                <w:lang w:bidi="ar"/>
              </w:rPr>
              <w:t xml:space="preserve">0.0339 </w:t>
            </w:r>
          </w:p>
        </w:tc>
        <w:tc>
          <w:tcPr>
            <w:tcW w:w="1160" w:type="dxa"/>
            <w:vAlign w:val="center"/>
          </w:tcPr>
          <w:p w14:paraId="12CFF65A" w14:textId="77777777" w:rsidR="008A0206" w:rsidRDefault="002A2886">
            <w:pPr>
              <w:jc w:val="center"/>
              <w:textAlignment w:val="center"/>
              <w:rPr>
                <w:sz w:val="21"/>
                <w:szCs w:val="21"/>
              </w:rPr>
            </w:pPr>
            <w:r>
              <w:rPr>
                <w:color w:val="000000"/>
                <w:sz w:val="21"/>
                <w:szCs w:val="21"/>
                <w:lang w:bidi="ar"/>
              </w:rPr>
              <w:t xml:space="preserve">0.0258 </w:t>
            </w:r>
          </w:p>
        </w:tc>
        <w:tc>
          <w:tcPr>
            <w:tcW w:w="1163" w:type="dxa"/>
            <w:vAlign w:val="center"/>
          </w:tcPr>
          <w:p w14:paraId="4F2A8781" w14:textId="77777777" w:rsidR="008A0206" w:rsidRDefault="002A2886">
            <w:pPr>
              <w:jc w:val="center"/>
              <w:textAlignment w:val="center"/>
              <w:rPr>
                <w:sz w:val="21"/>
                <w:szCs w:val="21"/>
              </w:rPr>
            </w:pPr>
            <w:r>
              <w:rPr>
                <w:color w:val="000000"/>
                <w:sz w:val="21"/>
                <w:szCs w:val="21"/>
                <w:lang w:bidi="ar"/>
              </w:rPr>
              <w:t xml:space="preserve">0.0117 </w:t>
            </w:r>
          </w:p>
        </w:tc>
      </w:tr>
      <w:tr w:rsidR="008A0206" w14:paraId="54B71B91" w14:textId="77777777">
        <w:trPr>
          <w:jc w:val="center"/>
        </w:trPr>
        <w:tc>
          <w:tcPr>
            <w:tcW w:w="1150" w:type="dxa"/>
            <w:vMerge/>
            <w:vAlign w:val="center"/>
          </w:tcPr>
          <w:p w14:paraId="03471557" w14:textId="77777777" w:rsidR="008A0206" w:rsidRDefault="008A0206">
            <w:pPr>
              <w:jc w:val="center"/>
              <w:rPr>
                <w:sz w:val="21"/>
                <w:szCs w:val="21"/>
              </w:rPr>
            </w:pPr>
          </w:p>
        </w:tc>
        <w:tc>
          <w:tcPr>
            <w:tcW w:w="1674" w:type="dxa"/>
            <w:vMerge/>
            <w:vAlign w:val="center"/>
          </w:tcPr>
          <w:p w14:paraId="590A6E90" w14:textId="77777777" w:rsidR="008A0206" w:rsidRDefault="008A0206">
            <w:pPr>
              <w:jc w:val="center"/>
              <w:rPr>
                <w:sz w:val="21"/>
                <w:szCs w:val="21"/>
              </w:rPr>
            </w:pPr>
          </w:p>
        </w:tc>
        <w:tc>
          <w:tcPr>
            <w:tcW w:w="1275" w:type="dxa"/>
            <w:vAlign w:val="center"/>
          </w:tcPr>
          <w:p w14:paraId="004080DB" w14:textId="77777777" w:rsidR="008A0206" w:rsidRDefault="002A2886">
            <w:pPr>
              <w:jc w:val="center"/>
              <w:rPr>
                <w:sz w:val="21"/>
                <w:szCs w:val="21"/>
              </w:rPr>
            </w:pPr>
            <w:r>
              <w:rPr>
                <w:sz w:val="21"/>
                <w:szCs w:val="21"/>
              </w:rPr>
              <w:t>15:00</w:t>
            </w:r>
          </w:p>
        </w:tc>
        <w:tc>
          <w:tcPr>
            <w:tcW w:w="1160" w:type="dxa"/>
            <w:vAlign w:val="center"/>
          </w:tcPr>
          <w:p w14:paraId="459C0350" w14:textId="77777777" w:rsidR="008A0206" w:rsidRDefault="002A2886">
            <w:pPr>
              <w:jc w:val="center"/>
              <w:textAlignment w:val="center"/>
              <w:rPr>
                <w:sz w:val="21"/>
                <w:szCs w:val="21"/>
              </w:rPr>
            </w:pPr>
            <w:r>
              <w:rPr>
                <w:color w:val="000000"/>
                <w:sz w:val="21"/>
                <w:szCs w:val="21"/>
                <w:lang w:bidi="ar"/>
              </w:rPr>
              <w:t xml:space="preserve">0.0113 </w:t>
            </w:r>
          </w:p>
        </w:tc>
        <w:tc>
          <w:tcPr>
            <w:tcW w:w="1160" w:type="dxa"/>
            <w:vAlign w:val="center"/>
          </w:tcPr>
          <w:p w14:paraId="0D37DEEC" w14:textId="77777777" w:rsidR="008A0206" w:rsidRDefault="002A2886">
            <w:pPr>
              <w:jc w:val="center"/>
              <w:textAlignment w:val="center"/>
              <w:rPr>
                <w:sz w:val="21"/>
                <w:szCs w:val="21"/>
              </w:rPr>
            </w:pPr>
            <w:r>
              <w:rPr>
                <w:color w:val="000000"/>
                <w:sz w:val="21"/>
                <w:szCs w:val="21"/>
                <w:lang w:bidi="ar"/>
              </w:rPr>
              <w:t xml:space="preserve">0.0364 </w:t>
            </w:r>
          </w:p>
        </w:tc>
        <w:tc>
          <w:tcPr>
            <w:tcW w:w="1160" w:type="dxa"/>
            <w:vAlign w:val="center"/>
          </w:tcPr>
          <w:p w14:paraId="336FB0D8" w14:textId="77777777" w:rsidR="008A0206" w:rsidRDefault="002A2886">
            <w:pPr>
              <w:jc w:val="center"/>
              <w:textAlignment w:val="center"/>
              <w:rPr>
                <w:sz w:val="21"/>
                <w:szCs w:val="21"/>
              </w:rPr>
            </w:pPr>
            <w:r>
              <w:rPr>
                <w:color w:val="000000"/>
                <w:sz w:val="21"/>
                <w:szCs w:val="21"/>
                <w:lang w:bidi="ar"/>
              </w:rPr>
              <w:t xml:space="preserve">0.0277 </w:t>
            </w:r>
          </w:p>
        </w:tc>
        <w:tc>
          <w:tcPr>
            <w:tcW w:w="1163" w:type="dxa"/>
            <w:vAlign w:val="center"/>
          </w:tcPr>
          <w:p w14:paraId="5EE00F48" w14:textId="77777777" w:rsidR="008A0206" w:rsidRDefault="002A2886">
            <w:pPr>
              <w:jc w:val="center"/>
              <w:textAlignment w:val="center"/>
              <w:rPr>
                <w:sz w:val="21"/>
                <w:szCs w:val="21"/>
              </w:rPr>
            </w:pPr>
            <w:r>
              <w:rPr>
                <w:color w:val="000000"/>
                <w:sz w:val="21"/>
                <w:szCs w:val="21"/>
                <w:lang w:bidi="ar"/>
              </w:rPr>
              <w:t xml:space="preserve">0.0118 </w:t>
            </w:r>
          </w:p>
        </w:tc>
      </w:tr>
      <w:tr w:rsidR="008A0206" w14:paraId="4FC1FF77" w14:textId="77777777">
        <w:trPr>
          <w:jc w:val="center"/>
        </w:trPr>
        <w:tc>
          <w:tcPr>
            <w:tcW w:w="1150" w:type="dxa"/>
            <w:vMerge/>
            <w:vAlign w:val="center"/>
          </w:tcPr>
          <w:p w14:paraId="0FA95E6C" w14:textId="77777777" w:rsidR="008A0206" w:rsidRDefault="008A0206">
            <w:pPr>
              <w:jc w:val="center"/>
              <w:rPr>
                <w:sz w:val="21"/>
                <w:szCs w:val="21"/>
              </w:rPr>
            </w:pPr>
          </w:p>
        </w:tc>
        <w:tc>
          <w:tcPr>
            <w:tcW w:w="1674" w:type="dxa"/>
            <w:vAlign w:val="center"/>
          </w:tcPr>
          <w:p w14:paraId="6F98196B" w14:textId="77777777" w:rsidR="008A0206" w:rsidRDefault="002A2886">
            <w:pPr>
              <w:jc w:val="center"/>
              <w:rPr>
                <w:sz w:val="21"/>
                <w:szCs w:val="21"/>
              </w:rPr>
            </w:pPr>
            <w:r>
              <w:rPr>
                <w:sz w:val="21"/>
                <w:szCs w:val="21"/>
              </w:rPr>
              <w:t>限值</w:t>
            </w:r>
            <w:r>
              <w:rPr>
                <w:sz w:val="21"/>
                <w:szCs w:val="21"/>
              </w:rPr>
              <w:t>mg/m</w:t>
            </w:r>
            <w:r>
              <w:rPr>
                <w:sz w:val="21"/>
                <w:szCs w:val="21"/>
                <w:vertAlign w:val="superscript"/>
              </w:rPr>
              <w:t>3</w:t>
            </w:r>
          </w:p>
        </w:tc>
        <w:tc>
          <w:tcPr>
            <w:tcW w:w="5918" w:type="dxa"/>
            <w:gridSpan w:val="5"/>
            <w:vAlign w:val="center"/>
          </w:tcPr>
          <w:p w14:paraId="391402F3" w14:textId="77777777" w:rsidR="008A0206" w:rsidRDefault="002A2886">
            <w:pPr>
              <w:jc w:val="center"/>
              <w:rPr>
                <w:sz w:val="21"/>
                <w:szCs w:val="21"/>
              </w:rPr>
            </w:pPr>
            <w:r>
              <w:rPr>
                <w:rFonts w:hint="eastAsia"/>
                <w:sz w:val="21"/>
                <w:szCs w:val="21"/>
              </w:rPr>
              <w:t>1.2</w:t>
            </w:r>
          </w:p>
        </w:tc>
      </w:tr>
      <w:tr w:rsidR="008A0206" w14:paraId="4CD74140" w14:textId="77777777">
        <w:trPr>
          <w:jc w:val="center"/>
        </w:trPr>
        <w:tc>
          <w:tcPr>
            <w:tcW w:w="1150" w:type="dxa"/>
            <w:vMerge/>
            <w:vAlign w:val="center"/>
          </w:tcPr>
          <w:p w14:paraId="6072543E" w14:textId="77777777" w:rsidR="008A0206" w:rsidRDefault="008A0206">
            <w:pPr>
              <w:jc w:val="center"/>
              <w:rPr>
                <w:sz w:val="21"/>
                <w:szCs w:val="21"/>
              </w:rPr>
            </w:pPr>
          </w:p>
        </w:tc>
        <w:tc>
          <w:tcPr>
            <w:tcW w:w="1674" w:type="dxa"/>
            <w:vMerge w:val="restart"/>
            <w:vAlign w:val="center"/>
          </w:tcPr>
          <w:p w14:paraId="1D16AA77" w14:textId="77777777" w:rsidR="008A0206" w:rsidRDefault="002A2886">
            <w:pPr>
              <w:jc w:val="center"/>
              <w:rPr>
                <w:sz w:val="21"/>
                <w:szCs w:val="21"/>
              </w:rPr>
            </w:pPr>
            <w:r>
              <w:rPr>
                <w:sz w:val="21"/>
                <w:szCs w:val="21"/>
              </w:rPr>
              <w:t>VOCS</w:t>
            </w:r>
          </w:p>
          <w:p w14:paraId="099645D7"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小时值</w:t>
            </w:r>
          </w:p>
          <w:p w14:paraId="6501FBD4"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mg/m</w:t>
            </w:r>
            <w:r>
              <w:rPr>
                <w:rFonts w:ascii="Times New Roman" w:hAnsi="Times New Roman" w:hint="default"/>
                <w:sz w:val="21"/>
                <w:szCs w:val="21"/>
                <w:vertAlign w:val="superscript"/>
              </w:rPr>
              <w:t>3</w:t>
            </w:r>
          </w:p>
        </w:tc>
        <w:tc>
          <w:tcPr>
            <w:tcW w:w="1275" w:type="dxa"/>
            <w:vAlign w:val="center"/>
          </w:tcPr>
          <w:p w14:paraId="1826F319" w14:textId="77777777" w:rsidR="008A0206" w:rsidRDefault="002A2886">
            <w:pPr>
              <w:jc w:val="center"/>
              <w:rPr>
                <w:sz w:val="21"/>
                <w:szCs w:val="21"/>
              </w:rPr>
            </w:pPr>
            <w:r>
              <w:rPr>
                <w:sz w:val="21"/>
                <w:szCs w:val="21"/>
              </w:rPr>
              <w:t>09:00</w:t>
            </w:r>
          </w:p>
        </w:tc>
        <w:tc>
          <w:tcPr>
            <w:tcW w:w="1160" w:type="dxa"/>
            <w:vAlign w:val="center"/>
          </w:tcPr>
          <w:p w14:paraId="2948BBF5" w14:textId="77777777" w:rsidR="008A0206" w:rsidRDefault="002A2886">
            <w:pPr>
              <w:jc w:val="center"/>
              <w:rPr>
                <w:sz w:val="21"/>
                <w:szCs w:val="21"/>
              </w:rPr>
            </w:pPr>
            <w:r>
              <w:rPr>
                <w:rFonts w:hint="eastAsia"/>
                <w:sz w:val="21"/>
                <w:szCs w:val="21"/>
              </w:rPr>
              <w:t>0.0412</w:t>
            </w:r>
          </w:p>
        </w:tc>
        <w:tc>
          <w:tcPr>
            <w:tcW w:w="1160" w:type="dxa"/>
            <w:vAlign w:val="center"/>
          </w:tcPr>
          <w:p w14:paraId="665F707B" w14:textId="77777777" w:rsidR="008A0206" w:rsidRDefault="002A2886">
            <w:pPr>
              <w:jc w:val="center"/>
              <w:rPr>
                <w:sz w:val="21"/>
                <w:szCs w:val="21"/>
              </w:rPr>
            </w:pPr>
            <w:r>
              <w:rPr>
                <w:rFonts w:hint="eastAsia"/>
                <w:sz w:val="21"/>
                <w:szCs w:val="21"/>
              </w:rPr>
              <w:t>0.170</w:t>
            </w:r>
          </w:p>
        </w:tc>
        <w:tc>
          <w:tcPr>
            <w:tcW w:w="1160" w:type="dxa"/>
            <w:vAlign w:val="center"/>
          </w:tcPr>
          <w:p w14:paraId="766B0DA6" w14:textId="77777777" w:rsidR="008A0206" w:rsidRDefault="002A2886">
            <w:pPr>
              <w:jc w:val="center"/>
              <w:rPr>
                <w:sz w:val="21"/>
                <w:szCs w:val="21"/>
              </w:rPr>
            </w:pPr>
            <w:r>
              <w:rPr>
                <w:rFonts w:hint="eastAsia"/>
                <w:sz w:val="21"/>
                <w:szCs w:val="21"/>
              </w:rPr>
              <w:t>0.110</w:t>
            </w:r>
          </w:p>
        </w:tc>
        <w:tc>
          <w:tcPr>
            <w:tcW w:w="1163" w:type="dxa"/>
            <w:vAlign w:val="center"/>
          </w:tcPr>
          <w:p w14:paraId="03F799E3" w14:textId="77777777" w:rsidR="008A0206" w:rsidRDefault="002A2886">
            <w:pPr>
              <w:jc w:val="center"/>
              <w:textAlignment w:val="center"/>
              <w:rPr>
                <w:sz w:val="21"/>
                <w:szCs w:val="21"/>
              </w:rPr>
            </w:pPr>
            <w:r>
              <w:rPr>
                <w:rFonts w:hint="eastAsia"/>
                <w:sz w:val="21"/>
                <w:szCs w:val="21"/>
              </w:rPr>
              <w:t>0.131</w:t>
            </w:r>
          </w:p>
        </w:tc>
      </w:tr>
      <w:tr w:rsidR="008A0206" w14:paraId="48F0BA70" w14:textId="77777777">
        <w:trPr>
          <w:jc w:val="center"/>
        </w:trPr>
        <w:tc>
          <w:tcPr>
            <w:tcW w:w="1150" w:type="dxa"/>
            <w:vMerge/>
            <w:vAlign w:val="center"/>
          </w:tcPr>
          <w:p w14:paraId="78EF1F65" w14:textId="77777777" w:rsidR="008A0206" w:rsidRDefault="008A0206">
            <w:pPr>
              <w:jc w:val="center"/>
              <w:rPr>
                <w:sz w:val="21"/>
                <w:szCs w:val="21"/>
              </w:rPr>
            </w:pPr>
          </w:p>
        </w:tc>
        <w:tc>
          <w:tcPr>
            <w:tcW w:w="1674" w:type="dxa"/>
            <w:vMerge/>
            <w:vAlign w:val="center"/>
          </w:tcPr>
          <w:p w14:paraId="08945C28" w14:textId="77777777" w:rsidR="008A0206" w:rsidRDefault="008A0206">
            <w:pPr>
              <w:jc w:val="center"/>
              <w:rPr>
                <w:sz w:val="21"/>
                <w:szCs w:val="21"/>
              </w:rPr>
            </w:pPr>
          </w:p>
        </w:tc>
        <w:tc>
          <w:tcPr>
            <w:tcW w:w="1275" w:type="dxa"/>
            <w:vAlign w:val="center"/>
          </w:tcPr>
          <w:p w14:paraId="3EA024C0" w14:textId="77777777" w:rsidR="008A0206" w:rsidRDefault="002A2886">
            <w:pPr>
              <w:jc w:val="center"/>
              <w:rPr>
                <w:sz w:val="21"/>
                <w:szCs w:val="21"/>
              </w:rPr>
            </w:pPr>
            <w:r>
              <w:rPr>
                <w:sz w:val="21"/>
                <w:szCs w:val="21"/>
              </w:rPr>
              <w:t>11:00</w:t>
            </w:r>
          </w:p>
        </w:tc>
        <w:tc>
          <w:tcPr>
            <w:tcW w:w="1160" w:type="dxa"/>
            <w:vAlign w:val="center"/>
          </w:tcPr>
          <w:p w14:paraId="20AEB8C3" w14:textId="77777777" w:rsidR="008A0206" w:rsidRDefault="002A2886">
            <w:pPr>
              <w:jc w:val="center"/>
              <w:rPr>
                <w:sz w:val="21"/>
                <w:szCs w:val="21"/>
              </w:rPr>
            </w:pPr>
            <w:r>
              <w:rPr>
                <w:rFonts w:hint="eastAsia"/>
                <w:sz w:val="21"/>
                <w:szCs w:val="21"/>
              </w:rPr>
              <w:t>0.0527</w:t>
            </w:r>
          </w:p>
        </w:tc>
        <w:tc>
          <w:tcPr>
            <w:tcW w:w="1160" w:type="dxa"/>
            <w:vAlign w:val="center"/>
          </w:tcPr>
          <w:p w14:paraId="69F2D09A" w14:textId="77777777" w:rsidR="008A0206" w:rsidRDefault="002A2886">
            <w:pPr>
              <w:jc w:val="center"/>
              <w:rPr>
                <w:sz w:val="21"/>
                <w:szCs w:val="21"/>
              </w:rPr>
            </w:pPr>
            <w:r>
              <w:rPr>
                <w:rFonts w:hint="eastAsia"/>
                <w:sz w:val="21"/>
                <w:szCs w:val="21"/>
              </w:rPr>
              <w:t>0.190</w:t>
            </w:r>
          </w:p>
        </w:tc>
        <w:tc>
          <w:tcPr>
            <w:tcW w:w="1160" w:type="dxa"/>
            <w:vAlign w:val="center"/>
          </w:tcPr>
          <w:p w14:paraId="233993E4" w14:textId="77777777" w:rsidR="008A0206" w:rsidRDefault="002A2886">
            <w:pPr>
              <w:jc w:val="center"/>
              <w:rPr>
                <w:sz w:val="21"/>
                <w:szCs w:val="21"/>
              </w:rPr>
            </w:pPr>
            <w:r>
              <w:rPr>
                <w:rFonts w:hint="eastAsia"/>
                <w:sz w:val="21"/>
                <w:szCs w:val="21"/>
              </w:rPr>
              <w:t>0.223</w:t>
            </w:r>
          </w:p>
        </w:tc>
        <w:tc>
          <w:tcPr>
            <w:tcW w:w="1163" w:type="dxa"/>
            <w:vAlign w:val="center"/>
          </w:tcPr>
          <w:p w14:paraId="72EB538A" w14:textId="77777777" w:rsidR="008A0206" w:rsidRDefault="002A2886">
            <w:pPr>
              <w:jc w:val="center"/>
              <w:textAlignment w:val="center"/>
              <w:rPr>
                <w:sz w:val="21"/>
                <w:szCs w:val="21"/>
              </w:rPr>
            </w:pPr>
            <w:r>
              <w:rPr>
                <w:rFonts w:hint="eastAsia"/>
                <w:sz w:val="21"/>
                <w:szCs w:val="21"/>
              </w:rPr>
              <w:t>0.275</w:t>
            </w:r>
          </w:p>
        </w:tc>
      </w:tr>
      <w:tr w:rsidR="008A0206" w14:paraId="6C213E16" w14:textId="77777777">
        <w:trPr>
          <w:jc w:val="center"/>
        </w:trPr>
        <w:tc>
          <w:tcPr>
            <w:tcW w:w="1150" w:type="dxa"/>
            <w:vMerge/>
            <w:vAlign w:val="center"/>
          </w:tcPr>
          <w:p w14:paraId="562D2457" w14:textId="77777777" w:rsidR="008A0206" w:rsidRDefault="008A0206">
            <w:pPr>
              <w:jc w:val="center"/>
              <w:rPr>
                <w:sz w:val="21"/>
                <w:szCs w:val="21"/>
              </w:rPr>
            </w:pPr>
          </w:p>
        </w:tc>
        <w:tc>
          <w:tcPr>
            <w:tcW w:w="1674" w:type="dxa"/>
            <w:vMerge/>
            <w:vAlign w:val="center"/>
          </w:tcPr>
          <w:p w14:paraId="1CD80CA7" w14:textId="77777777" w:rsidR="008A0206" w:rsidRDefault="008A0206">
            <w:pPr>
              <w:jc w:val="center"/>
              <w:rPr>
                <w:sz w:val="21"/>
                <w:szCs w:val="21"/>
              </w:rPr>
            </w:pPr>
          </w:p>
        </w:tc>
        <w:tc>
          <w:tcPr>
            <w:tcW w:w="1275" w:type="dxa"/>
            <w:vAlign w:val="center"/>
          </w:tcPr>
          <w:p w14:paraId="276A1D7D" w14:textId="77777777" w:rsidR="008A0206" w:rsidRDefault="002A2886">
            <w:pPr>
              <w:jc w:val="center"/>
              <w:rPr>
                <w:sz w:val="21"/>
                <w:szCs w:val="21"/>
              </w:rPr>
            </w:pPr>
            <w:r>
              <w:rPr>
                <w:sz w:val="21"/>
                <w:szCs w:val="21"/>
              </w:rPr>
              <w:t>15:00</w:t>
            </w:r>
          </w:p>
        </w:tc>
        <w:tc>
          <w:tcPr>
            <w:tcW w:w="1160" w:type="dxa"/>
            <w:vAlign w:val="center"/>
          </w:tcPr>
          <w:p w14:paraId="2CFA0E71" w14:textId="77777777" w:rsidR="008A0206" w:rsidRDefault="002A2886">
            <w:pPr>
              <w:jc w:val="center"/>
              <w:rPr>
                <w:sz w:val="21"/>
                <w:szCs w:val="21"/>
              </w:rPr>
            </w:pPr>
            <w:r>
              <w:rPr>
                <w:rFonts w:hint="eastAsia"/>
                <w:sz w:val="21"/>
                <w:szCs w:val="21"/>
              </w:rPr>
              <w:t>0.0684</w:t>
            </w:r>
          </w:p>
        </w:tc>
        <w:tc>
          <w:tcPr>
            <w:tcW w:w="1160" w:type="dxa"/>
            <w:vAlign w:val="center"/>
          </w:tcPr>
          <w:p w14:paraId="1008CA36" w14:textId="77777777" w:rsidR="008A0206" w:rsidRDefault="002A2886">
            <w:pPr>
              <w:jc w:val="center"/>
              <w:rPr>
                <w:sz w:val="21"/>
                <w:szCs w:val="21"/>
              </w:rPr>
            </w:pPr>
            <w:r>
              <w:rPr>
                <w:rFonts w:hint="eastAsia"/>
                <w:sz w:val="21"/>
                <w:szCs w:val="21"/>
              </w:rPr>
              <w:t>0.203</w:t>
            </w:r>
          </w:p>
        </w:tc>
        <w:tc>
          <w:tcPr>
            <w:tcW w:w="1160" w:type="dxa"/>
            <w:vAlign w:val="center"/>
          </w:tcPr>
          <w:p w14:paraId="3C424632" w14:textId="77777777" w:rsidR="008A0206" w:rsidRDefault="002A2886">
            <w:pPr>
              <w:jc w:val="center"/>
              <w:rPr>
                <w:sz w:val="21"/>
                <w:szCs w:val="21"/>
              </w:rPr>
            </w:pPr>
            <w:r>
              <w:rPr>
                <w:rFonts w:hint="eastAsia"/>
                <w:sz w:val="21"/>
                <w:szCs w:val="21"/>
              </w:rPr>
              <w:t>0.210</w:t>
            </w:r>
          </w:p>
        </w:tc>
        <w:tc>
          <w:tcPr>
            <w:tcW w:w="1163" w:type="dxa"/>
            <w:vAlign w:val="center"/>
          </w:tcPr>
          <w:p w14:paraId="558BB811" w14:textId="77777777" w:rsidR="008A0206" w:rsidRDefault="002A2886">
            <w:pPr>
              <w:jc w:val="center"/>
              <w:textAlignment w:val="center"/>
              <w:rPr>
                <w:sz w:val="21"/>
                <w:szCs w:val="21"/>
              </w:rPr>
            </w:pPr>
            <w:r>
              <w:rPr>
                <w:rFonts w:hint="eastAsia"/>
                <w:sz w:val="21"/>
                <w:szCs w:val="21"/>
              </w:rPr>
              <w:t>0.289</w:t>
            </w:r>
          </w:p>
        </w:tc>
      </w:tr>
      <w:tr w:rsidR="008A0206" w14:paraId="5ED2CD39" w14:textId="77777777">
        <w:trPr>
          <w:jc w:val="center"/>
        </w:trPr>
        <w:tc>
          <w:tcPr>
            <w:tcW w:w="1150" w:type="dxa"/>
            <w:vMerge/>
            <w:vAlign w:val="center"/>
          </w:tcPr>
          <w:p w14:paraId="5257D0FF" w14:textId="77777777" w:rsidR="008A0206" w:rsidRDefault="008A0206">
            <w:pPr>
              <w:jc w:val="center"/>
              <w:rPr>
                <w:sz w:val="21"/>
                <w:szCs w:val="21"/>
              </w:rPr>
            </w:pPr>
          </w:p>
        </w:tc>
        <w:tc>
          <w:tcPr>
            <w:tcW w:w="1674" w:type="dxa"/>
            <w:vAlign w:val="center"/>
          </w:tcPr>
          <w:p w14:paraId="0DF99BFC" w14:textId="77777777" w:rsidR="008A0206" w:rsidRDefault="002A2886">
            <w:pPr>
              <w:pStyle w:val="a0"/>
              <w:ind w:left="0"/>
              <w:jc w:val="center"/>
              <w:rPr>
                <w:rFonts w:ascii="Times New Roman" w:hAnsi="Times New Roman" w:hint="default"/>
                <w:sz w:val="21"/>
                <w:szCs w:val="21"/>
              </w:rPr>
            </w:pPr>
            <w:r>
              <w:rPr>
                <w:rFonts w:ascii="Times New Roman" w:hAnsi="Times New Roman" w:hint="default"/>
                <w:sz w:val="21"/>
                <w:szCs w:val="21"/>
              </w:rPr>
              <w:t>限值</w:t>
            </w:r>
            <w:r>
              <w:rPr>
                <w:rFonts w:ascii="Times New Roman" w:hAnsi="Times New Roman" w:hint="default"/>
                <w:sz w:val="21"/>
                <w:szCs w:val="21"/>
              </w:rPr>
              <w:t>mg/m</w:t>
            </w:r>
            <w:r>
              <w:rPr>
                <w:rFonts w:ascii="Times New Roman" w:hAnsi="Times New Roman" w:hint="default"/>
                <w:sz w:val="21"/>
                <w:szCs w:val="21"/>
                <w:vertAlign w:val="superscript"/>
              </w:rPr>
              <w:t>3</w:t>
            </w:r>
          </w:p>
        </w:tc>
        <w:tc>
          <w:tcPr>
            <w:tcW w:w="5918" w:type="dxa"/>
            <w:gridSpan w:val="5"/>
            <w:vAlign w:val="center"/>
          </w:tcPr>
          <w:p w14:paraId="3BE1C1C1" w14:textId="77777777" w:rsidR="008A0206" w:rsidRDefault="002A2886">
            <w:pPr>
              <w:jc w:val="center"/>
              <w:rPr>
                <w:sz w:val="21"/>
                <w:szCs w:val="21"/>
              </w:rPr>
            </w:pPr>
            <w:r>
              <w:rPr>
                <w:rFonts w:hint="eastAsia"/>
                <w:sz w:val="21"/>
                <w:szCs w:val="21"/>
              </w:rPr>
              <w:t>2.0</w:t>
            </w:r>
          </w:p>
        </w:tc>
      </w:tr>
    </w:tbl>
    <w:p w14:paraId="5817E1D1" w14:textId="77777777" w:rsidR="008A0206" w:rsidRDefault="008A0206">
      <w:pPr>
        <w:pStyle w:val="a0"/>
        <w:spacing w:before="0" w:line="360" w:lineRule="auto"/>
        <w:ind w:leftChars="200" w:left="400"/>
        <w:jc w:val="both"/>
        <w:rPr>
          <w:rFonts w:ascii="Times New Roman" w:hAnsi="Times New Roman" w:hint="default"/>
          <w:sz w:val="24"/>
          <w:szCs w:val="24"/>
        </w:rPr>
      </w:pPr>
    </w:p>
    <w:p w14:paraId="273EEE29" w14:textId="77777777" w:rsidR="008A0206" w:rsidRDefault="002A2886">
      <w:pPr>
        <w:pStyle w:val="a0"/>
        <w:spacing w:before="0" w:line="360" w:lineRule="auto"/>
        <w:ind w:left="0" w:firstLineChars="200" w:firstLine="480"/>
        <w:jc w:val="both"/>
        <w:rPr>
          <w:rFonts w:ascii="Times New Roman" w:hAnsi="Times New Roman" w:hint="default"/>
          <w:sz w:val="24"/>
          <w:szCs w:val="24"/>
        </w:rPr>
      </w:pPr>
      <w:r>
        <w:rPr>
          <w:rFonts w:ascii="Times New Roman" w:hAnsi="Times New Roman"/>
          <w:sz w:val="24"/>
          <w:szCs w:val="24"/>
        </w:rPr>
        <w:t>根据两天监测，</w:t>
      </w:r>
      <w:r>
        <w:rPr>
          <w:rFonts w:ascii="Times New Roman" w:hAnsi="Times New Roman" w:hint="default"/>
          <w:sz w:val="24"/>
          <w:szCs w:val="24"/>
        </w:rPr>
        <w:t>项目无组织废气颗粒物、</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szCs w:val="24"/>
        </w:rPr>
        <w:t>甲苯、二甲苯满足</w:t>
      </w:r>
      <w:r>
        <w:rPr>
          <w:rFonts w:ascii="Times New Roman" w:hAnsi="Times New Roman" w:hint="default"/>
          <w:sz w:val="24"/>
          <w:szCs w:val="24"/>
        </w:rPr>
        <w:t>GB16297-1996</w:t>
      </w:r>
      <w:r>
        <w:rPr>
          <w:rFonts w:ascii="Times New Roman" w:hAnsi="Times New Roman" w:hint="default"/>
          <w:sz w:val="24"/>
          <w:szCs w:val="24"/>
        </w:rPr>
        <w:t>《大气污染物综合排放标准》表</w:t>
      </w:r>
      <w:r>
        <w:rPr>
          <w:rFonts w:ascii="Times New Roman" w:hAnsi="Times New Roman" w:hint="default"/>
          <w:sz w:val="24"/>
          <w:szCs w:val="24"/>
        </w:rPr>
        <w:t>2</w:t>
      </w:r>
      <w:r>
        <w:rPr>
          <w:rFonts w:ascii="Times New Roman" w:hAnsi="Times New Roman" w:hint="default"/>
          <w:sz w:val="24"/>
          <w:szCs w:val="24"/>
        </w:rPr>
        <w:t>中的无组织排放监控浓度限值。</w:t>
      </w:r>
    </w:p>
    <w:p w14:paraId="34436F91" w14:textId="77777777" w:rsidR="008A0206" w:rsidRDefault="002A2886">
      <w:pPr>
        <w:pStyle w:val="4"/>
        <w:kinsoku w:val="0"/>
        <w:overflowPunct w:val="0"/>
        <w:spacing w:before="0" w:line="360" w:lineRule="auto"/>
        <w:ind w:left="0"/>
        <w:rPr>
          <w:rFonts w:ascii="Times New Roman" w:hAnsi="Times New Roman" w:hint="default"/>
          <w:b w:val="0"/>
        </w:rPr>
      </w:pPr>
      <w:r>
        <w:rPr>
          <w:rFonts w:ascii="Times New Roman" w:eastAsia="Times New Roman" w:hAnsi="Times New Roman" w:hint="default"/>
        </w:rPr>
        <w:t>9.2.</w:t>
      </w:r>
      <w:r>
        <w:rPr>
          <w:rFonts w:ascii="Times New Roman" w:hAnsi="Times New Roman"/>
        </w:rPr>
        <w:t>2</w:t>
      </w:r>
      <w:r>
        <w:rPr>
          <w:rFonts w:ascii="Times New Roman" w:eastAsia="Times New Roman" w:hAnsi="Times New Roman" w:hint="default"/>
        </w:rPr>
        <w:t>.3</w:t>
      </w:r>
      <w:r>
        <w:rPr>
          <w:rFonts w:ascii="Times New Roman" w:eastAsia="Times New Roman" w:hAnsi="Times New Roman" w:hint="default"/>
          <w:spacing w:val="-3"/>
        </w:rPr>
        <w:t xml:space="preserve"> </w:t>
      </w:r>
      <w:r>
        <w:rPr>
          <w:rFonts w:ascii="Times New Roman" w:hAnsi="Times New Roman" w:hint="default"/>
          <w:spacing w:val="1"/>
        </w:rPr>
        <w:t>厂界噪声</w:t>
      </w:r>
    </w:p>
    <w:p w14:paraId="1A1BCAE5" w14:textId="77777777" w:rsidR="008A0206" w:rsidRDefault="002A2886">
      <w:pPr>
        <w:adjustRightInd w:val="0"/>
        <w:snapToGrid w:val="0"/>
        <w:spacing w:line="360" w:lineRule="auto"/>
        <w:ind w:firstLineChars="200" w:firstLine="480"/>
        <w:jc w:val="both"/>
        <w:rPr>
          <w:sz w:val="24"/>
        </w:rPr>
      </w:pPr>
      <w:r>
        <w:rPr>
          <w:sz w:val="24"/>
        </w:rPr>
        <w:t>根据建设项目环境状况，设置了</w:t>
      </w:r>
      <w:r>
        <w:rPr>
          <w:rFonts w:hint="eastAsia"/>
          <w:sz w:val="24"/>
        </w:rPr>
        <w:t>4</w:t>
      </w:r>
      <w:r>
        <w:rPr>
          <w:sz w:val="24"/>
        </w:rPr>
        <w:t>个噪声监测点，监测因子为连续等效</w:t>
      </w:r>
      <w:r>
        <w:rPr>
          <w:sz w:val="24"/>
        </w:rPr>
        <w:t>A</w:t>
      </w:r>
      <w:r>
        <w:rPr>
          <w:sz w:val="24"/>
        </w:rPr>
        <w:t>声级，连续监测</w:t>
      </w:r>
      <w:r>
        <w:rPr>
          <w:sz w:val="24"/>
        </w:rPr>
        <w:t>2</w:t>
      </w:r>
      <w:r>
        <w:rPr>
          <w:sz w:val="24"/>
        </w:rPr>
        <w:t>天。</w:t>
      </w:r>
      <w:r>
        <w:rPr>
          <w:rFonts w:hint="eastAsia"/>
          <w:sz w:val="24"/>
        </w:rPr>
        <w:t>厂界</w:t>
      </w:r>
      <w:r>
        <w:rPr>
          <w:sz w:val="24"/>
        </w:rPr>
        <w:t>环境噪声监测结果见表</w:t>
      </w:r>
      <w:r>
        <w:rPr>
          <w:sz w:val="24"/>
        </w:rPr>
        <w:t>9-</w:t>
      </w:r>
      <w:r>
        <w:rPr>
          <w:rFonts w:hint="eastAsia"/>
          <w:sz w:val="24"/>
        </w:rPr>
        <w:t>7</w:t>
      </w:r>
      <w:r>
        <w:rPr>
          <w:sz w:val="24"/>
        </w:rPr>
        <w:t>。</w:t>
      </w:r>
    </w:p>
    <w:p w14:paraId="37437607" w14:textId="77777777" w:rsidR="008A0206" w:rsidRDefault="008A0206">
      <w:pPr>
        <w:adjustRightInd w:val="0"/>
        <w:snapToGrid w:val="0"/>
        <w:spacing w:line="360" w:lineRule="auto"/>
        <w:jc w:val="center"/>
        <w:rPr>
          <w:b/>
          <w:sz w:val="24"/>
          <w:szCs w:val="24"/>
        </w:rPr>
      </w:pPr>
    </w:p>
    <w:p w14:paraId="3213C548" w14:textId="77777777" w:rsidR="008A0206" w:rsidRDefault="008A0206">
      <w:pPr>
        <w:pStyle w:val="a0"/>
        <w:rPr>
          <w:rFonts w:hint="default"/>
        </w:rPr>
      </w:pPr>
    </w:p>
    <w:p w14:paraId="3B8433B9"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9-</w:t>
      </w:r>
      <w:r>
        <w:rPr>
          <w:rFonts w:hint="eastAsia"/>
          <w:b/>
          <w:sz w:val="24"/>
          <w:szCs w:val="24"/>
        </w:rPr>
        <w:t>7</w:t>
      </w:r>
      <w:r>
        <w:rPr>
          <w:b/>
          <w:sz w:val="24"/>
          <w:szCs w:val="24"/>
        </w:rPr>
        <w:t xml:space="preserve">  </w:t>
      </w:r>
      <w:r>
        <w:rPr>
          <w:rFonts w:hint="eastAsia"/>
          <w:b/>
          <w:sz w:val="24"/>
          <w:szCs w:val="24"/>
        </w:rPr>
        <w:t>厂</w:t>
      </w:r>
      <w:r>
        <w:rPr>
          <w:b/>
          <w:sz w:val="24"/>
          <w:szCs w:val="24"/>
        </w:rPr>
        <w:t>界噪声监测结果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1116"/>
        <w:gridCol w:w="1217"/>
        <w:gridCol w:w="1225"/>
        <w:gridCol w:w="1225"/>
        <w:gridCol w:w="1241"/>
        <w:gridCol w:w="1241"/>
      </w:tblGrid>
      <w:tr w:rsidR="008A0206" w14:paraId="06A97F34" w14:textId="77777777">
        <w:trPr>
          <w:trHeight w:val="567"/>
          <w:jc w:val="center"/>
        </w:trPr>
        <w:tc>
          <w:tcPr>
            <w:tcW w:w="800" w:type="dxa"/>
            <w:tcBorders>
              <w:top w:val="single" w:sz="4" w:space="0" w:color="auto"/>
            </w:tcBorders>
            <w:vAlign w:val="center"/>
          </w:tcPr>
          <w:p w14:paraId="59C10E81" w14:textId="77777777" w:rsidR="008A0206" w:rsidRDefault="002A2886">
            <w:pPr>
              <w:jc w:val="center"/>
            </w:pPr>
            <w:r>
              <w:rPr>
                <w:rFonts w:hint="eastAsia"/>
              </w:rPr>
              <w:t>检测日期</w:t>
            </w:r>
          </w:p>
        </w:tc>
        <w:tc>
          <w:tcPr>
            <w:tcW w:w="1116" w:type="dxa"/>
            <w:tcBorders>
              <w:top w:val="single" w:sz="4" w:space="0" w:color="auto"/>
            </w:tcBorders>
            <w:vAlign w:val="center"/>
          </w:tcPr>
          <w:p w14:paraId="5E5663F2" w14:textId="77777777" w:rsidR="008A0206" w:rsidRDefault="002A2886">
            <w:pPr>
              <w:ind w:leftChars="-90" w:left="-180"/>
              <w:jc w:val="center"/>
            </w:pPr>
            <w:r>
              <w:rPr>
                <w:rFonts w:hint="eastAsia"/>
              </w:rPr>
              <w:t>检测点位</w:t>
            </w:r>
          </w:p>
        </w:tc>
        <w:tc>
          <w:tcPr>
            <w:tcW w:w="1217" w:type="dxa"/>
            <w:tcBorders>
              <w:top w:val="single" w:sz="4" w:space="0" w:color="auto"/>
            </w:tcBorders>
            <w:vAlign w:val="center"/>
          </w:tcPr>
          <w:p w14:paraId="33452922" w14:textId="77777777" w:rsidR="008A0206" w:rsidRDefault="002A2886">
            <w:pPr>
              <w:jc w:val="center"/>
            </w:pPr>
            <w:r>
              <w:rPr>
                <w:rFonts w:hint="eastAsia"/>
              </w:rPr>
              <w:t>采样时间</w:t>
            </w:r>
          </w:p>
        </w:tc>
        <w:tc>
          <w:tcPr>
            <w:tcW w:w="1225" w:type="dxa"/>
            <w:tcBorders>
              <w:top w:val="single" w:sz="4" w:space="0" w:color="auto"/>
            </w:tcBorders>
            <w:vAlign w:val="center"/>
          </w:tcPr>
          <w:p w14:paraId="7F47DE9B" w14:textId="77777777" w:rsidR="008A0206" w:rsidRDefault="002A2886">
            <w:pPr>
              <w:jc w:val="center"/>
            </w:pPr>
            <w:r>
              <w:rPr>
                <w:rFonts w:hint="eastAsia"/>
              </w:rPr>
              <w:t>检测项目</w:t>
            </w:r>
          </w:p>
        </w:tc>
        <w:tc>
          <w:tcPr>
            <w:tcW w:w="1225" w:type="dxa"/>
            <w:tcBorders>
              <w:top w:val="single" w:sz="4" w:space="0" w:color="auto"/>
            </w:tcBorders>
            <w:vAlign w:val="center"/>
          </w:tcPr>
          <w:p w14:paraId="0333D7AC" w14:textId="77777777" w:rsidR="008A0206" w:rsidRDefault="002A2886">
            <w:pPr>
              <w:jc w:val="center"/>
            </w:pPr>
            <w:r>
              <w:rPr>
                <w:rFonts w:hint="eastAsia"/>
              </w:rPr>
              <w:t>检测结果</w:t>
            </w:r>
          </w:p>
        </w:tc>
        <w:tc>
          <w:tcPr>
            <w:tcW w:w="1241" w:type="dxa"/>
            <w:tcBorders>
              <w:top w:val="single" w:sz="4" w:space="0" w:color="auto"/>
            </w:tcBorders>
            <w:vAlign w:val="center"/>
          </w:tcPr>
          <w:p w14:paraId="76E5A298" w14:textId="77777777" w:rsidR="008A0206" w:rsidRDefault="002A2886">
            <w:pPr>
              <w:jc w:val="center"/>
            </w:pPr>
            <w:r>
              <w:rPr>
                <w:rFonts w:hint="eastAsia"/>
              </w:rPr>
              <w:t>限值</w:t>
            </w:r>
          </w:p>
        </w:tc>
        <w:tc>
          <w:tcPr>
            <w:tcW w:w="1241" w:type="dxa"/>
            <w:tcBorders>
              <w:top w:val="single" w:sz="4" w:space="0" w:color="auto"/>
            </w:tcBorders>
            <w:vAlign w:val="center"/>
          </w:tcPr>
          <w:p w14:paraId="629B9B81" w14:textId="77777777" w:rsidR="008A0206" w:rsidRDefault="002A2886">
            <w:pPr>
              <w:jc w:val="center"/>
            </w:pPr>
            <w:r>
              <w:rPr>
                <w:rFonts w:hint="eastAsia"/>
              </w:rPr>
              <w:t>达标性</w:t>
            </w:r>
          </w:p>
        </w:tc>
      </w:tr>
      <w:tr w:rsidR="008A0206" w14:paraId="206B8F14" w14:textId="77777777">
        <w:trPr>
          <w:trHeight w:val="431"/>
          <w:jc w:val="center"/>
        </w:trPr>
        <w:tc>
          <w:tcPr>
            <w:tcW w:w="800" w:type="dxa"/>
            <w:vMerge w:val="restart"/>
            <w:vAlign w:val="center"/>
          </w:tcPr>
          <w:p w14:paraId="2F81B17A" w14:textId="77777777" w:rsidR="008A0206" w:rsidRDefault="002A2886">
            <w:pPr>
              <w:jc w:val="center"/>
            </w:pPr>
            <w:r>
              <w:rPr>
                <w:rFonts w:hint="eastAsia"/>
              </w:rPr>
              <w:t>2018-07-13</w:t>
            </w:r>
          </w:p>
        </w:tc>
        <w:tc>
          <w:tcPr>
            <w:tcW w:w="1116" w:type="dxa"/>
            <w:vMerge w:val="restart"/>
            <w:vAlign w:val="center"/>
          </w:tcPr>
          <w:p w14:paraId="1D826905" w14:textId="77777777" w:rsidR="008A0206" w:rsidRDefault="002A2886">
            <w:pPr>
              <w:jc w:val="center"/>
            </w:pPr>
            <w:r>
              <w:rPr>
                <w:rFonts w:hint="eastAsia"/>
                <w:color w:val="000000"/>
                <w:szCs w:val="21"/>
              </w:rPr>
              <w:t>N1</w:t>
            </w:r>
            <w:r>
              <w:rPr>
                <w:color w:val="000000"/>
                <w:szCs w:val="21"/>
              </w:rPr>
              <w:t>项目地块东</w:t>
            </w:r>
            <w:r>
              <w:rPr>
                <w:rFonts w:hint="eastAsia"/>
                <w:color w:val="000000"/>
                <w:szCs w:val="21"/>
              </w:rPr>
              <w:t>侧</w:t>
            </w:r>
            <w:r>
              <w:rPr>
                <w:rFonts w:hAnsi="宋体"/>
                <w:color w:val="000000"/>
              </w:rPr>
              <w:t>边界外</w:t>
            </w:r>
            <w:r>
              <w:rPr>
                <w:color w:val="000000"/>
              </w:rPr>
              <w:t>1m</w:t>
            </w:r>
          </w:p>
        </w:tc>
        <w:tc>
          <w:tcPr>
            <w:tcW w:w="1217" w:type="dxa"/>
            <w:vAlign w:val="center"/>
          </w:tcPr>
          <w:p w14:paraId="2F03942C" w14:textId="77777777" w:rsidR="008A0206" w:rsidRDefault="002A2886">
            <w:pPr>
              <w:jc w:val="center"/>
            </w:pPr>
            <w:r>
              <w:rPr>
                <w:rFonts w:hint="eastAsia"/>
                <w:sz w:val="21"/>
                <w:szCs w:val="21"/>
              </w:rPr>
              <w:t>09:09</w:t>
            </w:r>
          </w:p>
        </w:tc>
        <w:tc>
          <w:tcPr>
            <w:tcW w:w="1225" w:type="dxa"/>
            <w:vMerge w:val="restart"/>
            <w:vAlign w:val="center"/>
          </w:tcPr>
          <w:p w14:paraId="37582E08" w14:textId="77777777" w:rsidR="008A0206" w:rsidRDefault="002A2886">
            <w:pPr>
              <w:jc w:val="center"/>
            </w:pPr>
            <w:r>
              <w:rPr>
                <w:rFonts w:hint="eastAsia"/>
              </w:rPr>
              <w:t>噪声</w:t>
            </w:r>
          </w:p>
          <w:p w14:paraId="4CEABEC6" w14:textId="77777777" w:rsidR="008A0206" w:rsidRDefault="002A2886">
            <w:pPr>
              <w:jc w:val="center"/>
            </w:pPr>
            <w:r>
              <w:rPr>
                <w:szCs w:val="21"/>
              </w:rPr>
              <w:t>L</w:t>
            </w:r>
            <w:r>
              <w:rPr>
                <w:szCs w:val="21"/>
                <w:vertAlign w:val="subscript"/>
              </w:rPr>
              <w:t>eq</w:t>
            </w:r>
            <w:r>
              <w:rPr>
                <w:szCs w:val="21"/>
              </w:rPr>
              <w:t>[dB(A)]</w:t>
            </w:r>
          </w:p>
        </w:tc>
        <w:tc>
          <w:tcPr>
            <w:tcW w:w="1225" w:type="dxa"/>
            <w:vAlign w:val="center"/>
          </w:tcPr>
          <w:p w14:paraId="64A591E9" w14:textId="77777777" w:rsidR="008A0206" w:rsidRDefault="002A2886">
            <w:pPr>
              <w:jc w:val="center"/>
            </w:pPr>
            <w:r>
              <w:rPr>
                <w:rFonts w:hint="eastAsia"/>
                <w:sz w:val="21"/>
                <w:szCs w:val="21"/>
              </w:rPr>
              <w:t>53.1</w:t>
            </w:r>
          </w:p>
        </w:tc>
        <w:tc>
          <w:tcPr>
            <w:tcW w:w="1241" w:type="dxa"/>
            <w:vAlign w:val="center"/>
          </w:tcPr>
          <w:p w14:paraId="3EDB8BA2" w14:textId="77777777" w:rsidR="008A0206" w:rsidRDefault="002A2886">
            <w:pPr>
              <w:jc w:val="center"/>
            </w:pPr>
            <w:r>
              <w:rPr>
                <w:rFonts w:hint="eastAsia"/>
              </w:rPr>
              <w:t>65</w:t>
            </w:r>
          </w:p>
        </w:tc>
        <w:tc>
          <w:tcPr>
            <w:tcW w:w="1241" w:type="dxa"/>
            <w:vAlign w:val="center"/>
          </w:tcPr>
          <w:p w14:paraId="0788A696" w14:textId="77777777" w:rsidR="008A0206" w:rsidRDefault="002A2886">
            <w:pPr>
              <w:jc w:val="center"/>
            </w:pPr>
            <w:r>
              <w:rPr>
                <w:rFonts w:hint="eastAsia"/>
                <w:color w:val="000000"/>
                <w:sz w:val="21"/>
                <w:szCs w:val="21"/>
                <w:lang w:bidi="ar"/>
              </w:rPr>
              <w:t>达标</w:t>
            </w:r>
          </w:p>
        </w:tc>
      </w:tr>
      <w:tr w:rsidR="008A0206" w14:paraId="67FDE1D6" w14:textId="77777777">
        <w:trPr>
          <w:trHeight w:val="431"/>
          <w:jc w:val="center"/>
        </w:trPr>
        <w:tc>
          <w:tcPr>
            <w:tcW w:w="800" w:type="dxa"/>
            <w:vMerge/>
            <w:vAlign w:val="center"/>
          </w:tcPr>
          <w:p w14:paraId="595CA9C9" w14:textId="77777777" w:rsidR="008A0206" w:rsidRDefault="008A0206">
            <w:pPr>
              <w:jc w:val="center"/>
            </w:pPr>
          </w:p>
        </w:tc>
        <w:tc>
          <w:tcPr>
            <w:tcW w:w="1116" w:type="dxa"/>
            <w:vMerge/>
            <w:vAlign w:val="center"/>
          </w:tcPr>
          <w:p w14:paraId="52EA74B6" w14:textId="77777777" w:rsidR="008A0206" w:rsidRDefault="008A0206">
            <w:pPr>
              <w:jc w:val="center"/>
            </w:pPr>
          </w:p>
        </w:tc>
        <w:tc>
          <w:tcPr>
            <w:tcW w:w="1217" w:type="dxa"/>
            <w:vAlign w:val="center"/>
          </w:tcPr>
          <w:p w14:paraId="078C4B27" w14:textId="77777777" w:rsidR="008A0206" w:rsidRDefault="002A2886">
            <w:pPr>
              <w:jc w:val="center"/>
            </w:pPr>
            <w:r>
              <w:rPr>
                <w:rFonts w:hint="eastAsia"/>
                <w:sz w:val="21"/>
                <w:szCs w:val="21"/>
              </w:rPr>
              <w:t>22:22</w:t>
            </w:r>
          </w:p>
        </w:tc>
        <w:tc>
          <w:tcPr>
            <w:tcW w:w="1225" w:type="dxa"/>
            <w:vMerge/>
            <w:vAlign w:val="center"/>
          </w:tcPr>
          <w:p w14:paraId="2C2BD343" w14:textId="77777777" w:rsidR="008A0206" w:rsidRDefault="008A0206">
            <w:pPr>
              <w:jc w:val="center"/>
            </w:pPr>
          </w:p>
        </w:tc>
        <w:tc>
          <w:tcPr>
            <w:tcW w:w="1225" w:type="dxa"/>
            <w:vAlign w:val="center"/>
          </w:tcPr>
          <w:p w14:paraId="28547EBE" w14:textId="77777777" w:rsidR="008A0206" w:rsidRDefault="002A2886">
            <w:pPr>
              <w:jc w:val="center"/>
            </w:pPr>
            <w:r>
              <w:rPr>
                <w:rFonts w:hint="eastAsia"/>
                <w:sz w:val="21"/>
                <w:szCs w:val="21"/>
              </w:rPr>
              <w:t>48.1</w:t>
            </w:r>
          </w:p>
        </w:tc>
        <w:tc>
          <w:tcPr>
            <w:tcW w:w="1241" w:type="dxa"/>
            <w:vAlign w:val="center"/>
          </w:tcPr>
          <w:p w14:paraId="4C8F0ADA" w14:textId="77777777" w:rsidR="008A0206" w:rsidRDefault="002A2886">
            <w:pPr>
              <w:jc w:val="center"/>
            </w:pPr>
            <w:r>
              <w:rPr>
                <w:rFonts w:hint="eastAsia"/>
              </w:rPr>
              <w:t>55</w:t>
            </w:r>
          </w:p>
        </w:tc>
        <w:tc>
          <w:tcPr>
            <w:tcW w:w="1241" w:type="dxa"/>
            <w:vAlign w:val="center"/>
          </w:tcPr>
          <w:p w14:paraId="26A02025" w14:textId="77777777" w:rsidR="008A0206" w:rsidRDefault="002A2886">
            <w:pPr>
              <w:jc w:val="center"/>
            </w:pPr>
            <w:r>
              <w:rPr>
                <w:rFonts w:hint="eastAsia"/>
                <w:color w:val="000000"/>
                <w:sz w:val="21"/>
                <w:szCs w:val="21"/>
                <w:lang w:bidi="ar"/>
              </w:rPr>
              <w:t>达标</w:t>
            </w:r>
          </w:p>
        </w:tc>
      </w:tr>
      <w:tr w:rsidR="008A0206" w14:paraId="3A3CE0D0" w14:textId="77777777">
        <w:trPr>
          <w:trHeight w:val="431"/>
          <w:jc w:val="center"/>
        </w:trPr>
        <w:tc>
          <w:tcPr>
            <w:tcW w:w="800" w:type="dxa"/>
            <w:vMerge/>
            <w:vAlign w:val="center"/>
          </w:tcPr>
          <w:p w14:paraId="11CDCA01" w14:textId="77777777" w:rsidR="008A0206" w:rsidRDefault="008A0206">
            <w:pPr>
              <w:jc w:val="center"/>
            </w:pPr>
          </w:p>
        </w:tc>
        <w:tc>
          <w:tcPr>
            <w:tcW w:w="1116" w:type="dxa"/>
            <w:vMerge/>
            <w:vAlign w:val="center"/>
          </w:tcPr>
          <w:p w14:paraId="1ECB3420" w14:textId="77777777" w:rsidR="008A0206" w:rsidRDefault="008A0206">
            <w:pPr>
              <w:jc w:val="center"/>
            </w:pPr>
          </w:p>
        </w:tc>
        <w:tc>
          <w:tcPr>
            <w:tcW w:w="1217" w:type="dxa"/>
            <w:vAlign w:val="center"/>
          </w:tcPr>
          <w:p w14:paraId="749B6618" w14:textId="77777777" w:rsidR="008A0206" w:rsidRDefault="002A2886">
            <w:pPr>
              <w:jc w:val="center"/>
            </w:pPr>
            <w:r>
              <w:rPr>
                <w:rFonts w:hint="eastAsia"/>
                <w:sz w:val="21"/>
                <w:szCs w:val="21"/>
              </w:rPr>
              <w:t>14:23</w:t>
            </w:r>
          </w:p>
        </w:tc>
        <w:tc>
          <w:tcPr>
            <w:tcW w:w="1225" w:type="dxa"/>
            <w:vMerge/>
            <w:vAlign w:val="center"/>
          </w:tcPr>
          <w:p w14:paraId="08A8A8F3" w14:textId="77777777" w:rsidR="008A0206" w:rsidRDefault="008A0206">
            <w:pPr>
              <w:jc w:val="center"/>
            </w:pPr>
          </w:p>
        </w:tc>
        <w:tc>
          <w:tcPr>
            <w:tcW w:w="1225" w:type="dxa"/>
            <w:vAlign w:val="center"/>
          </w:tcPr>
          <w:p w14:paraId="49661A10" w14:textId="77777777" w:rsidR="008A0206" w:rsidRDefault="002A2886">
            <w:pPr>
              <w:jc w:val="center"/>
            </w:pPr>
            <w:r>
              <w:rPr>
                <w:rFonts w:hint="eastAsia"/>
                <w:sz w:val="21"/>
                <w:szCs w:val="21"/>
              </w:rPr>
              <w:t>54.4</w:t>
            </w:r>
          </w:p>
        </w:tc>
        <w:tc>
          <w:tcPr>
            <w:tcW w:w="1241" w:type="dxa"/>
            <w:vAlign w:val="center"/>
          </w:tcPr>
          <w:p w14:paraId="6D02C2F5" w14:textId="77777777" w:rsidR="008A0206" w:rsidRDefault="002A2886">
            <w:pPr>
              <w:jc w:val="center"/>
            </w:pPr>
            <w:r>
              <w:rPr>
                <w:rFonts w:hint="eastAsia"/>
              </w:rPr>
              <w:t>65</w:t>
            </w:r>
          </w:p>
        </w:tc>
        <w:tc>
          <w:tcPr>
            <w:tcW w:w="1241" w:type="dxa"/>
            <w:vAlign w:val="center"/>
          </w:tcPr>
          <w:p w14:paraId="1DFE2778" w14:textId="77777777" w:rsidR="008A0206" w:rsidRDefault="002A2886">
            <w:pPr>
              <w:jc w:val="center"/>
            </w:pPr>
            <w:r>
              <w:rPr>
                <w:rFonts w:hint="eastAsia"/>
                <w:color w:val="000000"/>
                <w:sz w:val="21"/>
                <w:szCs w:val="21"/>
                <w:lang w:bidi="ar"/>
              </w:rPr>
              <w:t>达标</w:t>
            </w:r>
          </w:p>
        </w:tc>
      </w:tr>
      <w:tr w:rsidR="008A0206" w14:paraId="7539E38C" w14:textId="77777777">
        <w:trPr>
          <w:trHeight w:val="431"/>
          <w:jc w:val="center"/>
        </w:trPr>
        <w:tc>
          <w:tcPr>
            <w:tcW w:w="800" w:type="dxa"/>
            <w:vMerge/>
            <w:vAlign w:val="center"/>
          </w:tcPr>
          <w:p w14:paraId="4C896A92" w14:textId="77777777" w:rsidR="008A0206" w:rsidRDefault="008A0206">
            <w:pPr>
              <w:jc w:val="center"/>
            </w:pPr>
          </w:p>
        </w:tc>
        <w:tc>
          <w:tcPr>
            <w:tcW w:w="1116" w:type="dxa"/>
            <w:vMerge/>
            <w:vAlign w:val="center"/>
          </w:tcPr>
          <w:p w14:paraId="4ECA492A" w14:textId="77777777" w:rsidR="008A0206" w:rsidRDefault="008A0206">
            <w:pPr>
              <w:jc w:val="center"/>
            </w:pPr>
          </w:p>
        </w:tc>
        <w:tc>
          <w:tcPr>
            <w:tcW w:w="1217" w:type="dxa"/>
            <w:vAlign w:val="center"/>
          </w:tcPr>
          <w:p w14:paraId="4165C033" w14:textId="77777777" w:rsidR="008A0206" w:rsidRDefault="002A2886">
            <w:pPr>
              <w:jc w:val="center"/>
            </w:pPr>
            <w:r>
              <w:rPr>
                <w:rFonts w:hint="eastAsia"/>
                <w:sz w:val="21"/>
                <w:szCs w:val="21"/>
              </w:rPr>
              <w:t>00:44</w:t>
            </w:r>
          </w:p>
        </w:tc>
        <w:tc>
          <w:tcPr>
            <w:tcW w:w="1225" w:type="dxa"/>
            <w:vMerge/>
            <w:vAlign w:val="center"/>
          </w:tcPr>
          <w:p w14:paraId="778B4C9A" w14:textId="77777777" w:rsidR="008A0206" w:rsidRDefault="008A0206">
            <w:pPr>
              <w:jc w:val="center"/>
            </w:pPr>
          </w:p>
        </w:tc>
        <w:tc>
          <w:tcPr>
            <w:tcW w:w="1225" w:type="dxa"/>
            <w:vAlign w:val="center"/>
          </w:tcPr>
          <w:p w14:paraId="36069540" w14:textId="77777777" w:rsidR="008A0206" w:rsidRDefault="002A2886">
            <w:pPr>
              <w:jc w:val="center"/>
            </w:pPr>
            <w:r>
              <w:rPr>
                <w:rFonts w:hint="eastAsia"/>
                <w:szCs w:val="21"/>
              </w:rPr>
              <w:t>46.1</w:t>
            </w:r>
          </w:p>
        </w:tc>
        <w:tc>
          <w:tcPr>
            <w:tcW w:w="1241" w:type="dxa"/>
            <w:vAlign w:val="center"/>
          </w:tcPr>
          <w:p w14:paraId="359881E8" w14:textId="77777777" w:rsidR="008A0206" w:rsidRDefault="002A2886">
            <w:pPr>
              <w:jc w:val="center"/>
            </w:pPr>
            <w:r>
              <w:rPr>
                <w:rFonts w:hint="eastAsia"/>
              </w:rPr>
              <w:t>55</w:t>
            </w:r>
          </w:p>
        </w:tc>
        <w:tc>
          <w:tcPr>
            <w:tcW w:w="1241" w:type="dxa"/>
            <w:vAlign w:val="center"/>
          </w:tcPr>
          <w:p w14:paraId="36BC69F6" w14:textId="77777777" w:rsidR="008A0206" w:rsidRDefault="002A2886">
            <w:pPr>
              <w:jc w:val="center"/>
            </w:pPr>
            <w:r>
              <w:rPr>
                <w:rFonts w:hint="eastAsia"/>
                <w:color w:val="000000"/>
                <w:sz w:val="21"/>
                <w:szCs w:val="21"/>
                <w:lang w:bidi="ar"/>
              </w:rPr>
              <w:t>达标</w:t>
            </w:r>
          </w:p>
        </w:tc>
      </w:tr>
      <w:tr w:rsidR="008A0206" w14:paraId="4637F1F2" w14:textId="77777777">
        <w:trPr>
          <w:trHeight w:val="431"/>
          <w:jc w:val="center"/>
        </w:trPr>
        <w:tc>
          <w:tcPr>
            <w:tcW w:w="800" w:type="dxa"/>
            <w:vMerge/>
            <w:vAlign w:val="center"/>
          </w:tcPr>
          <w:p w14:paraId="48DB6240" w14:textId="77777777" w:rsidR="008A0206" w:rsidRDefault="008A0206">
            <w:pPr>
              <w:jc w:val="center"/>
            </w:pPr>
          </w:p>
        </w:tc>
        <w:tc>
          <w:tcPr>
            <w:tcW w:w="1116" w:type="dxa"/>
            <w:vMerge w:val="restart"/>
            <w:vAlign w:val="center"/>
          </w:tcPr>
          <w:p w14:paraId="23551CC6" w14:textId="77777777" w:rsidR="008A0206" w:rsidRDefault="002A2886">
            <w:pPr>
              <w:jc w:val="center"/>
            </w:pPr>
            <w:r>
              <w:rPr>
                <w:rFonts w:hint="eastAsia"/>
                <w:color w:val="000000"/>
                <w:szCs w:val="21"/>
              </w:rPr>
              <w:t>N2</w:t>
            </w:r>
            <w:r>
              <w:rPr>
                <w:color w:val="000000"/>
                <w:szCs w:val="21"/>
              </w:rPr>
              <w:t>项目地块南</w:t>
            </w:r>
            <w:r>
              <w:rPr>
                <w:rFonts w:hint="eastAsia"/>
                <w:color w:val="000000"/>
                <w:szCs w:val="21"/>
              </w:rPr>
              <w:t>侧</w:t>
            </w:r>
            <w:r>
              <w:rPr>
                <w:rFonts w:hAnsi="宋体"/>
                <w:color w:val="000000"/>
              </w:rPr>
              <w:t>边界外</w:t>
            </w:r>
            <w:r>
              <w:rPr>
                <w:color w:val="000000"/>
              </w:rPr>
              <w:t>1m</w:t>
            </w:r>
          </w:p>
        </w:tc>
        <w:tc>
          <w:tcPr>
            <w:tcW w:w="1217" w:type="dxa"/>
            <w:vAlign w:val="center"/>
          </w:tcPr>
          <w:p w14:paraId="133DA482" w14:textId="77777777" w:rsidR="008A0206" w:rsidRDefault="002A2886">
            <w:pPr>
              <w:jc w:val="center"/>
            </w:pPr>
            <w:r>
              <w:rPr>
                <w:rFonts w:hint="eastAsia"/>
                <w:sz w:val="21"/>
                <w:szCs w:val="21"/>
              </w:rPr>
              <w:t>09:16</w:t>
            </w:r>
          </w:p>
        </w:tc>
        <w:tc>
          <w:tcPr>
            <w:tcW w:w="1225" w:type="dxa"/>
            <w:vMerge/>
            <w:vAlign w:val="center"/>
          </w:tcPr>
          <w:p w14:paraId="3EDCDB21" w14:textId="77777777" w:rsidR="008A0206" w:rsidRDefault="008A0206">
            <w:pPr>
              <w:jc w:val="center"/>
            </w:pPr>
          </w:p>
        </w:tc>
        <w:tc>
          <w:tcPr>
            <w:tcW w:w="1225" w:type="dxa"/>
            <w:vAlign w:val="center"/>
          </w:tcPr>
          <w:p w14:paraId="39CF5AE7" w14:textId="77777777" w:rsidR="008A0206" w:rsidRDefault="002A2886">
            <w:pPr>
              <w:jc w:val="center"/>
            </w:pPr>
            <w:r>
              <w:rPr>
                <w:rFonts w:hint="eastAsia"/>
                <w:sz w:val="21"/>
                <w:szCs w:val="21"/>
              </w:rPr>
              <w:t>54.2</w:t>
            </w:r>
          </w:p>
        </w:tc>
        <w:tc>
          <w:tcPr>
            <w:tcW w:w="1241" w:type="dxa"/>
            <w:vAlign w:val="center"/>
          </w:tcPr>
          <w:p w14:paraId="62DF288E" w14:textId="77777777" w:rsidR="008A0206" w:rsidRDefault="002A2886">
            <w:pPr>
              <w:jc w:val="center"/>
            </w:pPr>
            <w:r>
              <w:rPr>
                <w:rFonts w:hint="eastAsia"/>
              </w:rPr>
              <w:t>65</w:t>
            </w:r>
          </w:p>
        </w:tc>
        <w:tc>
          <w:tcPr>
            <w:tcW w:w="1241" w:type="dxa"/>
            <w:vAlign w:val="center"/>
          </w:tcPr>
          <w:p w14:paraId="2623CB38" w14:textId="77777777" w:rsidR="008A0206" w:rsidRDefault="002A2886">
            <w:pPr>
              <w:jc w:val="center"/>
            </w:pPr>
            <w:r>
              <w:rPr>
                <w:rFonts w:hint="eastAsia"/>
                <w:color w:val="000000"/>
                <w:sz w:val="21"/>
                <w:szCs w:val="21"/>
                <w:lang w:bidi="ar"/>
              </w:rPr>
              <w:t>达标</w:t>
            </w:r>
          </w:p>
        </w:tc>
      </w:tr>
      <w:tr w:rsidR="008A0206" w14:paraId="05CB333E" w14:textId="77777777">
        <w:trPr>
          <w:trHeight w:val="431"/>
          <w:jc w:val="center"/>
        </w:trPr>
        <w:tc>
          <w:tcPr>
            <w:tcW w:w="800" w:type="dxa"/>
            <w:vMerge/>
            <w:vAlign w:val="center"/>
          </w:tcPr>
          <w:p w14:paraId="6B499925" w14:textId="77777777" w:rsidR="008A0206" w:rsidRDefault="008A0206">
            <w:pPr>
              <w:jc w:val="center"/>
            </w:pPr>
          </w:p>
        </w:tc>
        <w:tc>
          <w:tcPr>
            <w:tcW w:w="1116" w:type="dxa"/>
            <w:vMerge/>
            <w:vAlign w:val="center"/>
          </w:tcPr>
          <w:p w14:paraId="0184FE2E" w14:textId="77777777" w:rsidR="008A0206" w:rsidRDefault="008A0206">
            <w:pPr>
              <w:jc w:val="center"/>
            </w:pPr>
          </w:p>
        </w:tc>
        <w:tc>
          <w:tcPr>
            <w:tcW w:w="1217" w:type="dxa"/>
            <w:vAlign w:val="center"/>
          </w:tcPr>
          <w:p w14:paraId="6617E72D" w14:textId="77777777" w:rsidR="008A0206" w:rsidRDefault="002A2886">
            <w:pPr>
              <w:jc w:val="center"/>
            </w:pPr>
            <w:r>
              <w:rPr>
                <w:rFonts w:hint="eastAsia"/>
                <w:sz w:val="21"/>
                <w:szCs w:val="21"/>
              </w:rPr>
              <w:t>22:33</w:t>
            </w:r>
          </w:p>
        </w:tc>
        <w:tc>
          <w:tcPr>
            <w:tcW w:w="1225" w:type="dxa"/>
            <w:vMerge/>
            <w:vAlign w:val="center"/>
          </w:tcPr>
          <w:p w14:paraId="3E0C9998" w14:textId="77777777" w:rsidR="008A0206" w:rsidRDefault="008A0206">
            <w:pPr>
              <w:jc w:val="center"/>
            </w:pPr>
          </w:p>
        </w:tc>
        <w:tc>
          <w:tcPr>
            <w:tcW w:w="1225" w:type="dxa"/>
            <w:vAlign w:val="center"/>
          </w:tcPr>
          <w:p w14:paraId="046D1EE9" w14:textId="77777777" w:rsidR="008A0206" w:rsidRDefault="002A2886">
            <w:pPr>
              <w:jc w:val="center"/>
            </w:pPr>
            <w:r>
              <w:rPr>
                <w:rFonts w:hint="eastAsia"/>
                <w:sz w:val="21"/>
                <w:szCs w:val="21"/>
              </w:rPr>
              <w:t>47.0</w:t>
            </w:r>
          </w:p>
        </w:tc>
        <w:tc>
          <w:tcPr>
            <w:tcW w:w="1241" w:type="dxa"/>
            <w:vAlign w:val="center"/>
          </w:tcPr>
          <w:p w14:paraId="69477715" w14:textId="77777777" w:rsidR="008A0206" w:rsidRDefault="002A2886">
            <w:pPr>
              <w:jc w:val="center"/>
            </w:pPr>
            <w:r>
              <w:rPr>
                <w:rFonts w:hint="eastAsia"/>
              </w:rPr>
              <w:t>55</w:t>
            </w:r>
          </w:p>
        </w:tc>
        <w:tc>
          <w:tcPr>
            <w:tcW w:w="1241" w:type="dxa"/>
            <w:vAlign w:val="center"/>
          </w:tcPr>
          <w:p w14:paraId="75B0416F" w14:textId="77777777" w:rsidR="008A0206" w:rsidRDefault="002A2886">
            <w:pPr>
              <w:jc w:val="center"/>
            </w:pPr>
            <w:r>
              <w:rPr>
                <w:rFonts w:hint="eastAsia"/>
                <w:color w:val="000000"/>
                <w:sz w:val="21"/>
                <w:szCs w:val="21"/>
                <w:lang w:bidi="ar"/>
              </w:rPr>
              <w:t>达标</w:t>
            </w:r>
          </w:p>
        </w:tc>
      </w:tr>
      <w:tr w:rsidR="008A0206" w14:paraId="2EF31668" w14:textId="77777777">
        <w:trPr>
          <w:trHeight w:val="431"/>
          <w:jc w:val="center"/>
        </w:trPr>
        <w:tc>
          <w:tcPr>
            <w:tcW w:w="800" w:type="dxa"/>
            <w:vMerge/>
            <w:vAlign w:val="center"/>
          </w:tcPr>
          <w:p w14:paraId="5F7984FF" w14:textId="77777777" w:rsidR="008A0206" w:rsidRDefault="008A0206">
            <w:pPr>
              <w:jc w:val="center"/>
            </w:pPr>
          </w:p>
        </w:tc>
        <w:tc>
          <w:tcPr>
            <w:tcW w:w="1116" w:type="dxa"/>
            <w:vMerge/>
            <w:vAlign w:val="center"/>
          </w:tcPr>
          <w:p w14:paraId="53F022AC" w14:textId="77777777" w:rsidR="008A0206" w:rsidRDefault="008A0206">
            <w:pPr>
              <w:jc w:val="center"/>
            </w:pPr>
          </w:p>
        </w:tc>
        <w:tc>
          <w:tcPr>
            <w:tcW w:w="1217" w:type="dxa"/>
            <w:vAlign w:val="center"/>
          </w:tcPr>
          <w:p w14:paraId="3E6EF9E0" w14:textId="77777777" w:rsidR="008A0206" w:rsidRDefault="002A2886">
            <w:pPr>
              <w:jc w:val="center"/>
            </w:pPr>
            <w:r>
              <w:rPr>
                <w:rFonts w:hint="eastAsia"/>
                <w:sz w:val="21"/>
                <w:szCs w:val="21"/>
              </w:rPr>
              <w:t>14:31</w:t>
            </w:r>
          </w:p>
        </w:tc>
        <w:tc>
          <w:tcPr>
            <w:tcW w:w="1225" w:type="dxa"/>
            <w:vMerge/>
            <w:vAlign w:val="center"/>
          </w:tcPr>
          <w:p w14:paraId="4274D49A" w14:textId="77777777" w:rsidR="008A0206" w:rsidRDefault="008A0206">
            <w:pPr>
              <w:jc w:val="center"/>
            </w:pPr>
          </w:p>
        </w:tc>
        <w:tc>
          <w:tcPr>
            <w:tcW w:w="1225" w:type="dxa"/>
            <w:vAlign w:val="center"/>
          </w:tcPr>
          <w:p w14:paraId="170CE3B3" w14:textId="77777777" w:rsidR="008A0206" w:rsidRDefault="002A2886">
            <w:pPr>
              <w:jc w:val="center"/>
            </w:pPr>
            <w:r>
              <w:rPr>
                <w:rFonts w:hint="eastAsia"/>
                <w:sz w:val="21"/>
                <w:szCs w:val="21"/>
              </w:rPr>
              <w:t>55.0</w:t>
            </w:r>
          </w:p>
        </w:tc>
        <w:tc>
          <w:tcPr>
            <w:tcW w:w="1241" w:type="dxa"/>
            <w:vAlign w:val="center"/>
          </w:tcPr>
          <w:p w14:paraId="64881601" w14:textId="77777777" w:rsidR="008A0206" w:rsidRDefault="002A2886">
            <w:pPr>
              <w:jc w:val="center"/>
            </w:pPr>
            <w:r>
              <w:rPr>
                <w:rFonts w:hint="eastAsia"/>
              </w:rPr>
              <w:t>65</w:t>
            </w:r>
          </w:p>
        </w:tc>
        <w:tc>
          <w:tcPr>
            <w:tcW w:w="1241" w:type="dxa"/>
            <w:vAlign w:val="center"/>
          </w:tcPr>
          <w:p w14:paraId="53C1053F" w14:textId="77777777" w:rsidR="008A0206" w:rsidRDefault="002A2886">
            <w:pPr>
              <w:jc w:val="center"/>
            </w:pPr>
            <w:r>
              <w:rPr>
                <w:rFonts w:hint="eastAsia"/>
                <w:color w:val="000000"/>
                <w:sz w:val="21"/>
                <w:szCs w:val="21"/>
                <w:lang w:bidi="ar"/>
              </w:rPr>
              <w:t>达标</w:t>
            </w:r>
          </w:p>
        </w:tc>
      </w:tr>
      <w:tr w:rsidR="008A0206" w14:paraId="7C3A68C0" w14:textId="77777777">
        <w:trPr>
          <w:trHeight w:val="431"/>
          <w:jc w:val="center"/>
        </w:trPr>
        <w:tc>
          <w:tcPr>
            <w:tcW w:w="800" w:type="dxa"/>
            <w:vMerge/>
            <w:vAlign w:val="center"/>
          </w:tcPr>
          <w:p w14:paraId="3EAF696D" w14:textId="77777777" w:rsidR="008A0206" w:rsidRDefault="008A0206">
            <w:pPr>
              <w:jc w:val="center"/>
            </w:pPr>
          </w:p>
        </w:tc>
        <w:tc>
          <w:tcPr>
            <w:tcW w:w="1116" w:type="dxa"/>
            <w:vMerge/>
            <w:vAlign w:val="center"/>
          </w:tcPr>
          <w:p w14:paraId="6A6C45AC" w14:textId="77777777" w:rsidR="008A0206" w:rsidRDefault="008A0206">
            <w:pPr>
              <w:jc w:val="center"/>
            </w:pPr>
          </w:p>
        </w:tc>
        <w:tc>
          <w:tcPr>
            <w:tcW w:w="1217" w:type="dxa"/>
            <w:vAlign w:val="center"/>
          </w:tcPr>
          <w:p w14:paraId="56B9D7D6" w14:textId="77777777" w:rsidR="008A0206" w:rsidRDefault="002A2886">
            <w:pPr>
              <w:jc w:val="center"/>
            </w:pPr>
            <w:r>
              <w:rPr>
                <w:rFonts w:hint="eastAsia"/>
                <w:sz w:val="21"/>
                <w:szCs w:val="21"/>
              </w:rPr>
              <w:t>00:51</w:t>
            </w:r>
          </w:p>
        </w:tc>
        <w:tc>
          <w:tcPr>
            <w:tcW w:w="1225" w:type="dxa"/>
            <w:vMerge/>
            <w:vAlign w:val="center"/>
          </w:tcPr>
          <w:p w14:paraId="329A0C5A" w14:textId="77777777" w:rsidR="008A0206" w:rsidRDefault="008A0206">
            <w:pPr>
              <w:jc w:val="center"/>
            </w:pPr>
          </w:p>
        </w:tc>
        <w:tc>
          <w:tcPr>
            <w:tcW w:w="1225" w:type="dxa"/>
            <w:vAlign w:val="center"/>
          </w:tcPr>
          <w:p w14:paraId="5AD8A9D7" w14:textId="77777777" w:rsidR="008A0206" w:rsidRDefault="002A2886">
            <w:pPr>
              <w:jc w:val="center"/>
            </w:pPr>
            <w:r>
              <w:rPr>
                <w:rFonts w:hint="eastAsia"/>
                <w:szCs w:val="21"/>
              </w:rPr>
              <w:t>47.0</w:t>
            </w:r>
          </w:p>
        </w:tc>
        <w:tc>
          <w:tcPr>
            <w:tcW w:w="1241" w:type="dxa"/>
            <w:vAlign w:val="center"/>
          </w:tcPr>
          <w:p w14:paraId="44F89271" w14:textId="77777777" w:rsidR="008A0206" w:rsidRDefault="002A2886">
            <w:pPr>
              <w:jc w:val="center"/>
            </w:pPr>
            <w:r>
              <w:rPr>
                <w:rFonts w:hint="eastAsia"/>
              </w:rPr>
              <w:t>55</w:t>
            </w:r>
          </w:p>
        </w:tc>
        <w:tc>
          <w:tcPr>
            <w:tcW w:w="1241" w:type="dxa"/>
            <w:vAlign w:val="center"/>
          </w:tcPr>
          <w:p w14:paraId="0F16E420" w14:textId="77777777" w:rsidR="008A0206" w:rsidRDefault="002A2886">
            <w:pPr>
              <w:jc w:val="center"/>
            </w:pPr>
            <w:r>
              <w:rPr>
                <w:rFonts w:hint="eastAsia"/>
                <w:color w:val="000000"/>
                <w:sz w:val="21"/>
                <w:szCs w:val="21"/>
                <w:lang w:bidi="ar"/>
              </w:rPr>
              <w:t>达标</w:t>
            </w:r>
          </w:p>
        </w:tc>
      </w:tr>
      <w:tr w:rsidR="008A0206" w14:paraId="5816D23D" w14:textId="77777777">
        <w:trPr>
          <w:trHeight w:val="431"/>
          <w:jc w:val="center"/>
        </w:trPr>
        <w:tc>
          <w:tcPr>
            <w:tcW w:w="800" w:type="dxa"/>
            <w:vMerge/>
            <w:vAlign w:val="center"/>
          </w:tcPr>
          <w:p w14:paraId="67D198BD" w14:textId="77777777" w:rsidR="008A0206" w:rsidRDefault="008A0206">
            <w:pPr>
              <w:jc w:val="center"/>
            </w:pPr>
          </w:p>
        </w:tc>
        <w:tc>
          <w:tcPr>
            <w:tcW w:w="1116" w:type="dxa"/>
            <w:vMerge w:val="restart"/>
            <w:vAlign w:val="center"/>
          </w:tcPr>
          <w:p w14:paraId="6EDD88C3" w14:textId="77777777" w:rsidR="008A0206" w:rsidRDefault="002A2886">
            <w:pPr>
              <w:jc w:val="center"/>
            </w:pPr>
            <w:r>
              <w:rPr>
                <w:rFonts w:hint="eastAsia"/>
                <w:color w:val="000000"/>
                <w:szCs w:val="21"/>
              </w:rPr>
              <w:t>N3</w:t>
            </w:r>
            <w:r>
              <w:rPr>
                <w:color w:val="000000"/>
                <w:szCs w:val="21"/>
              </w:rPr>
              <w:t>项目地块西</w:t>
            </w:r>
            <w:r>
              <w:rPr>
                <w:rFonts w:hint="eastAsia"/>
                <w:color w:val="000000"/>
                <w:szCs w:val="21"/>
              </w:rPr>
              <w:t>侧</w:t>
            </w:r>
            <w:r>
              <w:rPr>
                <w:rFonts w:hAnsi="宋体"/>
                <w:color w:val="000000"/>
              </w:rPr>
              <w:t>边界外</w:t>
            </w:r>
            <w:r>
              <w:rPr>
                <w:color w:val="000000"/>
              </w:rPr>
              <w:t>1m</w:t>
            </w:r>
          </w:p>
        </w:tc>
        <w:tc>
          <w:tcPr>
            <w:tcW w:w="1217" w:type="dxa"/>
            <w:vAlign w:val="center"/>
          </w:tcPr>
          <w:p w14:paraId="43D49594" w14:textId="77777777" w:rsidR="008A0206" w:rsidRDefault="002A2886">
            <w:pPr>
              <w:jc w:val="center"/>
            </w:pPr>
            <w:r>
              <w:rPr>
                <w:rFonts w:hint="eastAsia"/>
                <w:sz w:val="21"/>
                <w:szCs w:val="21"/>
              </w:rPr>
              <w:t>09:25</w:t>
            </w:r>
          </w:p>
        </w:tc>
        <w:tc>
          <w:tcPr>
            <w:tcW w:w="1225" w:type="dxa"/>
            <w:vMerge/>
            <w:vAlign w:val="center"/>
          </w:tcPr>
          <w:p w14:paraId="4D7B289B" w14:textId="77777777" w:rsidR="008A0206" w:rsidRDefault="008A0206">
            <w:pPr>
              <w:jc w:val="center"/>
            </w:pPr>
          </w:p>
        </w:tc>
        <w:tc>
          <w:tcPr>
            <w:tcW w:w="1225" w:type="dxa"/>
            <w:vAlign w:val="center"/>
          </w:tcPr>
          <w:p w14:paraId="08D193FC" w14:textId="77777777" w:rsidR="008A0206" w:rsidRDefault="002A2886">
            <w:pPr>
              <w:jc w:val="center"/>
            </w:pPr>
            <w:r>
              <w:rPr>
                <w:rFonts w:hint="eastAsia"/>
                <w:sz w:val="21"/>
                <w:szCs w:val="21"/>
              </w:rPr>
              <w:t>56.2</w:t>
            </w:r>
          </w:p>
        </w:tc>
        <w:tc>
          <w:tcPr>
            <w:tcW w:w="1241" w:type="dxa"/>
            <w:vAlign w:val="center"/>
          </w:tcPr>
          <w:p w14:paraId="6B26DD92" w14:textId="77777777" w:rsidR="008A0206" w:rsidRDefault="002A2886">
            <w:pPr>
              <w:jc w:val="center"/>
            </w:pPr>
            <w:r>
              <w:rPr>
                <w:rFonts w:hint="eastAsia"/>
              </w:rPr>
              <w:t>65</w:t>
            </w:r>
          </w:p>
        </w:tc>
        <w:tc>
          <w:tcPr>
            <w:tcW w:w="1241" w:type="dxa"/>
            <w:vAlign w:val="center"/>
          </w:tcPr>
          <w:p w14:paraId="4D0F1EA1" w14:textId="77777777" w:rsidR="008A0206" w:rsidRDefault="002A2886">
            <w:pPr>
              <w:jc w:val="center"/>
            </w:pPr>
            <w:r>
              <w:rPr>
                <w:rFonts w:hint="eastAsia"/>
                <w:color w:val="000000"/>
                <w:sz w:val="21"/>
                <w:szCs w:val="21"/>
                <w:lang w:bidi="ar"/>
              </w:rPr>
              <w:t>达标</w:t>
            </w:r>
          </w:p>
        </w:tc>
      </w:tr>
      <w:tr w:rsidR="008A0206" w14:paraId="1D5CA436" w14:textId="77777777">
        <w:trPr>
          <w:trHeight w:val="431"/>
          <w:jc w:val="center"/>
        </w:trPr>
        <w:tc>
          <w:tcPr>
            <w:tcW w:w="800" w:type="dxa"/>
            <w:vMerge/>
            <w:vAlign w:val="center"/>
          </w:tcPr>
          <w:p w14:paraId="7E8C607F" w14:textId="77777777" w:rsidR="008A0206" w:rsidRDefault="008A0206">
            <w:pPr>
              <w:jc w:val="center"/>
            </w:pPr>
          </w:p>
        </w:tc>
        <w:tc>
          <w:tcPr>
            <w:tcW w:w="1116" w:type="dxa"/>
            <w:vMerge/>
            <w:vAlign w:val="center"/>
          </w:tcPr>
          <w:p w14:paraId="6A5EEF61" w14:textId="77777777" w:rsidR="008A0206" w:rsidRDefault="008A0206">
            <w:pPr>
              <w:jc w:val="center"/>
            </w:pPr>
          </w:p>
        </w:tc>
        <w:tc>
          <w:tcPr>
            <w:tcW w:w="1217" w:type="dxa"/>
            <w:vAlign w:val="center"/>
          </w:tcPr>
          <w:p w14:paraId="57125732" w14:textId="77777777" w:rsidR="008A0206" w:rsidRDefault="002A2886">
            <w:pPr>
              <w:jc w:val="center"/>
            </w:pPr>
            <w:r>
              <w:rPr>
                <w:rFonts w:hint="eastAsia"/>
                <w:sz w:val="21"/>
                <w:szCs w:val="21"/>
              </w:rPr>
              <w:t>22:41</w:t>
            </w:r>
          </w:p>
        </w:tc>
        <w:tc>
          <w:tcPr>
            <w:tcW w:w="1225" w:type="dxa"/>
            <w:vMerge/>
            <w:vAlign w:val="center"/>
          </w:tcPr>
          <w:p w14:paraId="75A7F5C6" w14:textId="77777777" w:rsidR="008A0206" w:rsidRDefault="008A0206">
            <w:pPr>
              <w:jc w:val="center"/>
            </w:pPr>
          </w:p>
        </w:tc>
        <w:tc>
          <w:tcPr>
            <w:tcW w:w="1225" w:type="dxa"/>
            <w:vAlign w:val="center"/>
          </w:tcPr>
          <w:p w14:paraId="478C9A40" w14:textId="77777777" w:rsidR="008A0206" w:rsidRDefault="002A2886">
            <w:pPr>
              <w:jc w:val="center"/>
            </w:pPr>
            <w:r>
              <w:rPr>
                <w:rFonts w:hint="eastAsia"/>
                <w:sz w:val="21"/>
                <w:szCs w:val="21"/>
              </w:rPr>
              <w:t>47.2</w:t>
            </w:r>
          </w:p>
        </w:tc>
        <w:tc>
          <w:tcPr>
            <w:tcW w:w="1241" w:type="dxa"/>
            <w:vAlign w:val="center"/>
          </w:tcPr>
          <w:p w14:paraId="780663AF" w14:textId="77777777" w:rsidR="008A0206" w:rsidRDefault="002A2886">
            <w:pPr>
              <w:jc w:val="center"/>
            </w:pPr>
            <w:r>
              <w:rPr>
                <w:rFonts w:hint="eastAsia"/>
              </w:rPr>
              <w:t>55</w:t>
            </w:r>
          </w:p>
        </w:tc>
        <w:tc>
          <w:tcPr>
            <w:tcW w:w="1241" w:type="dxa"/>
            <w:vAlign w:val="center"/>
          </w:tcPr>
          <w:p w14:paraId="282B39FF" w14:textId="77777777" w:rsidR="008A0206" w:rsidRDefault="002A2886">
            <w:pPr>
              <w:jc w:val="center"/>
            </w:pPr>
            <w:r>
              <w:rPr>
                <w:rFonts w:hint="eastAsia"/>
                <w:color w:val="000000"/>
                <w:sz w:val="21"/>
                <w:szCs w:val="21"/>
                <w:lang w:bidi="ar"/>
              </w:rPr>
              <w:t>达标</w:t>
            </w:r>
          </w:p>
        </w:tc>
      </w:tr>
      <w:tr w:rsidR="008A0206" w14:paraId="584D57EA" w14:textId="77777777">
        <w:trPr>
          <w:trHeight w:val="431"/>
          <w:jc w:val="center"/>
        </w:trPr>
        <w:tc>
          <w:tcPr>
            <w:tcW w:w="800" w:type="dxa"/>
            <w:vMerge/>
            <w:vAlign w:val="center"/>
          </w:tcPr>
          <w:p w14:paraId="0614646B" w14:textId="77777777" w:rsidR="008A0206" w:rsidRDefault="008A0206">
            <w:pPr>
              <w:jc w:val="center"/>
            </w:pPr>
          </w:p>
        </w:tc>
        <w:tc>
          <w:tcPr>
            <w:tcW w:w="1116" w:type="dxa"/>
            <w:vMerge/>
            <w:vAlign w:val="center"/>
          </w:tcPr>
          <w:p w14:paraId="575D0435" w14:textId="77777777" w:rsidR="008A0206" w:rsidRDefault="008A0206">
            <w:pPr>
              <w:jc w:val="center"/>
            </w:pPr>
          </w:p>
        </w:tc>
        <w:tc>
          <w:tcPr>
            <w:tcW w:w="1217" w:type="dxa"/>
            <w:vAlign w:val="center"/>
          </w:tcPr>
          <w:p w14:paraId="26774CF5" w14:textId="77777777" w:rsidR="008A0206" w:rsidRDefault="002A2886">
            <w:pPr>
              <w:jc w:val="center"/>
            </w:pPr>
            <w:r>
              <w:rPr>
                <w:rFonts w:hint="eastAsia"/>
                <w:sz w:val="21"/>
                <w:szCs w:val="21"/>
              </w:rPr>
              <w:t>14:39</w:t>
            </w:r>
          </w:p>
        </w:tc>
        <w:tc>
          <w:tcPr>
            <w:tcW w:w="1225" w:type="dxa"/>
            <w:vMerge/>
            <w:vAlign w:val="center"/>
          </w:tcPr>
          <w:p w14:paraId="49D01577" w14:textId="77777777" w:rsidR="008A0206" w:rsidRDefault="008A0206">
            <w:pPr>
              <w:jc w:val="center"/>
            </w:pPr>
          </w:p>
        </w:tc>
        <w:tc>
          <w:tcPr>
            <w:tcW w:w="1225" w:type="dxa"/>
            <w:vAlign w:val="center"/>
          </w:tcPr>
          <w:p w14:paraId="4ED4547D" w14:textId="77777777" w:rsidR="008A0206" w:rsidRDefault="002A2886">
            <w:pPr>
              <w:jc w:val="center"/>
            </w:pPr>
            <w:r>
              <w:rPr>
                <w:rFonts w:hint="eastAsia"/>
                <w:sz w:val="21"/>
                <w:szCs w:val="21"/>
              </w:rPr>
              <w:t>55.6</w:t>
            </w:r>
          </w:p>
        </w:tc>
        <w:tc>
          <w:tcPr>
            <w:tcW w:w="1241" w:type="dxa"/>
            <w:vAlign w:val="center"/>
          </w:tcPr>
          <w:p w14:paraId="42BA2C95" w14:textId="77777777" w:rsidR="008A0206" w:rsidRDefault="002A2886">
            <w:pPr>
              <w:jc w:val="center"/>
            </w:pPr>
            <w:r>
              <w:rPr>
                <w:rFonts w:hint="eastAsia"/>
              </w:rPr>
              <w:t>65</w:t>
            </w:r>
          </w:p>
        </w:tc>
        <w:tc>
          <w:tcPr>
            <w:tcW w:w="1241" w:type="dxa"/>
            <w:vAlign w:val="center"/>
          </w:tcPr>
          <w:p w14:paraId="7B4D1C8D" w14:textId="77777777" w:rsidR="008A0206" w:rsidRDefault="002A2886">
            <w:pPr>
              <w:jc w:val="center"/>
            </w:pPr>
            <w:r>
              <w:rPr>
                <w:rFonts w:hint="eastAsia"/>
                <w:color w:val="000000"/>
                <w:sz w:val="21"/>
                <w:szCs w:val="21"/>
                <w:lang w:bidi="ar"/>
              </w:rPr>
              <w:t>达标</w:t>
            </w:r>
          </w:p>
        </w:tc>
      </w:tr>
      <w:tr w:rsidR="008A0206" w14:paraId="725F9DF6" w14:textId="77777777">
        <w:trPr>
          <w:trHeight w:val="431"/>
          <w:jc w:val="center"/>
        </w:trPr>
        <w:tc>
          <w:tcPr>
            <w:tcW w:w="800" w:type="dxa"/>
            <w:vMerge/>
            <w:vAlign w:val="center"/>
          </w:tcPr>
          <w:p w14:paraId="2A328E3E" w14:textId="77777777" w:rsidR="008A0206" w:rsidRDefault="008A0206">
            <w:pPr>
              <w:jc w:val="center"/>
            </w:pPr>
          </w:p>
        </w:tc>
        <w:tc>
          <w:tcPr>
            <w:tcW w:w="1116" w:type="dxa"/>
            <w:vMerge/>
            <w:vAlign w:val="center"/>
          </w:tcPr>
          <w:p w14:paraId="70879904" w14:textId="77777777" w:rsidR="008A0206" w:rsidRDefault="008A0206">
            <w:pPr>
              <w:jc w:val="center"/>
            </w:pPr>
          </w:p>
        </w:tc>
        <w:tc>
          <w:tcPr>
            <w:tcW w:w="1217" w:type="dxa"/>
            <w:vAlign w:val="center"/>
          </w:tcPr>
          <w:p w14:paraId="1D062D02" w14:textId="77777777" w:rsidR="008A0206" w:rsidRDefault="002A2886">
            <w:pPr>
              <w:jc w:val="center"/>
            </w:pPr>
            <w:r>
              <w:rPr>
                <w:rFonts w:hint="eastAsia"/>
                <w:sz w:val="21"/>
                <w:szCs w:val="21"/>
              </w:rPr>
              <w:t>00:58</w:t>
            </w:r>
          </w:p>
        </w:tc>
        <w:tc>
          <w:tcPr>
            <w:tcW w:w="1225" w:type="dxa"/>
            <w:vMerge/>
            <w:vAlign w:val="center"/>
          </w:tcPr>
          <w:p w14:paraId="10F977A0" w14:textId="77777777" w:rsidR="008A0206" w:rsidRDefault="008A0206">
            <w:pPr>
              <w:jc w:val="center"/>
            </w:pPr>
          </w:p>
        </w:tc>
        <w:tc>
          <w:tcPr>
            <w:tcW w:w="1225" w:type="dxa"/>
            <w:vAlign w:val="center"/>
          </w:tcPr>
          <w:p w14:paraId="4D6EFD0E" w14:textId="77777777" w:rsidR="008A0206" w:rsidRDefault="002A2886">
            <w:pPr>
              <w:jc w:val="center"/>
            </w:pPr>
            <w:r>
              <w:rPr>
                <w:rFonts w:hint="eastAsia"/>
                <w:szCs w:val="21"/>
              </w:rPr>
              <w:t>46.4</w:t>
            </w:r>
          </w:p>
        </w:tc>
        <w:tc>
          <w:tcPr>
            <w:tcW w:w="1241" w:type="dxa"/>
            <w:vAlign w:val="center"/>
          </w:tcPr>
          <w:p w14:paraId="35EEEA50" w14:textId="77777777" w:rsidR="008A0206" w:rsidRDefault="002A2886">
            <w:pPr>
              <w:jc w:val="center"/>
            </w:pPr>
            <w:r>
              <w:rPr>
                <w:rFonts w:hint="eastAsia"/>
              </w:rPr>
              <w:t>55</w:t>
            </w:r>
          </w:p>
        </w:tc>
        <w:tc>
          <w:tcPr>
            <w:tcW w:w="1241" w:type="dxa"/>
            <w:vAlign w:val="center"/>
          </w:tcPr>
          <w:p w14:paraId="299FCBF1" w14:textId="77777777" w:rsidR="008A0206" w:rsidRDefault="002A2886">
            <w:pPr>
              <w:jc w:val="center"/>
            </w:pPr>
            <w:r>
              <w:rPr>
                <w:rFonts w:hint="eastAsia"/>
                <w:color w:val="000000"/>
                <w:sz w:val="21"/>
                <w:szCs w:val="21"/>
                <w:lang w:bidi="ar"/>
              </w:rPr>
              <w:t>达标</w:t>
            </w:r>
          </w:p>
        </w:tc>
      </w:tr>
      <w:tr w:rsidR="008A0206" w14:paraId="1C98373A" w14:textId="77777777">
        <w:trPr>
          <w:trHeight w:val="431"/>
          <w:jc w:val="center"/>
        </w:trPr>
        <w:tc>
          <w:tcPr>
            <w:tcW w:w="800" w:type="dxa"/>
            <w:vMerge/>
            <w:vAlign w:val="center"/>
          </w:tcPr>
          <w:p w14:paraId="593BD629" w14:textId="77777777" w:rsidR="008A0206" w:rsidRDefault="008A0206">
            <w:pPr>
              <w:jc w:val="center"/>
            </w:pPr>
          </w:p>
        </w:tc>
        <w:tc>
          <w:tcPr>
            <w:tcW w:w="1116" w:type="dxa"/>
            <w:vMerge w:val="restart"/>
            <w:vAlign w:val="center"/>
          </w:tcPr>
          <w:p w14:paraId="6793BD08" w14:textId="77777777" w:rsidR="008A0206" w:rsidRDefault="002A2886">
            <w:pPr>
              <w:jc w:val="center"/>
            </w:pPr>
            <w:r>
              <w:rPr>
                <w:rFonts w:hint="eastAsia"/>
                <w:color w:val="000000"/>
                <w:szCs w:val="21"/>
              </w:rPr>
              <w:t>N4</w:t>
            </w:r>
            <w:r>
              <w:rPr>
                <w:color w:val="000000"/>
                <w:szCs w:val="21"/>
              </w:rPr>
              <w:t>项目地块</w:t>
            </w:r>
            <w:r>
              <w:rPr>
                <w:rFonts w:hint="eastAsia"/>
                <w:color w:val="000000"/>
                <w:szCs w:val="21"/>
              </w:rPr>
              <w:t>北侧</w:t>
            </w:r>
            <w:r>
              <w:rPr>
                <w:rFonts w:hAnsi="宋体"/>
                <w:color w:val="000000"/>
              </w:rPr>
              <w:t>边界外</w:t>
            </w:r>
            <w:r>
              <w:rPr>
                <w:color w:val="000000"/>
              </w:rPr>
              <w:t>1m</w:t>
            </w:r>
          </w:p>
        </w:tc>
        <w:tc>
          <w:tcPr>
            <w:tcW w:w="1217" w:type="dxa"/>
            <w:vAlign w:val="center"/>
          </w:tcPr>
          <w:p w14:paraId="29C7C974" w14:textId="77777777" w:rsidR="008A0206" w:rsidRDefault="002A2886">
            <w:pPr>
              <w:jc w:val="center"/>
            </w:pPr>
            <w:r>
              <w:rPr>
                <w:rFonts w:hint="eastAsia"/>
                <w:sz w:val="21"/>
                <w:szCs w:val="21"/>
              </w:rPr>
              <w:t>09:35</w:t>
            </w:r>
          </w:p>
        </w:tc>
        <w:tc>
          <w:tcPr>
            <w:tcW w:w="1225" w:type="dxa"/>
            <w:vMerge/>
            <w:vAlign w:val="center"/>
          </w:tcPr>
          <w:p w14:paraId="7088300B" w14:textId="77777777" w:rsidR="008A0206" w:rsidRDefault="008A0206">
            <w:pPr>
              <w:jc w:val="center"/>
            </w:pPr>
          </w:p>
        </w:tc>
        <w:tc>
          <w:tcPr>
            <w:tcW w:w="1225" w:type="dxa"/>
            <w:vAlign w:val="center"/>
          </w:tcPr>
          <w:p w14:paraId="33A80C16" w14:textId="77777777" w:rsidR="008A0206" w:rsidRDefault="002A2886">
            <w:pPr>
              <w:jc w:val="center"/>
            </w:pPr>
            <w:r>
              <w:rPr>
                <w:rFonts w:hint="eastAsia"/>
                <w:sz w:val="21"/>
                <w:szCs w:val="21"/>
              </w:rPr>
              <w:t>59.8</w:t>
            </w:r>
          </w:p>
        </w:tc>
        <w:tc>
          <w:tcPr>
            <w:tcW w:w="1241" w:type="dxa"/>
            <w:vAlign w:val="center"/>
          </w:tcPr>
          <w:p w14:paraId="50E465A8" w14:textId="77777777" w:rsidR="008A0206" w:rsidRDefault="002A2886">
            <w:pPr>
              <w:jc w:val="center"/>
            </w:pPr>
            <w:r>
              <w:rPr>
                <w:rFonts w:hint="eastAsia"/>
              </w:rPr>
              <w:t>65</w:t>
            </w:r>
          </w:p>
        </w:tc>
        <w:tc>
          <w:tcPr>
            <w:tcW w:w="1241" w:type="dxa"/>
            <w:vAlign w:val="center"/>
          </w:tcPr>
          <w:p w14:paraId="651CCAAD" w14:textId="77777777" w:rsidR="008A0206" w:rsidRDefault="002A2886">
            <w:pPr>
              <w:jc w:val="center"/>
            </w:pPr>
            <w:r>
              <w:rPr>
                <w:rFonts w:hint="eastAsia"/>
                <w:color w:val="000000"/>
                <w:sz w:val="21"/>
                <w:szCs w:val="21"/>
                <w:lang w:bidi="ar"/>
              </w:rPr>
              <w:t>达标</w:t>
            </w:r>
          </w:p>
        </w:tc>
      </w:tr>
      <w:tr w:rsidR="008A0206" w14:paraId="44E8AEA1" w14:textId="77777777">
        <w:trPr>
          <w:trHeight w:val="431"/>
          <w:jc w:val="center"/>
        </w:trPr>
        <w:tc>
          <w:tcPr>
            <w:tcW w:w="800" w:type="dxa"/>
            <w:vMerge/>
            <w:vAlign w:val="center"/>
          </w:tcPr>
          <w:p w14:paraId="168B6086" w14:textId="77777777" w:rsidR="008A0206" w:rsidRDefault="008A0206">
            <w:pPr>
              <w:jc w:val="center"/>
            </w:pPr>
          </w:p>
        </w:tc>
        <w:tc>
          <w:tcPr>
            <w:tcW w:w="1116" w:type="dxa"/>
            <w:vMerge/>
            <w:vAlign w:val="center"/>
          </w:tcPr>
          <w:p w14:paraId="7C02ADD9" w14:textId="77777777" w:rsidR="008A0206" w:rsidRDefault="008A0206">
            <w:pPr>
              <w:jc w:val="center"/>
            </w:pPr>
          </w:p>
        </w:tc>
        <w:tc>
          <w:tcPr>
            <w:tcW w:w="1217" w:type="dxa"/>
            <w:vAlign w:val="center"/>
          </w:tcPr>
          <w:p w14:paraId="0DD44E61" w14:textId="77777777" w:rsidR="008A0206" w:rsidRDefault="002A2886">
            <w:pPr>
              <w:jc w:val="center"/>
            </w:pPr>
            <w:r>
              <w:rPr>
                <w:rFonts w:hint="eastAsia"/>
                <w:sz w:val="21"/>
                <w:szCs w:val="21"/>
              </w:rPr>
              <w:t>22:52</w:t>
            </w:r>
          </w:p>
        </w:tc>
        <w:tc>
          <w:tcPr>
            <w:tcW w:w="1225" w:type="dxa"/>
            <w:vMerge/>
            <w:vAlign w:val="center"/>
          </w:tcPr>
          <w:p w14:paraId="24CF8C1F" w14:textId="77777777" w:rsidR="008A0206" w:rsidRDefault="008A0206">
            <w:pPr>
              <w:jc w:val="center"/>
            </w:pPr>
          </w:p>
        </w:tc>
        <w:tc>
          <w:tcPr>
            <w:tcW w:w="1225" w:type="dxa"/>
            <w:vAlign w:val="center"/>
          </w:tcPr>
          <w:p w14:paraId="493F5388" w14:textId="77777777" w:rsidR="008A0206" w:rsidRDefault="002A2886">
            <w:pPr>
              <w:jc w:val="center"/>
            </w:pPr>
            <w:r>
              <w:rPr>
                <w:rFonts w:hint="eastAsia"/>
                <w:sz w:val="21"/>
                <w:szCs w:val="21"/>
              </w:rPr>
              <w:t>46.4</w:t>
            </w:r>
          </w:p>
        </w:tc>
        <w:tc>
          <w:tcPr>
            <w:tcW w:w="1241" w:type="dxa"/>
            <w:vAlign w:val="center"/>
          </w:tcPr>
          <w:p w14:paraId="1D74732E" w14:textId="77777777" w:rsidR="008A0206" w:rsidRDefault="002A2886">
            <w:pPr>
              <w:jc w:val="center"/>
            </w:pPr>
            <w:r>
              <w:rPr>
                <w:rFonts w:hint="eastAsia"/>
              </w:rPr>
              <w:t>55</w:t>
            </w:r>
          </w:p>
        </w:tc>
        <w:tc>
          <w:tcPr>
            <w:tcW w:w="1241" w:type="dxa"/>
            <w:vAlign w:val="center"/>
          </w:tcPr>
          <w:p w14:paraId="17737F55" w14:textId="77777777" w:rsidR="008A0206" w:rsidRDefault="002A2886">
            <w:pPr>
              <w:jc w:val="center"/>
            </w:pPr>
            <w:r>
              <w:rPr>
                <w:rFonts w:hint="eastAsia"/>
                <w:color w:val="000000"/>
                <w:sz w:val="21"/>
                <w:szCs w:val="21"/>
                <w:lang w:bidi="ar"/>
              </w:rPr>
              <w:t>达标</w:t>
            </w:r>
          </w:p>
        </w:tc>
      </w:tr>
      <w:tr w:rsidR="008A0206" w14:paraId="67D06F6F" w14:textId="77777777">
        <w:trPr>
          <w:trHeight w:val="431"/>
          <w:jc w:val="center"/>
        </w:trPr>
        <w:tc>
          <w:tcPr>
            <w:tcW w:w="800" w:type="dxa"/>
            <w:vMerge/>
            <w:vAlign w:val="center"/>
          </w:tcPr>
          <w:p w14:paraId="2D802CA8" w14:textId="77777777" w:rsidR="008A0206" w:rsidRDefault="008A0206">
            <w:pPr>
              <w:jc w:val="center"/>
            </w:pPr>
          </w:p>
        </w:tc>
        <w:tc>
          <w:tcPr>
            <w:tcW w:w="1116" w:type="dxa"/>
            <w:vMerge/>
            <w:vAlign w:val="center"/>
          </w:tcPr>
          <w:p w14:paraId="293DFE87" w14:textId="77777777" w:rsidR="008A0206" w:rsidRDefault="008A0206">
            <w:pPr>
              <w:jc w:val="center"/>
            </w:pPr>
          </w:p>
        </w:tc>
        <w:tc>
          <w:tcPr>
            <w:tcW w:w="1217" w:type="dxa"/>
            <w:vAlign w:val="center"/>
          </w:tcPr>
          <w:p w14:paraId="4A5A3E2F" w14:textId="77777777" w:rsidR="008A0206" w:rsidRDefault="002A2886">
            <w:pPr>
              <w:jc w:val="center"/>
            </w:pPr>
            <w:r>
              <w:rPr>
                <w:rFonts w:hint="eastAsia"/>
                <w:sz w:val="21"/>
                <w:szCs w:val="21"/>
              </w:rPr>
              <w:t>14:47</w:t>
            </w:r>
          </w:p>
        </w:tc>
        <w:tc>
          <w:tcPr>
            <w:tcW w:w="1225" w:type="dxa"/>
            <w:vMerge/>
            <w:vAlign w:val="center"/>
          </w:tcPr>
          <w:p w14:paraId="0310734F" w14:textId="77777777" w:rsidR="008A0206" w:rsidRDefault="008A0206">
            <w:pPr>
              <w:jc w:val="center"/>
            </w:pPr>
          </w:p>
        </w:tc>
        <w:tc>
          <w:tcPr>
            <w:tcW w:w="1225" w:type="dxa"/>
            <w:vAlign w:val="center"/>
          </w:tcPr>
          <w:p w14:paraId="29245632" w14:textId="77777777" w:rsidR="008A0206" w:rsidRDefault="002A2886">
            <w:pPr>
              <w:jc w:val="center"/>
            </w:pPr>
            <w:r>
              <w:rPr>
                <w:rFonts w:hint="eastAsia"/>
                <w:sz w:val="21"/>
                <w:szCs w:val="21"/>
              </w:rPr>
              <w:t>60.2</w:t>
            </w:r>
          </w:p>
        </w:tc>
        <w:tc>
          <w:tcPr>
            <w:tcW w:w="1241" w:type="dxa"/>
            <w:vAlign w:val="center"/>
          </w:tcPr>
          <w:p w14:paraId="720B945B" w14:textId="77777777" w:rsidR="008A0206" w:rsidRDefault="002A2886">
            <w:pPr>
              <w:jc w:val="center"/>
            </w:pPr>
            <w:r>
              <w:rPr>
                <w:rFonts w:hint="eastAsia"/>
              </w:rPr>
              <w:t>65</w:t>
            </w:r>
          </w:p>
        </w:tc>
        <w:tc>
          <w:tcPr>
            <w:tcW w:w="1241" w:type="dxa"/>
            <w:vAlign w:val="center"/>
          </w:tcPr>
          <w:p w14:paraId="41474FE2" w14:textId="77777777" w:rsidR="008A0206" w:rsidRDefault="002A2886">
            <w:pPr>
              <w:jc w:val="center"/>
            </w:pPr>
            <w:r>
              <w:rPr>
                <w:rFonts w:hint="eastAsia"/>
                <w:color w:val="000000"/>
                <w:sz w:val="21"/>
                <w:szCs w:val="21"/>
                <w:lang w:bidi="ar"/>
              </w:rPr>
              <w:t>达标</w:t>
            </w:r>
          </w:p>
        </w:tc>
      </w:tr>
      <w:tr w:rsidR="008A0206" w14:paraId="24E839DD" w14:textId="77777777">
        <w:trPr>
          <w:trHeight w:val="431"/>
          <w:jc w:val="center"/>
        </w:trPr>
        <w:tc>
          <w:tcPr>
            <w:tcW w:w="800" w:type="dxa"/>
            <w:vMerge/>
            <w:vAlign w:val="center"/>
          </w:tcPr>
          <w:p w14:paraId="424FE977" w14:textId="77777777" w:rsidR="008A0206" w:rsidRDefault="008A0206">
            <w:pPr>
              <w:jc w:val="center"/>
            </w:pPr>
          </w:p>
        </w:tc>
        <w:tc>
          <w:tcPr>
            <w:tcW w:w="1116" w:type="dxa"/>
            <w:vMerge/>
            <w:vAlign w:val="center"/>
          </w:tcPr>
          <w:p w14:paraId="0EBC428A" w14:textId="77777777" w:rsidR="008A0206" w:rsidRDefault="008A0206">
            <w:pPr>
              <w:jc w:val="center"/>
            </w:pPr>
          </w:p>
        </w:tc>
        <w:tc>
          <w:tcPr>
            <w:tcW w:w="1217" w:type="dxa"/>
            <w:vAlign w:val="center"/>
          </w:tcPr>
          <w:p w14:paraId="67516679" w14:textId="77777777" w:rsidR="008A0206" w:rsidRDefault="002A2886">
            <w:pPr>
              <w:jc w:val="center"/>
            </w:pPr>
            <w:r>
              <w:rPr>
                <w:rFonts w:hint="eastAsia"/>
                <w:sz w:val="21"/>
                <w:szCs w:val="21"/>
              </w:rPr>
              <w:t>01:12</w:t>
            </w:r>
          </w:p>
        </w:tc>
        <w:tc>
          <w:tcPr>
            <w:tcW w:w="1225" w:type="dxa"/>
            <w:vMerge/>
            <w:vAlign w:val="center"/>
          </w:tcPr>
          <w:p w14:paraId="38D50E98" w14:textId="77777777" w:rsidR="008A0206" w:rsidRDefault="008A0206">
            <w:pPr>
              <w:jc w:val="center"/>
            </w:pPr>
          </w:p>
        </w:tc>
        <w:tc>
          <w:tcPr>
            <w:tcW w:w="1225" w:type="dxa"/>
            <w:vAlign w:val="center"/>
          </w:tcPr>
          <w:p w14:paraId="609DA081" w14:textId="77777777" w:rsidR="008A0206" w:rsidRDefault="002A2886">
            <w:pPr>
              <w:jc w:val="center"/>
            </w:pPr>
            <w:r>
              <w:rPr>
                <w:rFonts w:hint="eastAsia"/>
                <w:szCs w:val="21"/>
              </w:rPr>
              <w:t>45.9</w:t>
            </w:r>
          </w:p>
        </w:tc>
        <w:tc>
          <w:tcPr>
            <w:tcW w:w="1241" w:type="dxa"/>
            <w:vAlign w:val="center"/>
          </w:tcPr>
          <w:p w14:paraId="1A23530D" w14:textId="77777777" w:rsidR="008A0206" w:rsidRDefault="002A2886">
            <w:pPr>
              <w:jc w:val="center"/>
            </w:pPr>
            <w:r>
              <w:rPr>
                <w:rFonts w:hint="eastAsia"/>
              </w:rPr>
              <w:t>55</w:t>
            </w:r>
          </w:p>
        </w:tc>
        <w:tc>
          <w:tcPr>
            <w:tcW w:w="1241" w:type="dxa"/>
            <w:vAlign w:val="center"/>
          </w:tcPr>
          <w:p w14:paraId="5835D98F" w14:textId="77777777" w:rsidR="008A0206" w:rsidRDefault="002A2886">
            <w:pPr>
              <w:jc w:val="center"/>
            </w:pPr>
            <w:r>
              <w:rPr>
                <w:rFonts w:hint="eastAsia"/>
                <w:color w:val="000000"/>
                <w:sz w:val="21"/>
                <w:szCs w:val="21"/>
                <w:lang w:bidi="ar"/>
              </w:rPr>
              <w:t>达标</w:t>
            </w:r>
          </w:p>
        </w:tc>
      </w:tr>
      <w:tr w:rsidR="008A0206" w14:paraId="29BBF2EF" w14:textId="77777777">
        <w:trPr>
          <w:trHeight w:val="431"/>
          <w:jc w:val="center"/>
        </w:trPr>
        <w:tc>
          <w:tcPr>
            <w:tcW w:w="800" w:type="dxa"/>
            <w:vMerge w:val="restart"/>
            <w:vAlign w:val="center"/>
          </w:tcPr>
          <w:p w14:paraId="7C0090DF" w14:textId="77777777" w:rsidR="008A0206" w:rsidRDefault="002A2886">
            <w:pPr>
              <w:jc w:val="center"/>
            </w:pPr>
            <w:r>
              <w:rPr>
                <w:rFonts w:hint="eastAsia"/>
              </w:rPr>
              <w:t>2018-07-14</w:t>
            </w:r>
          </w:p>
        </w:tc>
        <w:tc>
          <w:tcPr>
            <w:tcW w:w="1116" w:type="dxa"/>
            <w:vMerge w:val="restart"/>
            <w:vAlign w:val="center"/>
          </w:tcPr>
          <w:p w14:paraId="3CC2C70E" w14:textId="77777777" w:rsidR="008A0206" w:rsidRDefault="002A2886">
            <w:pPr>
              <w:jc w:val="center"/>
            </w:pPr>
            <w:r>
              <w:rPr>
                <w:rFonts w:hint="eastAsia"/>
                <w:color w:val="000000"/>
                <w:szCs w:val="21"/>
              </w:rPr>
              <w:t>N1</w:t>
            </w:r>
            <w:r>
              <w:rPr>
                <w:color w:val="000000"/>
                <w:szCs w:val="21"/>
              </w:rPr>
              <w:t>项目地块东</w:t>
            </w:r>
            <w:r>
              <w:rPr>
                <w:rFonts w:hint="eastAsia"/>
                <w:color w:val="000000"/>
                <w:szCs w:val="21"/>
              </w:rPr>
              <w:t>侧</w:t>
            </w:r>
            <w:r>
              <w:rPr>
                <w:rFonts w:hAnsi="宋体"/>
                <w:color w:val="000000"/>
              </w:rPr>
              <w:t>边界外</w:t>
            </w:r>
            <w:r>
              <w:rPr>
                <w:color w:val="000000"/>
              </w:rPr>
              <w:t>1m</w:t>
            </w:r>
          </w:p>
        </w:tc>
        <w:tc>
          <w:tcPr>
            <w:tcW w:w="1217" w:type="dxa"/>
            <w:vAlign w:val="center"/>
          </w:tcPr>
          <w:p w14:paraId="175B2A4C" w14:textId="77777777" w:rsidR="008A0206" w:rsidRDefault="002A2886">
            <w:pPr>
              <w:jc w:val="center"/>
            </w:pPr>
            <w:r>
              <w:rPr>
                <w:rFonts w:hint="eastAsia"/>
                <w:sz w:val="21"/>
                <w:szCs w:val="21"/>
              </w:rPr>
              <w:t>10:22</w:t>
            </w:r>
          </w:p>
        </w:tc>
        <w:tc>
          <w:tcPr>
            <w:tcW w:w="1225" w:type="dxa"/>
            <w:vMerge/>
            <w:vAlign w:val="center"/>
          </w:tcPr>
          <w:p w14:paraId="1F7260A8" w14:textId="77777777" w:rsidR="008A0206" w:rsidRDefault="008A0206">
            <w:pPr>
              <w:jc w:val="center"/>
            </w:pPr>
          </w:p>
        </w:tc>
        <w:tc>
          <w:tcPr>
            <w:tcW w:w="1225" w:type="dxa"/>
            <w:vAlign w:val="center"/>
          </w:tcPr>
          <w:p w14:paraId="01F2C59B" w14:textId="77777777" w:rsidR="008A0206" w:rsidRDefault="002A2886">
            <w:pPr>
              <w:jc w:val="center"/>
            </w:pPr>
            <w:r>
              <w:rPr>
                <w:rFonts w:hint="eastAsia"/>
                <w:sz w:val="21"/>
                <w:szCs w:val="21"/>
              </w:rPr>
              <w:t>53.6</w:t>
            </w:r>
          </w:p>
        </w:tc>
        <w:tc>
          <w:tcPr>
            <w:tcW w:w="1241" w:type="dxa"/>
            <w:vAlign w:val="center"/>
          </w:tcPr>
          <w:p w14:paraId="5993841A" w14:textId="77777777" w:rsidR="008A0206" w:rsidRDefault="002A2886">
            <w:pPr>
              <w:jc w:val="center"/>
            </w:pPr>
            <w:r>
              <w:rPr>
                <w:rFonts w:hint="eastAsia"/>
              </w:rPr>
              <w:t>65</w:t>
            </w:r>
          </w:p>
        </w:tc>
        <w:tc>
          <w:tcPr>
            <w:tcW w:w="1241" w:type="dxa"/>
            <w:vAlign w:val="center"/>
          </w:tcPr>
          <w:p w14:paraId="0B3FCD84" w14:textId="77777777" w:rsidR="008A0206" w:rsidRDefault="002A2886">
            <w:pPr>
              <w:jc w:val="center"/>
            </w:pPr>
            <w:r>
              <w:rPr>
                <w:rFonts w:hint="eastAsia"/>
                <w:color w:val="000000"/>
                <w:sz w:val="21"/>
                <w:szCs w:val="21"/>
                <w:lang w:bidi="ar"/>
              </w:rPr>
              <w:t>达标</w:t>
            </w:r>
          </w:p>
        </w:tc>
      </w:tr>
      <w:tr w:rsidR="008A0206" w14:paraId="287B3998" w14:textId="77777777">
        <w:trPr>
          <w:trHeight w:val="431"/>
          <w:jc w:val="center"/>
        </w:trPr>
        <w:tc>
          <w:tcPr>
            <w:tcW w:w="800" w:type="dxa"/>
            <w:vMerge/>
            <w:vAlign w:val="center"/>
          </w:tcPr>
          <w:p w14:paraId="2A637439" w14:textId="77777777" w:rsidR="008A0206" w:rsidRDefault="008A0206">
            <w:pPr>
              <w:jc w:val="center"/>
            </w:pPr>
          </w:p>
        </w:tc>
        <w:tc>
          <w:tcPr>
            <w:tcW w:w="1116" w:type="dxa"/>
            <w:vMerge/>
            <w:vAlign w:val="center"/>
          </w:tcPr>
          <w:p w14:paraId="446E676E" w14:textId="77777777" w:rsidR="008A0206" w:rsidRDefault="008A0206">
            <w:pPr>
              <w:jc w:val="center"/>
            </w:pPr>
          </w:p>
        </w:tc>
        <w:tc>
          <w:tcPr>
            <w:tcW w:w="1217" w:type="dxa"/>
            <w:vAlign w:val="center"/>
          </w:tcPr>
          <w:p w14:paraId="5A82ADB1" w14:textId="77777777" w:rsidR="008A0206" w:rsidRDefault="002A2886">
            <w:pPr>
              <w:jc w:val="center"/>
            </w:pPr>
            <w:r>
              <w:rPr>
                <w:rFonts w:hint="eastAsia"/>
                <w:sz w:val="21"/>
                <w:szCs w:val="21"/>
              </w:rPr>
              <w:t>22:34</w:t>
            </w:r>
          </w:p>
        </w:tc>
        <w:tc>
          <w:tcPr>
            <w:tcW w:w="1225" w:type="dxa"/>
            <w:vMerge/>
            <w:vAlign w:val="center"/>
          </w:tcPr>
          <w:p w14:paraId="624E4B1F" w14:textId="77777777" w:rsidR="008A0206" w:rsidRDefault="008A0206">
            <w:pPr>
              <w:jc w:val="center"/>
            </w:pPr>
          </w:p>
        </w:tc>
        <w:tc>
          <w:tcPr>
            <w:tcW w:w="1225" w:type="dxa"/>
            <w:vAlign w:val="center"/>
          </w:tcPr>
          <w:p w14:paraId="70A4CCB6" w14:textId="77777777" w:rsidR="008A0206" w:rsidRDefault="002A2886">
            <w:pPr>
              <w:jc w:val="center"/>
            </w:pPr>
            <w:r>
              <w:rPr>
                <w:rFonts w:hint="eastAsia"/>
                <w:sz w:val="21"/>
                <w:szCs w:val="21"/>
              </w:rPr>
              <w:t>47.6</w:t>
            </w:r>
          </w:p>
        </w:tc>
        <w:tc>
          <w:tcPr>
            <w:tcW w:w="1241" w:type="dxa"/>
            <w:vAlign w:val="center"/>
          </w:tcPr>
          <w:p w14:paraId="7D4E43E5" w14:textId="77777777" w:rsidR="008A0206" w:rsidRDefault="002A2886">
            <w:pPr>
              <w:jc w:val="center"/>
            </w:pPr>
            <w:r>
              <w:rPr>
                <w:rFonts w:hint="eastAsia"/>
              </w:rPr>
              <w:t>55</w:t>
            </w:r>
          </w:p>
        </w:tc>
        <w:tc>
          <w:tcPr>
            <w:tcW w:w="1241" w:type="dxa"/>
            <w:vAlign w:val="center"/>
          </w:tcPr>
          <w:p w14:paraId="3E8FAA0B" w14:textId="77777777" w:rsidR="008A0206" w:rsidRDefault="002A2886">
            <w:pPr>
              <w:jc w:val="center"/>
            </w:pPr>
            <w:r>
              <w:rPr>
                <w:rFonts w:hint="eastAsia"/>
                <w:color w:val="000000"/>
                <w:sz w:val="21"/>
                <w:szCs w:val="21"/>
                <w:lang w:bidi="ar"/>
              </w:rPr>
              <w:t>达标</w:t>
            </w:r>
          </w:p>
        </w:tc>
      </w:tr>
      <w:tr w:rsidR="008A0206" w14:paraId="3896FE40" w14:textId="77777777">
        <w:trPr>
          <w:trHeight w:val="431"/>
          <w:jc w:val="center"/>
        </w:trPr>
        <w:tc>
          <w:tcPr>
            <w:tcW w:w="800" w:type="dxa"/>
            <w:vMerge/>
            <w:vAlign w:val="center"/>
          </w:tcPr>
          <w:p w14:paraId="1A5D4EA4" w14:textId="77777777" w:rsidR="008A0206" w:rsidRDefault="008A0206">
            <w:pPr>
              <w:jc w:val="center"/>
            </w:pPr>
          </w:p>
        </w:tc>
        <w:tc>
          <w:tcPr>
            <w:tcW w:w="1116" w:type="dxa"/>
            <w:vMerge/>
            <w:vAlign w:val="center"/>
          </w:tcPr>
          <w:p w14:paraId="089EBBEE" w14:textId="77777777" w:rsidR="008A0206" w:rsidRDefault="008A0206">
            <w:pPr>
              <w:jc w:val="center"/>
            </w:pPr>
          </w:p>
        </w:tc>
        <w:tc>
          <w:tcPr>
            <w:tcW w:w="1217" w:type="dxa"/>
            <w:vAlign w:val="center"/>
          </w:tcPr>
          <w:p w14:paraId="4C9C3E7A" w14:textId="77777777" w:rsidR="008A0206" w:rsidRDefault="002A2886">
            <w:pPr>
              <w:jc w:val="center"/>
            </w:pPr>
            <w:r>
              <w:rPr>
                <w:rFonts w:hint="eastAsia"/>
                <w:sz w:val="21"/>
                <w:szCs w:val="21"/>
              </w:rPr>
              <w:t>15:01</w:t>
            </w:r>
          </w:p>
        </w:tc>
        <w:tc>
          <w:tcPr>
            <w:tcW w:w="1225" w:type="dxa"/>
            <w:vMerge/>
            <w:vAlign w:val="center"/>
          </w:tcPr>
          <w:p w14:paraId="21159DD2" w14:textId="77777777" w:rsidR="008A0206" w:rsidRDefault="008A0206">
            <w:pPr>
              <w:jc w:val="center"/>
            </w:pPr>
          </w:p>
        </w:tc>
        <w:tc>
          <w:tcPr>
            <w:tcW w:w="1225" w:type="dxa"/>
            <w:vAlign w:val="center"/>
          </w:tcPr>
          <w:p w14:paraId="5554506A" w14:textId="77777777" w:rsidR="008A0206" w:rsidRDefault="002A2886">
            <w:pPr>
              <w:jc w:val="center"/>
            </w:pPr>
            <w:r>
              <w:rPr>
                <w:rFonts w:hint="eastAsia"/>
                <w:sz w:val="21"/>
                <w:szCs w:val="21"/>
              </w:rPr>
              <w:t>54.1</w:t>
            </w:r>
          </w:p>
        </w:tc>
        <w:tc>
          <w:tcPr>
            <w:tcW w:w="1241" w:type="dxa"/>
            <w:vAlign w:val="center"/>
          </w:tcPr>
          <w:p w14:paraId="1E9DC528" w14:textId="77777777" w:rsidR="008A0206" w:rsidRDefault="002A2886">
            <w:pPr>
              <w:jc w:val="center"/>
            </w:pPr>
            <w:r>
              <w:rPr>
                <w:rFonts w:hint="eastAsia"/>
              </w:rPr>
              <w:t>65</w:t>
            </w:r>
          </w:p>
        </w:tc>
        <w:tc>
          <w:tcPr>
            <w:tcW w:w="1241" w:type="dxa"/>
            <w:vAlign w:val="center"/>
          </w:tcPr>
          <w:p w14:paraId="25A1506C" w14:textId="77777777" w:rsidR="008A0206" w:rsidRDefault="002A2886">
            <w:pPr>
              <w:jc w:val="center"/>
            </w:pPr>
            <w:r>
              <w:rPr>
                <w:rFonts w:hint="eastAsia"/>
                <w:color w:val="000000"/>
                <w:sz w:val="21"/>
                <w:szCs w:val="21"/>
                <w:lang w:bidi="ar"/>
              </w:rPr>
              <w:t>达标</w:t>
            </w:r>
          </w:p>
        </w:tc>
      </w:tr>
      <w:tr w:rsidR="008A0206" w14:paraId="783785F4" w14:textId="77777777">
        <w:trPr>
          <w:trHeight w:val="431"/>
          <w:jc w:val="center"/>
        </w:trPr>
        <w:tc>
          <w:tcPr>
            <w:tcW w:w="800" w:type="dxa"/>
            <w:vMerge/>
            <w:vAlign w:val="center"/>
          </w:tcPr>
          <w:p w14:paraId="13A4ADE0" w14:textId="77777777" w:rsidR="008A0206" w:rsidRDefault="008A0206">
            <w:pPr>
              <w:jc w:val="center"/>
            </w:pPr>
          </w:p>
        </w:tc>
        <w:tc>
          <w:tcPr>
            <w:tcW w:w="1116" w:type="dxa"/>
            <w:vMerge/>
            <w:vAlign w:val="center"/>
          </w:tcPr>
          <w:p w14:paraId="2FAF2EF0" w14:textId="77777777" w:rsidR="008A0206" w:rsidRDefault="008A0206">
            <w:pPr>
              <w:jc w:val="center"/>
            </w:pPr>
          </w:p>
        </w:tc>
        <w:tc>
          <w:tcPr>
            <w:tcW w:w="1217" w:type="dxa"/>
            <w:vAlign w:val="center"/>
          </w:tcPr>
          <w:p w14:paraId="6EA86861" w14:textId="77777777" w:rsidR="008A0206" w:rsidRDefault="002A2886">
            <w:pPr>
              <w:jc w:val="center"/>
            </w:pPr>
            <w:r>
              <w:rPr>
                <w:rFonts w:hint="eastAsia"/>
                <w:sz w:val="21"/>
                <w:szCs w:val="21"/>
              </w:rPr>
              <w:t>00:55</w:t>
            </w:r>
          </w:p>
        </w:tc>
        <w:tc>
          <w:tcPr>
            <w:tcW w:w="1225" w:type="dxa"/>
            <w:vMerge/>
            <w:vAlign w:val="center"/>
          </w:tcPr>
          <w:p w14:paraId="4DB93E1C" w14:textId="77777777" w:rsidR="008A0206" w:rsidRDefault="008A0206">
            <w:pPr>
              <w:jc w:val="center"/>
            </w:pPr>
          </w:p>
        </w:tc>
        <w:tc>
          <w:tcPr>
            <w:tcW w:w="1225" w:type="dxa"/>
            <w:vAlign w:val="center"/>
          </w:tcPr>
          <w:p w14:paraId="56908F2A" w14:textId="77777777" w:rsidR="008A0206" w:rsidRDefault="002A2886">
            <w:pPr>
              <w:jc w:val="center"/>
            </w:pPr>
            <w:r>
              <w:rPr>
                <w:rFonts w:hint="eastAsia"/>
                <w:szCs w:val="21"/>
              </w:rPr>
              <w:t>46.7</w:t>
            </w:r>
          </w:p>
        </w:tc>
        <w:tc>
          <w:tcPr>
            <w:tcW w:w="1241" w:type="dxa"/>
            <w:vAlign w:val="center"/>
          </w:tcPr>
          <w:p w14:paraId="02D113AE" w14:textId="77777777" w:rsidR="008A0206" w:rsidRDefault="002A2886">
            <w:pPr>
              <w:jc w:val="center"/>
            </w:pPr>
            <w:r>
              <w:rPr>
                <w:rFonts w:hint="eastAsia"/>
              </w:rPr>
              <w:t>55</w:t>
            </w:r>
          </w:p>
        </w:tc>
        <w:tc>
          <w:tcPr>
            <w:tcW w:w="1241" w:type="dxa"/>
            <w:vAlign w:val="center"/>
          </w:tcPr>
          <w:p w14:paraId="29ECB063" w14:textId="77777777" w:rsidR="008A0206" w:rsidRDefault="002A2886">
            <w:pPr>
              <w:jc w:val="center"/>
            </w:pPr>
            <w:r>
              <w:rPr>
                <w:rFonts w:hint="eastAsia"/>
                <w:color w:val="000000"/>
                <w:sz w:val="21"/>
                <w:szCs w:val="21"/>
                <w:lang w:bidi="ar"/>
              </w:rPr>
              <w:t>达标</w:t>
            </w:r>
          </w:p>
        </w:tc>
      </w:tr>
      <w:tr w:rsidR="008A0206" w14:paraId="345672DC" w14:textId="77777777">
        <w:trPr>
          <w:trHeight w:val="431"/>
          <w:jc w:val="center"/>
        </w:trPr>
        <w:tc>
          <w:tcPr>
            <w:tcW w:w="800" w:type="dxa"/>
            <w:vMerge/>
            <w:vAlign w:val="center"/>
          </w:tcPr>
          <w:p w14:paraId="051AD722" w14:textId="77777777" w:rsidR="008A0206" w:rsidRDefault="008A0206">
            <w:pPr>
              <w:jc w:val="center"/>
            </w:pPr>
          </w:p>
        </w:tc>
        <w:tc>
          <w:tcPr>
            <w:tcW w:w="1116" w:type="dxa"/>
            <w:vMerge w:val="restart"/>
            <w:vAlign w:val="center"/>
          </w:tcPr>
          <w:p w14:paraId="71BBDFA2" w14:textId="77777777" w:rsidR="008A0206" w:rsidRDefault="002A2886">
            <w:pPr>
              <w:jc w:val="center"/>
            </w:pPr>
            <w:r>
              <w:rPr>
                <w:rFonts w:hint="eastAsia"/>
                <w:color w:val="000000"/>
                <w:szCs w:val="21"/>
              </w:rPr>
              <w:t>N2</w:t>
            </w:r>
            <w:r>
              <w:rPr>
                <w:color w:val="000000"/>
                <w:szCs w:val="21"/>
              </w:rPr>
              <w:t>项目地块南</w:t>
            </w:r>
            <w:r>
              <w:rPr>
                <w:rFonts w:hint="eastAsia"/>
                <w:color w:val="000000"/>
                <w:szCs w:val="21"/>
              </w:rPr>
              <w:t>侧</w:t>
            </w:r>
            <w:r>
              <w:rPr>
                <w:rFonts w:hAnsi="宋体"/>
                <w:color w:val="000000"/>
              </w:rPr>
              <w:t>边界外</w:t>
            </w:r>
            <w:r>
              <w:rPr>
                <w:color w:val="000000"/>
              </w:rPr>
              <w:t>1m</w:t>
            </w:r>
          </w:p>
        </w:tc>
        <w:tc>
          <w:tcPr>
            <w:tcW w:w="1217" w:type="dxa"/>
            <w:vAlign w:val="center"/>
          </w:tcPr>
          <w:p w14:paraId="4F7F311A" w14:textId="77777777" w:rsidR="008A0206" w:rsidRDefault="002A2886">
            <w:pPr>
              <w:jc w:val="center"/>
            </w:pPr>
            <w:r>
              <w:rPr>
                <w:rFonts w:hint="eastAsia"/>
                <w:sz w:val="21"/>
                <w:szCs w:val="21"/>
              </w:rPr>
              <w:t>10:32</w:t>
            </w:r>
          </w:p>
        </w:tc>
        <w:tc>
          <w:tcPr>
            <w:tcW w:w="1225" w:type="dxa"/>
            <w:vMerge/>
            <w:vAlign w:val="center"/>
          </w:tcPr>
          <w:p w14:paraId="5D8B97F9" w14:textId="77777777" w:rsidR="008A0206" w:rsidRDefault="008A0206">
            <w:pPr>
              <w:jc w:val="center"/>
            </w:pPr>
          </w:p>
        </w:tc>
        <w:tc>
          <w:tcPr>
            <w:tcW w:w="1225" w:type="dxa"/>
            <w:vAlign w:val="center"/>
          </w:tcPr>
          <w:p w14:paraId="4F520A04" w14:textId="77777777" w:rsidR="008A0206" w:rsidRDefault="002A2886">
            <w:pPr>
              <w:jc w:val="center"/>
            </w:pPr>
            <w:r>
              <w:rPr>
                <w:rFonts w:hint="eastAsia"/>
                <w:sz w:val="21"/>
                <w:szCs w:val="21"/>
              </w:rPr>
              <w:t>53.8</w:t>
            </w:r>
          </w:p>
        </w:tc>
        <w:tc>
          <w:tcPr>
            <w:tcW w:w="1241" w:type="dxa"/>
            <w:vAlign w:val="center"/>
          </w:tcPr>
          <w:p w14:paraId="19571E23" w14:textId="77777777" w:rsidR="008A0206" w:rsidRDefault="002A2886">
            <w:pPr>
              <w:jc w:val="center"/>
            </w:pPr>
            <w:r>
              <w:rPr>
                <w:rFonts w:hint="eastAsia"/>
              </w:rPr>
              <w:t>65</w:t>
            </w:r>
          </w:p>
        </w:tc>
        <w:tc>
          <w:tcPr>
            <w:tcW w:w="1241" w:type="dxa"/>
            <w:vAlign w:val="center"/>
          </w:tcPr>
          <w:p w14:paraId="3E2BE0A8" w14:textId="77777777" w:rsidR="008A0206" w:rsidRDefault="002A2886">
            <w:pPr>
              <w:jc w:val="center"/>
            </w:pPr>
            <w:r>
              <w:rPr>
                <w:rFonts w:hint="eastAsia"/>
                <w:color w:val="000000"/>
                <w:sz w:val="21"/>
                <w:szCs w:val="21"/>
                <w:lang w:bidi="ar"/>
              </w:rPr>
              <w:t>达标</w:t>
            </w:r>
          </w:p>
        </w:tc>
      </w:tr>
      <w:tr w:rsidR="008A0206" w14:paraId="7473CAFD" w14:textId="77777777">
        <w:trPr>
          <w:trHeight w:val="431"/>
          <w:jc w:val="center"/>
        </w:trPr>
        <w:tc>
          <w:tcPr>
            <w:tcW w:w="800" w:type="dxa"/>
            <w:vMerge/>
            <w:vAlign w:val="center"/>
          </w:tcPr>
          <w:p w14:paraId="738135FD" w14:textId="77777777" w:rsidR="008A0206" w:rsidRDefault="008A0206">
            <w:pPr>
              <w:jc w:val="center"/>
            </w:pPr>
          </w:p>
        </w:tc>
        <w:tc>
          <w:tcPr>
            <w:tcW w:w="1116" w:type="dxa"/>
            <w:vMerge/>
            <w:vAlign w:val="center"/>
          </w:tcPr>
          <w:p w14:paraId="3F012378" w14:textId="77777777" w:rsidR="008A0206" w:rsidRDefault="008A0206">
            <w:pPr>
              <w:jc w:val="center"/>
            </w:pPr>
          </w:p>
        </w:tc>
        <w:tc>
          <w:tcPr>
            <w:tcW w:w="1217" w:type="dxa"/>
            <w:vAlign w:val="center"/>
          </w:tcPr>
          <w:p w14:paraId="29BA967A" w14:textId="77777777" w:rsidR="008A0206" w:rsidRDefault="002A2886">
            <w:pPr>
              <w:jc w:val="center"/>
            </w:pPr>
            <w:r>
              <w:rPr>
                <w:rFonts w:hint="eastAsia"/>
                <w:sz w:val="21"/>
                <w:szCs w:val="21"/>
              </w:rPr>
              <w:t>22:41</w:t>
            </w:r>
          </w:p>
        </w:tc>
        <w:tc>
          <w:tcPr>
            <w:tcW w:w="1225" w:type="dxa"/>
            <w:vMerge/>
            <w:vAlign w:val="center"/>
          </w:tcPr>
          <w:p w14:paraId="762B7EAA" w14:textId="77777777" w:rsidR="008A0206" w:rsidRDefault="008A0206">
            <w:pPr>
              <w:jc w:val="center"/>
            </w:pPr>
          </w:p>
        </w:tc>
        <w:tc>
          <w:tcPr>
            <w:tcW w:w="1225" w:type="dxa"/>
            <w:vAlign w:val="center"/>
          </w:tcPr>
          <w:p w14:paraId="7DA7305F" w14:textId="77777777" w:rsidR="008A0206" w:rsidRDefault="002A2886">
            <w:pPr>
              <w:jc w:val="center"/>
            </w:pPr>
            <w:r>
              <w:rPr>
                <w:rFonts w:hint="eastAsia"/>
                <w:sz w:val="21"/>
                <w:szCs w:val="21"/>
              </w:rPr>
              <w:t>47.5</w:t>
            </w:r>
          </w:p>
        </w:tc>
        <w:tc>
          <w:tcPr>
            <w:tcW w:w="1241" w:type="dxa"/>
            <w:vAlign w:val="center"/>
          </w:tcPr>
          <w:p w14:paraId="11F7AD04" w14:textId="77777777" w:rsidR="008A0206" w:rsidRDefault="002A2886">
            <w:pPr>
              <w:jc w:val="center"/>
            </w:pPr>
            <w:r>
              <w:rPr>
                <w:rFonts w:hint="eastAsia"/>
              </w:rPr>
              <w:t>55</w:t>
            </w:r>
          </w:p>
        </w:tc>
        <w:tc>
          <w:tcPr>
            <w:tcW w:w="1241" w:type="dxa"/>
            <w:vAlign w:val="center"/>
          </w:tcPr>
          <w:p w14:paraId="65B539B5" w14:textId="77777777" w:rsidR="008A0206" w:rsidRDefault="002A2886">
            <w:pPr>
              <w:jc w:val="center"/>
            </w:pPr>
            <w:r>
              <w:rPr>
                <w:rFonts w:hint="eastAsia"/>
                <w:color w:val="000000"/>
                <w:sz w:val="21"/>
                <w:szCs w:val="21"/>
                <w:lang w:bidi="ar"/>
              </w:rPr>
              <w:t>达标</w:t>
            </w:r>
          </w:p>
        </w:tc>
      </w:tr>
      <w:tr w:rsidR="008A0206" w14:paraId="6D90C78C" w14:textId="77777777">
        <w:trPr>
          <w:trHeight w:val="431"/>
          <w:jc w:val="center"/>
        </w:trPr>
        <w:tc>
          <w:tcPr>
            <w:tcW w:w="800" w:type="dxa"/>
            <w:vMerge/>
            <w:vAlign w:val="center"/>
          </w:tcPr>
          <w:p w14:paraId="193F3DE1" w14:textId="77777777" w:rsidR="008A0206" w:rsidRDefault="008A0206">
            <w:pPr>
              <w:jc w:val="center"/>
            </w:pPr>
          </w:p>
        </w:tc>
        <w:tc>
          <w:tcPr>
            <w:tcW w:w="1116" w:type="dxa"/>
            <w:vMerge/>
            <w:vAlign w:val="center"/>
          </w:tcPr>
          <w:p w14:paraId="2A359EDB" w14:textId="77777777" w:rsidR="008A0206" w:rsidRDefault="008A0206">
            <w:pPr>
              <w:jc w:val="center"/>
            </w:pPr>
          </w:p>
        </w:tc>
        <w:tc>
          <w:tcPr>
            <w:tcW w:w="1217" w:type="dxa"/>
            <w:vAlign w:val="center"/>
          </w:tcPr>
          <w:p w14:paraId="661C0149" w14:textId="77777777" w:rsidR="008A0206" w:rsidRDefault="002A2886">
            <w:pPr>
              <w:jc w:val="center"/>
            </w:pPr>
            <w:r>
              <w:rPr>
                <w:rFonts w:hint="eastAsia"/>
                <w:sz w:val="21"/>
                <w:szCs w:val="21"/>
              </w:rPr>
              <w:t>15:12</w:t>
            </w:r>
          </w:p>
        </w:tc>
        <w:tc>
          <w:tcPr>
            <w:tcW w:w="1225" w:type="dxa"/>
            <w:vMerge/>
            <w:vAlign w:val="center"/>
          </w:tcPr>
          <w:p w14:paraId="5B6A4388" w14:textId="77777777" w:rsidR="008A0206" w:rsidRDefault="008A0206">
            <w:pPr>
              <w:jc w:val="center"/>
            </w:pPr>
          </w:p>
        </w:tc>
        <w:tc>
          <w:tcPr>
            <w:tcW w:w="1225" w:type="dxa"/>
            <w:vAlign w:val="center"/>
          </w:tcPr>
          <w:p w14:paraId="16AD9578" w14:textId="77777777" w:rsidR="008A0206" w:rsidRDefault="002A2886">
            <w:pPr>
              <w:jc w:val="center"/>
            </w:pPr>
            <w:r>
              <w:rPr>
                <w:rFonts w:hint="eastAsia"/>
                <w:sz w:val="21"/>
                <w:szCs w:val="21"/>
              </w:rPr>
              <w:t>54.7</w:t>
            </w:r>
          </w:p>
        </w:tc>
        <w:tc>
          <w:tcPr>
            <w:tcW w:w="1241" w:type="dxa"/>
            <w:vAlign w:val="center"/>
          </w:tcPr>
          <w:p w14:paraId="1C4BE700" w14:textId="77777777" w:rsidR="008A0206" w:rsidRDefault="002A2886">
            <w:pPr>
              <w:jc w:val="center"/>
            </w:pPr>
            <w:r>
              <w:rPr>
                <w:rFonts w:hint="eastAsia"/>
              </w:rPr>
              <w:t>65</w:t>
            </w:r>
          </w:p>
        </w:tc>
        <w:tc>
          <w:tcPr>
            <w:tcW w:w="1241" w:type="dxa"/>
            <w:vAlign w:val="center"/>
          </w:tcPr>
          <w:p w14:paraId="26E9ACA4" w14:textId="77777777" w:rsidR="008A0206" w:rsidRDefault="002A2886">
            <w:pPr>
              <w:jc w:val="center"/>
            </w:pPr>
            <w:r>
              <w:rPr>
                <w:rFonts w:hint="eastAsia"/>
                <w:color w:val="000000"/>
                <w:sz w:val="21"/>
                <w:szCs w:val="21"/>
                <w:lang w:bidi="ar"/>
              </w:rPr>
              <w:t>达标</w:t>
            </w:r>
          </w:p>
        </w:tc>
      </w:tr>
      <w:tr w:rsidR="008A0206" w14:paraId="28769C69" w14:textId="77777777">
        <w:trPr>
          <w:trHeight w:val="431"/>
          <w:jc w:val="center"/>
        </w:trPr>
        <w:tc>
          <w:tcPr>
            <w:tcW w:w="800" w:type="dxa"/>
            <w:vMerge/>
            <w:vAlign w:val="center"/>
          </w:tcPr>
          <w:p w14:paraId="664439FF" w14:textId="77777777" w:rsidR="008A0206" w:rsidRDefault="008A0206">
            <w:pPr>
              <w:jc w:val="center"/>
            </w:pPr>
          </w:p>
        </w:tc>
        <w:tc>
          <w:tcPr>
            <w:tcW w:w="1116" w:type="dxa"/>
            <w:vMerge/>
            <w:vAlign w:val="center"/>
          </w:tcPr>
          <w:p w14:paraId="6271DA74" w14:textId="77777777" w:rsidR="008A0206" w:rsidRDefault="008A0206">
            <w:pPr>
              <w:jc w:val="center"/>
            </w:pPr>
          </w:p>
        </w:tc>
        <w:tc>
          <w:tcPr>
            <w:tcW w:w="1217" w:type="dxa"/>
            <w:vAlign w:val="center"/>
          </w:tcPr>
          <w:p w14:paraId="44D686C8" w14:textId="77777777" w:rsidR="008A0206" w:rsidRDefault="002A2886">
            <w:pPr>
              <w:jc w:val="center"/>
            </w:pPr>
            <w:r>
              <w:rPr>
                <w:rFonts w:hint="eastAsia"/>
                <w:sz w:val="21"/>
                <w:szCs w:val="21"/>
              </w:rPr>
              <w:t>01:04</w:t>
            </w:r>
          </w:p>
        </w:tc>
        <w:tc>
          <w:tcPr>
            <w:tcW w:w="1225" w:type="dxa"/>
            <w:vMerge/>
            <w:vAlign w:val="center"/>
          </w:tcPr>
          <w:p w14:paraId="74FD7D0C" w14:textId="77777777" w:rsidR="008A0206" w:rsidRDefault="008A0206">
            <w:pPr>
              <w:jc w:val="center"/>
            </w:pPr>
          </w:p>
        </w:tc>
        <w:tc>
          <w:tcPr>
            <w:tcW w:w="1225" w:type="dxa"/>
            <w:vAlign w:val="center"/>
          </w:tcPr>
          <w:p w14:paraId="3BB31FC2" w14:textId="77777777" w:rsidR="008A0206" w:rsidRDefault="002A2886">
            <w:pPr>
              <w:jc w:val="center"/>
            </w:pPr>
            <w:r>
              <w:rPr>
                <w:rFonts w:hint="eastAsia"/>
                <w:szCs w:val="21"/>
              </w:rPr>
              <w:t>46.3</w:t>
            </w:r>
          </w:p>
        </w:tc>
        <w:tc>
          <w:tcPr>
            <w:tcW w:w="1241" w:type="dxa"/>
            <w:vAlign w:val="center"/>
          </w:tcPr>
          <w:p w14:paraId="61D62C9E" w14:textId="77777777" w:rsidR="008A0206" w:rsidRDefault="002A2886">
            <w:pPr>
              <w:jc w:val="center"/>
            </w:pPr>
            <w:r>
              <w:rPr>
                <w:rFonts w:hint="eastAsia"/>
              </w:rPr>
              <w:t>55</w:t>
            </w:r>
          </w:p>
        </w:tc>
        <w:tc>
          <w:tcPr>
            <w:tcW w:w="1241" w:type="dxa"/>
            <w:vAlign w:val="center"/>
          </w:tcPr>
          <w:p w14:paraId="707A8CC0" w14:textId="77777777" w:rsidR="008A0206" w:rsidRDefault="002A2886">
            <w:pPr>
              <w:jc w:val="center"/>
            </w:pPr>
            <w:r>
              <w:rPr>
                <w:rFonts w:hint="eastAsia"/>
                <w:color w:val="000000"/>
                <w:sz w:val="21"/>
                <w:szCs w:val="21"/>
                <w:lang w:bidi="ar"/>
              </w:rPr>
              <w:t>达标</w:t>
            </w:r>
          </w:p>
        </w:tc>
      </w:tr>
      <w:tr w:rsidR="008A0206" w14:paraId="1355BEC4" w14:textId="77777777">
        <w:trPr>
          <w:trHeight w:val="431"/>
          <w:jc w:val="center"/>
        </w:trPr>
        <w:tc>
          <w:tcPr>
            <w:tcW w:w="800" w:type="dxa"/>
            <w:vMerge/>
            <w:vAlign w:val="center"/>
          </w:tcPr>
          <w:p w14:paraId="695B28F5" w14:textId="77777777" w:rsidR="008A0206" w:rsidRDefault="008A0206">
            <w:pPr>
              <w:jc w:val="center"/>
            </w:pPr>
          </w:p>
        </w:tc>
        <w:tc>
          <w:tcPr>
            <w:tcW w:w="1116" w:type="dxa"/>
            <w:vMerge w:val="restart"/>
            <w:vAlign w:val="center"/>
          </w:tcPr>
          <w:p w14:paraId="693F1D69" w14:textId="77777777" w:rsidR="008A0206" w:rsidRDefault="002A2886">
            <w:pPr>
              <w:jc w:val="center"/>
            </w:pPr>
            <w:r>
              <w:rPr>
                <w:rFonts w:hint="eastAsia"/>
                <w:color w:val="000000"/>
                <w:szCs w:val="21"/>
              </w:rPr>
              <w:t>N3</w:t>
            </w:r>
            <w:r>
              <w:rPr>
                <w:color w:val="000000"/>
                <w:szCs w:val="21"/>
              </w:rPr>
              <w:t>项目地块西</w:t>
            </w:r>
            <w:r>
              <w:rPr>
                <w:rFonts w:hint="eastAsia"/>
                <w:color w:val="000000"/>
                <w:szCs w:val="21"/>
              </w:rPr>
              <w:t>侧</w:t>
            </w:r>
            <w:r>
              <w:rPr>
                <w:rFonts w:hAnsi="宋体"/>
                <w:color w:val="000000"/>
              </w:rPr>
              <w:t>边界外</w:t>
            </w:r>
            <w:r>
              <w:rPr>
                <w:color w:val="000000"/>
              </w:rPr>
              <w:t>1m</w:t>
            </w:r>
          </w:p>
        </w:tc>
        <w:tc>
          <w:tcPr>
            <w:tcW w:w="1217" w:type="dxa"/>
            <w:vAlign w:val="center"/>
          </w:tcPr>
          <w:p w14:paraId="35584041" w14:textId="77777777" w:rsidR="008A0206" w:rsidRDefault="002A2886">
            <w:pPr>
              <w:jc w:val="center"/>
            </w:pPr>
            <w:r>
              <w:rPr>
                <w:rFonts w:hint="eastAsia"/>
                <w:sz w:val="21"/>
                <w:szCs w:val="21"/>
              </w:rPr>
              <w:t>10:40</w:t>
            </w:r>
          </w:p>
        </w:tc>
        <w:tc>
          <w:tcPr>
            <w:tcW w:w="1225" w:type="dxa"/>
            <w:vMerge/>
            <w:vAlign w:val="center"/>
          </w:tcPr>
          <w:p w14:paraId="15A5C1CD" w14:textId="77777777" w:rsidR="008A0206" w:rsidRDefault="008A0206">
            <w:pPr>
              <w:jc w:val="center"/>
            </w:pPr>
          </w:p>
        </w:tc>
        <w:tc>
          <w:tcPr>
            <w:tcW w:w="1225" w:type="dxa"/>
            <w:vAlign w:val="center"/>
          </w:tcPr>
          <w:p w14:paraId="13089431" w14:textId="77777777" w:rsidR="008A0206" w:rsidRDefault="002A2886">
            <w:pPr>
              <w:jc w:val="center"/>
            </w:pPr>
            <w:r>
              <w:rPr>
                <w:rFonts w:hint="eastAsia"/>
                <w:sz w:val="21"/>
                <w:szCs w:val="21"/>
              </w:rPr>
              <w:t>57.4</w:t>
            </w:r>
          </w:p>
        </w:tc>
        <w:tc>
          <w:tcPr>
            <w:tcW w:w="1241" w:type="dxa"/>
            <w:vAlign w:val="center"/>
          </w:tcPr>
          <w:p w14:paraId="4B29D08D" w14:textId="77777777" w:rsidR="008A0206" w:rsidRDefault="002A2886">
            <w:pPr>
              <w:jc w:val="center"/>
            </w:pPr>
            <w:r>
              <w:rPr>
                <w:rFonts w:hint="eastAsia"/>
              </w:rPr>
              <w:t>65</w:t>
            </w:r>
          </w:p>
        </w:tc>
        <w:tc>
          <w:tcPr>
            <w:tcW w:w="1241" w:type="dxa"/>
            <w:vAlign w:val="center"/>
          </w:tcPr>
          <w:p w14:paraId="1E328645" w14:textId="77777777" w:rsidR="008A0206" w:rsidRDefault="002A2886">
            <w:pPr>
              <w:jc w:val="center"/>
            </w:pPr>
            <w:r>
              <w:rPr>
                <w:rFonts w:hint="eastAsia"/>
                <w:color w:val="000000"/>
                <w:sz w:val="21"/>
                <w:szCs w:val="21"/>
                <w:lang w:bidi="ar"/>
              </w:rPr>
              <w:t>达标</w:t>
            </w:r>
          </w:p>
        </w:tc>
      </w:tr>
      <w:tr w:rsidR="008A0206" w14:paraId="31484837" w14:textId="77777777">
        <w:trPr>
          <w:trHeight w:val="431"/>
          <w:jc w:val="center"/>
        </w:trPr>
        <w:tc>
          <w:tcPr>
            <w:tcW w:w="800" w:type="dxa"/>
            <w:vMerge/>
            <w:vAlign w:val="center"/>
          </w:tcPr>
          <w:p w14:paraId="5B84136F" w14:textId="77777777" w:rsidR="008A0206" w:rsidRDefault="008A0206">
            <w:pPr>
              <w:jc w:val="center"/>
            </w:pPr>
          </w:p>
        </w:tc>
        <w:tc>
          <w:tcPr>
            <w:tcW w:w="1116" w:type="dxa"/>
            <w:vMerge/>
            <w:vAlign w:val="center"/>
          </w:tcPr>
          <w:p w14:paraId="74EA65EF" w14:textId="77777777" w:rsidR="008A0206" w:rsidRDefault="008A0206">
            <w:pPr>
              <w:jc w:val="center"/>
            </w:pPr>
          </w:p>
        </w:tc>
        <w:tc>
          <w:tcPr>
            <w:tcW w:w="1217" w:type="dxa"/>
            <w:vAlign w:val="center"/>
          </w:tcPr>
          <w:p w14:paraId="5F556F25" w14:textId="77777777" w:rsidR="008A0206" w:rsidRDefault="002A2886">
            <w:pPr>
              <w:jc w:val="center"/>
            </w:pPr>
            <w:r>
              <w:rPr>
                <w:rFonts w:hint="eastAsia"/>
                <w:sz w:val="21"/>
                <w:szCs w:val="21"/>
              </w:rPr>
              <w:t>22:49</w:t>
            </w:r>
          </w:p>
        </w:tc>
        <w:tc>
          <w:tcPr>
            <w:tcW w:w="1225" w:type="dxa"/>
            <w:vMerge/>
            <w:vAlign w:val="center"/>
          </w:tcPr>
          <w:p w14:paraId="6B95B8E1" w14:textId="77777777" w:rsidR="008A0206" w:rsidRDefault="008A0206">
            <w:pPr>
              <w:jc w:val="center"/>
            </w:pPr>
          </w:p>
        </w:tc>
        <w:tc>
          <w:tcPr>
            <w:tcW w:w="1225" w:type="dxa"/>
            <w:vAlign w:val="center"/>
          </w:tcPr>
          <w:p w14:paraId="69E272CB" w14:textId="77777777" w:rsidR="008A0206" w:rsidRDefault="002A2886">
            <w:pPr>
              <w:jc w:val="center"/>
            </w:pPr>
            <w:r>
              <w:rPr>
                <w:rFonts w:hint="eastAsia"/>
                <w:sz w:val="21"/>
                <w:szCs w:val="21"/>
              </w:rPr>
              <w:t>47.0</w:t>
            </w:r>
          </w:p>
        </w:tc>
        <w:tc>
          <w:tcPr>
            <w:tcW w:w="1241" w:type="dxa"/>
            <w:vAlign w:val="center"/>
          </w:tcPr>
          <w:p w14:paraId="2F5AB4AE" w14:textId="77777777" w:rsidR="008A0206" w:rsidRDefault="002A2886">
            <w:pPr>
              <w:jc w:val="center"/>
            </w:pPr>
            <w:r>
              <w:rPr>
                <w:rFonts w:hint="eastAsia"/>
              </w:rPr>
              <w:t>55</w:t>
            </w:r>
          </w:p>
        </w:tc>
        <w:tc>
          <w:tcPr>
            <w:tcW w:w="1241" w:type="dxa"/>
            <w:vAlign w:val="center"/>
          </w:tcPr>
          <w:p w14:paraId="45D2565F" w14:textId="77777777" w:rsidR="008A0206" w:rsidRDefault="002A2886">
            <w:pPr>
              <w:jc w:val="center"/>
            </w:pPr>
            <w:r>
              <w:rPr>
                <w:rFonts w:hint="eastAsia"/>
                <w:color w:val="000000"/>
                <w:sz w:val="21"/>
                <w:szCs w:val="21"/>
                <w:lang w:bidi="ar"/>
              </w:rPr>
              <w:t>达标</w:t>
            </w:r>
          </w:p>
        </w:tc>
      </w:tr>
      <w:tr w:rsidR="008A0206" w14:paraId="33C9EFBE" w14:textId="77777777">
        <w:trPr>
          <w:trHeight w:val="431"/>
          <w:jc w:val="center"/>
        </w:trPr>
        <w:tc>
          <w:tcPr>
            <w:tcW w:w="800" w:type="dxa"/>
            <w:vMerge/>
            <w:vAlign w:val="center"/>
          </w:tcPr>
          <w:p w14:paraId="3D072752" w14:textId="77777777" w:rsidR="008A0206" w:rsidRDefault="008A0206">
            <w:pPr>
              <w:jc w:val="center"/>
            </w:pPr>
          </w:p>
        </w:tc>
        <w:tc>
          <w:tcPr>
            <w:tcW w:w="1116" w:type="dxa"/>
            <w:vMerge/>
            <w:vAlign w:val="center"/>
          </w:tcPr>
          <w:p w14:paraId="567C3740" w14:textId="77777777" w:rsidR="008A0206" w:rsidRDefault="008A0206">
            <w:pPr>
              <w:jc w:val="center"/>
            </w:pPr>
          </w:p>
        </w:tc>
        <w:tc>
          <w:tcPr>
            <w:tcW w:w="1217" w:type="dxa"/>
            <w:vAlign w:val="center"/>
          </w:tcPr>
          <w:p w14:paraId="76607082" w14:textId="77777777" w:rsidR="008A0206" w:rsidRDefault="002A2886">
            <w:pPr>
              <w:jc w:val="center"/>
            </w:pPr>
            <w:r>
              <w:rPr>
                <w:rFonts w:hint="eastAsia"/>
                <w:sz w:val="21"/>
                <w:szCs w:val="21"/>
              </w:rPr>
              <w:t>15:21</w:t>
            </w:r>
          </w:p>
        </w:tc>
        <w:tc>
          <w:tcPr>
            <w:tcW w:w="1225" w:type="dxa"/>
            <w:vMerge/>
            <w:vAlign w:val="center"/>
          </w:tcPr>
          <w:p w14:paraId="6CC91865" w14:textId="77777777" w:rsidR="008A0206" w:rsidRDefault="008A0206">
            <w:pPr>
              <w:jc w:val="center"/>
            </w:pPr>
          </w:p>
        </w:tc>
        <w:tc>
          <w:tcPr>
            <w:tcW w:w="1225" w:type="dxa"/>
            <w:vAlign w:val="center"/>
          </w:tcPr>
          <w:p w14:paraId="79B9CD8E" w14:textId="77777777" w:rsidR="008A0206" w:rsidRDefault="002A2886">
            <w:pPr>
              <w:jc w:val="center"/>
            </w:pPr>
            <w:r>
              <w:rPr>
                <w:rFonts w:hint="eastAsia"/>
                <w:sz w:val="21"/>
                <w:szCs w:val="21"/>
              </w:rPr>
              <w:t>53.8</w:t>
            </w:r>
          </w:p>
        </w:tc>
        <w:tc>
          <w:tcPr>
            <w:tcW w:w="1241" w:type="dxa"/>
            <w:vAlign w:val="center"/>
          </w:tcPr>
          <w:p w14:paraId="680FABF5" w14:textId="77777777" w:rsidR="008A0206" w:rsidRDefault="002A2886">
            <w:pPr>
              <w:jc w:val="center"/>
            </w:pPr>
            <w:r>
              <w:rPr>
                <w:rFonts w:hint="eastAsia"/>
              </w:rPr>
              <w:t>65</w:t>
            </w:r>
          </w:p>
        </w:tc>
        <w:tc>
          <w:tcPr>
            <w:tcW w:w="1241" w:type="dxa"/>
            <w:vAlign w:val="center"/>
          </w:tcPr>
          <w:p w14:paraId="3C44BB15" w14:textId="77777777" w:rsidR="008A0206" w:rsidRDefault="002A2886">
            <w:pPr>
              <w:jc w:val="center"/>
            </w:pPr>
            <w:r>
              <w:rPr>
                <w:rFonts w:hint="eastAsia"/>
                <w:color w:val="000000"/>
                <w:sz w:val="21"/>
                <w:szCs w:val="21"/>
                <w:lang w:bidi="ar"/>
              </w:rPr>
              <w:t>达标</w:t>
            </w:r>
          </w:p>
        </w:tc>
      </w:tr>
      <w:tr w:rsidR="008A0206" w14:paraId="23F76B48" w14:textId="77777777">
        <w:trPr>
          <w:trHeight w:val="431"/>
          <w:jc w:val="center"/>
        </w:trPr>
        <w:tc>
          <w:tcPr>
            <w:tcW w:w="800" w:type="dxa"/>
            <w:vMerge/>
            <w:vAlign w:val="center"/>
          </w:tcPr>
          <w:p w14:paraId="64FF2111" w14:textId="77777777" w:rsidR="008A0206" w:rsidRDefault="008A0206">
            <w:pPr>
              <w:jc w:val="center"/>
            </w:pPr>
          </w:p>
        </w:tc>
        <w:tc>
          <w:tcPr>
            <w:tcW w:w="1116" w:type="dxa"/>
            <w:vMerge/>
            <w:vAlign w:val="center"/>
          </w:tcPr>
          <w:p w14:paraId="2AA4693C" w14:textId="77777777" w:rsidR="008A0206" w:rsidRDefault="008A0206">
            <w:pPr>
              <w:jc w:val="center"/>
            </w:pPr>
          </w:p>
        </w:tc>
        <w:tc>
          <w:tcPr>
            <w:tcW w:w="1217" w:type="dxa"/>
            <w:vAlign w:val="center"/>
          </w:tcPr>
          <w:p w14:paraId="0065F765" w14:textId="77777777" w:rsidR="008A0206" w:rsidRDefault="002A2886">
            <w:pPr>
              <w:jc w:val="center"/>
            </w:pPr>
            <w:r>
              <w:rPr>
                <w:rFonts w:hint="eastAsia"/>
                <w:sz w:val="21"/>
                <w:szCs w:val="21"/>
              </w:rPr>
              <w:t>01:13</w:t>
            </w:r>
          </w:p>
        </w:tc>
        <w:tc>
          <w:tcPr>
            <w:tcW w:w="1225" w:type="dxa"/>
            <w:vMerge/>
            <w:vAlign w:val="center"/>
          </w:tcPr>
          <w:p w14:paraId="62D093F0" w14:textId="77777777" w:rsidR="008A0206" w:rsidRDefault="008A0206">
            <w:pPr>
              <w:jc w:val="center"/>
            </w:pPr>
          </w:p>
        </w:tc>
        <w:tc>
          <w:tcPr>
            <w:tcW w:w="1225" w:type="dxa"/>
            <w:vAlign w:val="center"/>
          </w:tcPr>
          <w:p w14:paraId="76C84B82" w14:textId="77777777" w:rsidR="008A0206" w:rsidRDefault="002A2886">
            <w:pPr>
              <w:jc w:val="center"/>
            </w:pPr>
            <w:r>
              <w:rPr>
                <w:rFonts w:hint="eastAsia"/>
                <w:szCs w:val="21"/>
              </w:rPr>
              <w:t>45.8</w:t>
            </w:r>
          </w:p>
        </w:tc>
        <w:tc>
          <w:tcPr>
            <w:tcW w:w="1241" w:type="dxa"/>
            <w:vAlign w:val="center"/>
          </w:tcPr>
          <w:p w14:paraId="7D05A2F9" w14:textId="77777777" w:rsidR="008A0206" w:rsidRDefault="002A2886">
            <w:pPr>
              <w:jc w:val="center"/>
            </w:pPr>
            <w:r>
              <w:rPr>
                <w:rFonts w:hint="eastAsia"/>
              </w:rPr>
              <w:t>55</w:t>
            </w:r>
          </w:p>
        </w:tc>
        <w:tc>
          <w:tcPr>
            <w:tcW w:w="1241" w:type="dxa"/>
            <w:vAlign w:val="center"/>
          </w:tcPr>
          <w:p w14:paraId="5C4A2843" w14:textId="77777777" w:rsidR="008A0206" w:rsidRDefault="002A2886">
            <w:pPr>
              <w:jc w:val="center"/>
            </w:pPr>
            <w:r>
              <w:rPr>
                <w:rFonts w:hint="eastAsia"/>
                <w:color w:val="000000"/>
                <w:sz w:val="21"/>
                <w:szCs w:val="21"/>
                <w:lang w:bidi="ar"/>
              </w:rPr>
              <w:t>达标</w:t>
            </w:r>
          </w:p>
        </w:tc>
      </w:tr>
      <w:tr w:rsidR="008A0206" w14:paraId="78C855F5" w14:textId="77777777">
        <w:trPr>
          <w:trHeight w:val="431"/>
          <w:jc w:val="center"/>
        </w:trPr>
        <w:tc>
          <w:tcPr>
            <w:tcW w:w="800" w:type="dxa"/>
            <w:vMerge/>
            <w:vAlign w:val="center"/>
          </w:tcPr>
          <w:p w14:paraId="65DB73EF" w14:textId="77777777" w:rsidR="008A0206" w:rsidRDefault="008A0206">
            <w:pPr>
              <w:jc w:val="center"/>
            </w:pPr>
          </w:p>
        </w:tc>
        <w:tc>
          <w:tcPr>
            <w:tcW w:w="1116" w:type="dxa"/>
            <w:vMerge w:val="restart"/>
            <w:vAlign w:val="center"/>
          </w:tcPr>
          <w:p w14:paraId="2EFB7C4E" w14:textId="77777777" w:rsidR="008A0206" w:rsidRDefault="002A2886">
            <w:pPr>
              <w:jc w:val="center"/>
            </w:pPr>
            <w:r>
              <w:rPr>
                <w:rFonts w:hint="eastAsia"/>
                <w:color w:val="000000"/>
                <w:szCs w:val="21"/>
              </w:rPr>
              <w:t>N4</w:t>
            </w:r>
            <w:r>
              <w:rPr>
                <w:color w:val="000000"/>
                <w:szCs w:val="21"/>
              </w:rPr>
              <w:t>项目地块</w:t>
            </w:r>
            <w:r>
              <w:rPr>
                <w:rFonts w:hint="eastAsia"/>
                <w:color w:val="000000"/>
                <w:szCs w:val="21"/>
              </w:rPr>
              <w:t>北侧</w:t>
            </w:r>
            <w:r>
              <w:rPr>
                <w:rFonts w:hAnsi="宋体"/>
                <w:color w:val="000000"/>
              </w:rPr>
              <w:t>边界外</w:t>
            </w:r>
            <w:r>
              <w:rPr>
                <w:color w:val="000000"/>
              </w:rPr>
              <w:t>1m</w:t>
            </w:r>
          </w:p>
        </w:tc>
        <w:tc>
          <w:tcPr>
            <w:tcW w:w="1217" w:type="dxa"/>
            <w:vAlign w:val="center"/>
          </w:tcPr>
          <w:p w14:paraId="00DC8612" w14:textId="77777777" w:rsidR="008A0206" w:rsidRDefault="002A2886">
            <w:pPr>
              <w:jc w:val="center"/>
            </w:pPr>
            <w:r>
              <w:rPr>
                <w:rFonts w:hint="eastAsia"/>
                <w:sz w:val="21"/>
                <w:szCs w:val="21"/>
              </w:rPr>
              <w:t>10:47</w:t>
            </w:r>
          </w:p>
        </w:tc>
        <w:tc>
          <w:tcPr>
            <w:tcW w:w="1225" w:type="dxa"/>
            <w:vMerge/>
            <w:vAlign w:val="center"/>
          </w:tcPr>
          <w:p w14:paraId="271009D4" w14:textId="77777777" w:rsidR="008A0206" w:rsidRDefault="008A0206">
            <w:pPr>
              <w:jc w:val="center"/>
            </w:pPr>
          </w:p>
        </w:tc>
        <w:tc>
          <w:tcPr>
            <w:tcW w:w="1225" w:type="dxa"/>
            <w:vAlign w:val="center"/>
          </w:tcPr>
          <w:p w14:paraId="2D55C0B7" w14:textId="77777777" w:rsidR="008A0206" w:rsidRDefault="002A2886">
            <w:pPr>
              <w:jc w:val="center"/>
            </w:pPr>
            <w:r>
              <w:rPr>
                <w:rFonts w:hint="eastAsia"/>
                <w:sz w:val="21"/>
                <w:szCs w:val="21"/>
              </w:rPr>
              <w:t>60.0</w:t>
            </w:r>
          </w:p>
        </w:tc>
        <w:tc>
          <w:tcPr>
            <w:tcW w:w="1241" w:type="dxa"/>
            <w:vAlign w:val="center"/>
          </w:tcPr>
          <w:p w14:paraId="4DCF0263" w14:textId="77777777" w:rsidR="008A0206" w:rsidRDefault="002A2886">
            <w:pPr>
              <w:jc w:val="center"/>
            </w:pPr>
            <w:r>
              <w:rPr>
                <w:rFonts w:hint="eastAsia"/>
              </w:rPr>
              <w:t>65</w:t>
            </w:r>
          </w:p>
        </w:tc>
        <w:tc>
          <w:tcPr>
            <w:tcW w:w="1241" w:type="dxa"/>
            <w:vAlign w:val="center"/>
          </w:tcPr>
          <w:p w14:paraId="199B6041" w14:textId="77777777" w:rsidR="008A0206" w:rsidRDefault="002A2886">
            <w:pPr>
              <w:jc w:val="center"/>
            </w:pPr>
            <w:r>
              <w:rPr>
                <w:rFonts w:hint="eastAsia"/>
                <w:color w:val="000000"/>
                <w:sz w:val="21"/>
                <w:szCs w:val="21"/>
                <w:lang w:bidi="ar"/>
              </w:rPr>
              <w:t>达标</w:t>
            </w:r>
          </w:p>
        </w:tc>
      </w:tr>
      <w:tr w:rsidR="008A0206" w14:paraId="019F733B" w14:textId="77777777">
        <w:trPr>
          <w:trHeight w:val="431"/>
          <w:jc w:val="center"/>
        </w:trPr>
        <w:tc>
          <w:tcPr>
            <w:tcW w:w="800" w:type="dxa"/>
            <w:vMerge/>
            <w:vAlign w:val="center"/>
          </w:tcPr>
          <w:p w14:paraId="3896889F" w14:textId="77777777" w:rsidR="008A0206" w:rsidRDefault="008A0206">
            <w:pPr>
              <w:jc w:val="center"/>
            </w:pPr>
          </w:p>
        </w:tc>
        <w:tc>
          <w:tcPr>
            <w:tcW w:w="1116" w:type="dxa"/>
            <w:vMerge/>
            <w:vAlign w:val="center"/>
          </w:tcPr>
          <w:p w14:paraId="020415E8" w14:textId="77777777" w:rsidR="008A0206" w:rsidRDefault="008A0206">
            <w:pPr>
              <w:jc w:val="center"/>
            </w:pPr>
          </w:p>
        </w:tc>
        <w:tc>
          <w:tcPr>
            <w:tcW w:w="1217" w:type="dxa"/>
            <w:vAlign w:val="center"/>
          </w:tcPr>
          <w:p w14:paraId="71C90619" w14:textId="77777777" w:rsidR="008A0206" w:rsidRDefault="002A2886">
            <w:pPr>
              <w:jc w:val="center"/>
            </w:pPr>
            <w:r>
              <w:rPr>
                <w:rFonts w:hint="eastAsia"/>
                <w:sz w:val="21"/>
                <w:szCs w:val="21"/>
              </w:rPr>
              <w:t>22:57</w:t>
            </w:r>
          </w:p>
        </w:tc>
        <w:tc>
          <w:tcPr>
            <w:tcW w:w="1225" w:type="dxa"/>
            <w:vMerge/>
            <w:vAlign w:val="center"/>
          </w:tcPr>
          <w:p w14:paraId="47FBDC5A" w14:textId="77777777" w:rsidR="008A0206" w:rsidRDefault="008A0206">
            <w:pPr>
              <w:jc w:val="center"/>
            </w:pPr>
          </w:p>
        </w:tc>
        <w:tc>
          <w:tcPr>
            <w:tcW w:w="1225" w:type="dxa"/>
            <w:vAlign w:val="center"/>
          </w:tcPr>
          <w:p w14:paraId="24414F6D" w14:textId="77777777" w:rsidR="008A0206" w:rsidRDefault="002A2886">
            <w:pPr>
              <w:jc w:val="center"/>
            </w:pPr>
            <w:r>
              <w:rPr>
                <w:rFonts w:hint="eastAsia"/>
                <w:sz w:val="21"/>
                <w:szCs w:val="21"/>
              </w:rPr>
              <w:t>46.9</w:t>
            </w:r>
          </w:p>
        </w:tc>
        <w:tc>
          <w:tcPr>
            <w:tcW w:w="1241" w:type="dxa"/>
            <w:vAlign w:val="center"/>
          </w:tcPr>
          <w:p w14:paraId="7890BD32" w14:textId="77777777" w:rsidR="008A0206" w:rsidRDefault="002A2886">
            <w:pPr>
              <w:jc w:val="center"/>
            </w:pPr>
            <w:r>
              <w:rPr>
                <w:rFonts w:hint="eastAsia"/>
              </w:rPr>
              <w:t>55</w:t>
            </w:r>
          </w:p>
        </w:tc>
        <w:tc>
          <w:tcPr>
            <w:tcW w:w="1241" w:type="dxa"/>
            <w:vAlign w:val="center"/>
          </w:tcPr>
          <w:p w14:paraId="63B714A2" w14:textId="77777777" w:rsidR="008A0206" w:rsidRDefault="002A2886">
            <w:pPr>
              <w:jc w:val="center"/>
            </w:pPr>
            <w:r>
              <w:rPr>
                <w:rFonts w:hint="eastAsia"/>
                <w:color w:val="000000"/>
                <w:sz w:val="21"/>
                <w:szCs w:val="21"/>
                <w:lang w:bidi="ar"/>
              </w:rPr>
              <w:t>达标</w:t>
            </w:r>
          </w:p>
        </w:tc>
      </w:tr>
      <w:tr w:rsidR="008A0206" w14:paraId="22EC6893" w14:textId="77777777">
        <w:trPr>
          <w:trHeight w:val="431"/>
          <w:jc w:val="center"/>
        </w:trPr>
        <w:tc>
          <w:tcPr>
            <w:tcW w:w="800" w:type="dxa"/>
            <w:vMerge/>
            <w:vAlign w:val="center"/>
          </w:tcPr>
          <w:p w14:paraId="5D1452E2" w14:textId="77777777" w:rsidR="008A0206" w:rsidRDefault="008A0206">
            <w:pPr>
              <w:jc w:val="center"/>
            </w:pPr>
          </w:p>
        </w:tc>
        <w:tc>
          <w:tcPr>
            <w:tcW w:w="1116" w:type="dxa"/>
            <w:vMerge/>
            <w:vAlign w:val="center"/>
          </w:tcPr>
          <w:p w14:paraId="6FBC87A2" w14:textId="77777777" w:rsidR="008A0206" w:rsidRDefault="008A0206">
            <w:pPr>
              <w:jc w:val="center"/>
            </w:pPr>
          </w:p>
        </w:tc>
        <w:tc>
          <w:tcPr>
            <w:tcW w:w="1217" w:type="dxa"/>
            <w:vAlign w:val="center"/>
          </w:tcPr>
          <w:p w14:paraId="2EAC4DDC" w14:textId="77777777" w:rsidR="008A0206" w:rsidRDefault="002A2886">
            <w:pPr>
              <w:jc w:val="center"/>
            </w:pPr>
            <w:r>
              <w:rPr>
                <w:rFonts w:hint="eastAsia"/>
                <w:sz w:val="21"/>
                <w:szCs w:val="21"/>
              </w:rPr>
              <w:t>15:30</w:t>
            </w:r>
          </w:p>
        </w:tc>
        <w:tc>
          <w:tcPr>
            <w:tcW w:w="1225" w:type="dxa"/>
            <w:vMerge/>
            <w:vAlign w:val="center"/>
          </w:tcPr>
          <w:p w14:paraId="2333BC14" w14:textId="77777777" w:rsidR="008A0206" w:rsidRDefault="008A0206">
            <w:pPr>
              <w:jc w:val="center"/>
            </w:pPr>
          </w:p>
        </w:tc>
        <w:tc>
          <w:tcPr>
            <w:tcW w:w="1225" w:type="dxa"/>
            <w:vAlign w:val="center"/>
          </w:tcPr>
          <w:p w14:paraId="12C305DD" w14:textId="77777777" w:rsidR="008A0206" w:rsidRDefault="002A2886">
            <w:pPr>
              <w:jc w:val="center"/>
            </w:pPr>
            <w:r>
              <w:rPr>
                <w:rFonts w:hint="eastAsia"/>
                <w:sz w:val="21"/>
                <w:szCs w:val="21"/>
              </w:rPr>
              <w:t>59.4</w:t>
            </w:r>
          </w:p>
        </w:tc>
        <w:tc>
          <w:tcPr>
            <w:tcW w:w="1241" w:type="dxa"/>
            <w:vAlign w:val="center"/>
          </w:tcPr>
          <w:p w14:paraId="5EC4A468" w14:textId="77777777" w:rsidR="008A0206" w:rsidRDefault="002A2886">
            <w:pPr>
              <w:jc w:val="center"/>
            </w:pPr>
            <w:r>
              <w:rPr>
                <w:rFonts w:hint="eastAsia"/>
              </w:rPr>
              <w:t>65</w:t>
            </w:r>
          </w:p>
        </w:tc>
        <w:tc>
          <w:tcPr>
            <w:tcW w:w="1241" w:type="dxa"/>
            <w:vAlign w:val="center"/>
          </w:tcPr>
          <w:p w14:paraId="38E421AB" w14:textId="77777777" w:rsidR="008A0206" w:rsidRDefault="002A2886">
            <w:pPr>
              <w:jc w:val="center"/>
            </w:pPr>
            <w:r>
              <w:rPr>
                <w:rFonts w:hint="eastAsia"/>
                <w:color w:val="000000"/>
                <w:sz w:val="21"/>
                <w:szCs w:val="21"/>
                <w:lang w:bidi="ar"/>
              </w:rPr>
              <w:t>达标</w:t>
            </w:r>
          </w:p>
        </w:tc>
      </w:tr>
      <w:tr w:rsidR="008A0206" w14:paraId="48FACBF4" w14:textId="77777777">
        <w:trPr>
          <w:trHeight w:val="431"/>
          <w:jc w:val="center"/>
        </w:trPr>
        <w:tc>
          <w:tcPr>
            <w:tcW w:w="800" w:type="dxa"/>
            <w:vMerge/>
            <w:vAlign w:val="center"/>
          </w:tcPr>
          <w:p w14:paraId="6274A5DE" w14:textId="77777777" w:rsidR="008A0206" w:rsidRDefault="008A0206">
            <w:pPr>
              <w:jc w:val="center"/>
            </w:pPr>
          </w:p>
        </w:tc>
        <w:tc>
          <w:tcPr>
            <w:tcW w:w="1116" w:type="dxa"/>
            <w:vMerge/>
            <w:vAlign w:val="center"/>
          </w:tcPr>
          <w:p w14:paraId="300C2704" w14:textId="77777777" w:rsidR="008A0206" w:rsidRDefault="008A0206">
            <w:pPr>
              <w:jc w:val="center"/>
            </w:pPr>
          </w:p>
        </w:tc>
        <w:tc>
          <w:tcPr>
            <w:tcW w:w="1217" w:type="dxa"/>
            <w:vAlign w:val="center"/>
          </w:tcPr>
          <w:p w14:paraId="5D419779" w14:textId="77777777" w:rsidR="008A0206" w:rsidRDefault="002A2886">
            <w:pPr>
              <w:jc w:val="center"/>
            </w:pPr>
            <w:r>
              <w:rPr>
                <w:rFonts w:hint="eastAsia"/>
                <w:sz w:val="21"/>
                <w:szCs w:val="21"/>
              </w:rPr>
              <w:t>01:21</w:t>
            </w:r>
          </w:p>
        </w:tc>
        <w:tc>
          <w:tcPr>
            <w:tcW w:w="1225" w:type="dxa"/>
            <w:vMerge/>
            <w:vAlign w:val="center"/>
          </w:tcPr>
          <w:p w14:paraId="385CE0B0" w14:textId="77777777" w:rsidR="008A0206" w:rsidRDefault="008A0206">
            <w:pPr>
              <w:jc w:val="center"/>
            </w:pPr>
          </w:p>
        </w:tc>
        <w:tc>
          <w:tcPr>
            <w:tcW w:w="1225" w:type="dxa"/>
            <w:vAlign w:val="center"/>
          </w:tcPr>
          <w:p w14:paraId="5E2490B5" w14:textId="77777777" w:rsidR="008A0206" w:rsidRDefault="002A2886">
            <w:pPr>
              <w:jc w:val="center"/>
            </w:pPr>
            <w:r>
              <w:rPr>
                <w:rFonts w:hint="eastAsia"/>
                <w:szCs w:val="21"/>
              </w:rPr>
              <w:t>45.7</w:t>
            </w:r>
          </w:p>
        </w:tc>
        <w:tc>
          <w:tcPr>
            <w:tcW w:w="1241" w:type="dxa"/>
            <w:vAlign w:val="center"/>
          </w:tcPr>
          <w:p w14:paraId="3BD0689D" w14:textId="77777777" w:rsidR="008A0206" w:rsidRDefault="002A2886">
            <w:pPr>
              <w:jc w:val="center"/>
            </w:pPr>
            <w:r>
              <w:rPr>
                <w:rFonts w:hint="eastAsia"/>
              </w:rPr>
              <w:t>55</w:t>
            </w:r>
          </w:p>
        </w:tc>
        <w:tc>
          <w:tcPr>
            <w:tcW w:w="1241" w:type="dxa"/>
            <w:vAlign w:val="center"/>
          </w:tcPr>
          <w:p w14:paraId="454A285A" w14:textId="77777777" w:rsidR="008A0206" w:rsidRDefault="002A2886">
            <w:pPr>
              <w:jc w:val="center"/>
            </w:pPr>
            <w:r>
              <w:rPr>
                <w:rFonts w:hint="eastAsia"/>
                <w:color w:val="000000"/>
                <w:sz w:val="21"/>
                <w:szCs w:val="21"/>
                <w:lang w:bidi="ar"/>
              </w:rPr>
              <w:t>达标</w:t>
            </w:r>
          </w:p>
        </w:tc>
      </w:tr>
    </w:tbl>
    <w:p w14:paraId="586F1F83" w14:textId="77777777" w:rsidR="008A0206" w:rsidRDefault="008A0206">
      <w:pPr>
        <w:spacing w:line="200" w:lineRule="exact"/>
        <w:rPr>
          <w:color w:val="FF0000"/>
        </w:rPr>
      </w:pPr>
    </w:p>
    <w:p w14:paraId="3A18D68E" w14:textId="77777777" w:rsidR="008A0206" w:rsidRDefault="002A2886">
      <w:pPr>
        <w:adjustRightInd w:val="0"/>
        <w:snapToGrid w:val="0"/>
        <w:spacing w:line="360" w:lineRule="auto"/>
        <w:ind w:firstLineChars="200" w:firstLine="480"/>
        <w:jc w:val="both"/>
        <w:rPr>
          <w:sz w:val="24"/>
        </w:rPr>
      </w:pPr>
      <w:r>
        <w:rPr>
          <w:sz w:val="24"/>
        </w:rPr>
        <w:t>由表</w:t>
      </w:r>
      <w:r>
        <w:rPr>
          <w:sz w:val="24"/>
        </w:rPr>
        <w:t>9-</w:t>
      </w:r>
      <w:r>
        <w:rPr>
          <w:rFonts w:hint="eastAsia"/>
          <w:sz w:val="24"/>
        </w:rPr>
        <w:t>7</w:t>
      </w:r>
      <w:r>
        <w:rPr>
          <w:sz w:val="24"/>
        </w:rPr>
        <w:t>可见，经过两天监测，</w:t>
      </w:r>
      <w:r>
        <w:rPr>
          <w:rFonts w:hint="eastAsia"/>
          <w:sz w:val="24"/>
        </w:rPr>
        <w:t>项目厂</w:t>
      </w:r>
      <w:r>
        <w:rPr>
          <w:sz w:val="24"/>
        </w:rPr>
        <w:t>界昼间噪声值范围：</w:t>
      </w:r>
      <w:r>
        <w:rPr>
          <w:rFonts w:hint="eastAsia"/>
          <w:sz w:val="24"/>
        </w:rPr>
        <w:t>53.1</w:t>
      </w:r>
      <w:r>
        <w:rPr>
          <w:sz w:val="24"/>
        </w:rPr>
        <w:t>~</w:t>
      </w:r>
      <w:r>
        <w:rPr>
          <w:rFonts w:hint="eastAsia"/>
          <w:sz w:val="24"/>
        </w:rPr>
        <w:t>60.2</w:t>
      </w:r>
      <w:r>
        <w:rPr>
          <w:sz w:val="24"/>
        </w:rPr>
        <w:t>dB</w:t>
      </w:r>
      <w:r>
        <w:rPr>
          <w:sz w:val="24"/>
        </w:rPr>
        <w:t>（</w:t>
      </w:r>
      <w:r>
        <w:rPr>
          <w:sz w:val="24"/>
        </w:rPr>
        <w:t>A</w:t>
      </w:r>
      <w:r>
        <w:rPr>
          <w:sz w:val="24"/>
        </w:rPr>
        <w:t>）</w:t>
      </w:r>
      <w:r>
        <w:rPr>
          <w:rFonts w:hint="eastAsia"/>
          <w:sz w:val="24"/>
        </w:rPr>
        <w:t>，夜</w:t>
      </w:r>
      <w:r>
        <w:rPr>
          <w:sz w:val="24"/>
        </w:rPr>
        <w:t>间噪声值范围：</w:t>
      </w:r>
      <w:r>
        <w:rPr>
          <w:rFonts w:hint="eastAsia"/>
          <w:sz w:val="24"/>
        </w:rPr>
        <w:t>45.7</w:t>
      </w:r>
      <w:r>
        <w:rPr>
          <w:sz w:val="24"/>
        </w:rPr>
        <w:t>~</w:t>
      </w:r>
      <w:r>
        <w:rPr>
          <w:rFonts w:hint="eastAsia"/>
          <w:sz w:val="24"/>
        </w:rPr>
        <w:t>48.1</w:t>
      </w:r>
      <w:r>
        <w:rPr>
          <w:sz w:val="24"/>
        </w:rPr>
        <w:t>dB</w:t>
      </w:r>
      <w:r>
        <w:rPr>
          <w:sz w:val="24"/>
        </w:rPr>
        <w:t>（</w:t>
      </w:r>
      <w:r>
        <w:rPr>
          <w:sz w:val="24"/>
        </w:rPr>
        <w:t>A</w:t>
      </w:r>
      <w:r>
        <w:rPr>
          <w:sz w:val="24"/>
        </w:rPr>
        <w:t>）。</w:t>
      </w:r>
      <w:r>
        <w:rPr>
          <w:rFonts w:hint="eastAsia"/>
          <w:sz w:val="24"/>
        </w:rPr>
        <w:t>昼夜</w:t>
      </w:r>
      <w:r>
        <w:rPr>
          <w:sz w:val="24"/>
        </w:rPr>
        <w:t>均符合</w:t>
      </w:r>
      <w:r>
        <w:rPr>
          <w:sz w:val="24"/>
          <w:szCs w:val="24"/>
        </w:rPr>
        <w:t>《工业企业厂界环境噪声排放标准》（</w:t>
      </w:r>
      <w:r>
        <w:rPr>
          <w:sz w:val="24"/>
          <w:szCs w:val="24"/>
        </w:rPr>
        <w:t>GB12348-2008)</w:t>
      </w:r>
      <w:r>
        <w:rPr>
          <w:rFonts w:hint="eastAsia"/>
          <w:sz w:val="24"/>
          <w:szCs w:val="24"/>
        </w:rPr>
        <w:t xml:space="preserve"> 3</w:t>
      </w:r>
      <w:r>
        <w:rPr>
          <w:sz w:val="24"/>
          <w:szCs w:val="24"/>
        </w:rPr>
        <w:t>类标准要求（</w:t>
      </w:r>
      <w:r>
        <w:rPr>
          <w:sz w:val="24"/>
        </w:rPr>
        <w:t>昼间</w:t>
      </w:r>
      <w:r>
        <w:rPr>
          <w:sz w:val="24"/>
        </w:rPr>
        <w:t>6</w:t>
      </w:r>
      <w:r>
        <w:rPr>
          <w:rFonts w:hint="eastAsia"/>
          <w:sz w:val="24"/>
        </w:rPr>
        <w:t>5</w:t>
      </w:r>
      <w:r>
        <w:rPr>
          <w:sz w:val="24"/>
        </w:rPr>
        <w:t xml:space="preserve"> dB(A)</w:t>
      </w:r>
      <w:r>
        <w:rPr>
          <w:rFonts w:hint="eastAsia"/>
          <w:sz w:val="24"/>
        </w:rPr>
        <w:t>、夜间</w:t>
      </w:r>
      <w:r>
        <w:rPr>
          <w:rFonts w:hint="eastAsia"/>
          <w:sz w:val="24"/>
        </w:rPr>
        <w:t>55</w:t>
      </w:r>
      <w:r>
        <w:rPr>
          <w:sz w:val="24"/>
        </w:rPr>
        <w:t>dB(A</w:t>
      </w:r>
      <w:r>
        <w:rPr>
          <w:sz w:val="24"/>
          <w:szCs w:val="24"/>
        </w:rPr>
        <w:t>）</w:t>
      </w:r>
      <w:r>
        <w:rPr>
          <w:sz w:val="24"/>
        </w:rPr>
        <w:t>。</w:t>
      </w:r>
    </w:p>
    <w:p w14:paraId="65EBE9FD" w14:textId="77777777" w:rsidR="008A0206" w:rsidRDefault="002A2886">
      <w:pPr>
        <w:pStyle w:val="4"/>
        <w:kinsoku w:val="0"/>
        <w:overflowPunct w:val="0"/>
        <w:spacing w:before="0" w:line="360" w:lineRule="auto"/>
        <w:ind w:left="0"/>
        <w:jc w:val="both"/>
        <w:rPr>
          <w:rFonts w:ascii="Times New Roman" w:eastAsia="Times New Roman" w:hAnsi="Times New Roman" w:hint="default"/>
          <w:szCs w:val="22"/>
        </w:rPr>
      </w:pPr>
      <w:r>
        <w:rPr>
          <w:rFonts w:ascii="Times New Roman" w:eastAsia="Times New Roman" w:hAnsi="Times New Roman" w:hint="default"/>
          <w:szCs w:val="22"/>
        </w:rPr>
        <w:t>9.2.</w:t>
      </w:r>
      <w:r>
        <w:rPr>
          <w:rFonts w:ascii="Times New Roman" w:hAnsi="Times New Roman"/>
          <w:szCs w:val="22"/>
        </w:rPr>
        <w:t>2</w:t>
      </w:r>
      <w:r>
        <w:rPr>
          <w:rFonts w:ascii="Times New Roman" w:eastAsia="Times New Roman" w:hAnsi="Times New Roman" w:hint="default"/>
          <w:szCs w:val="22"/>
        </w:rPr>
        <w:t xml:space="preserve">.4 </w:t>
      </w:r>
      <w:r>
        <w:rPr>
          <w:rFonts w:hAnsi="Times New Roman" w:hint="default"/>
          <w:szCs w:val="22"/>
        </w:rPr>
        <w:t>固（液）体废物监测</w:t>
      </w:r>
    </w:p>
    <w:p w14:paraId="267C7809" w14:textId="77777777" w:rsidR="008A0206" w:rsidRDefault="002A2886">
      <w:pPr>
        <w:pStyle w:val="a0"/>
        <w:overflowPunct w:val="0"/>
        <w:spacing w:before="0" w:line="360" w:lineRule="auto"/>
        <w:ind w:left="0" w:firstLineChars="200" w:firstLine="480"/>
        <w:jc w:val="both"/>
        <w:rPr>
          <w:rFonts w:ascii="Times New Roman" w:hAnsi="Times New Roman" w:hint="default"/>
          <w:sz w:val="24"/>
        </w:rPr>
      </w:pPr>
      <w:r>
        <w:rPr>
          <w:sz w:val="24"/>
        </w:rPr>
        <w:t>本项目危险废物委托有处置资质和处置能力的单位进行处置，按照 GB18597-2001《危险废物贮存污染控制标准》及其修改单中有关规定，设置临时贮存场所（20m</w:t>
      </w:r>
      <w:r>
        <w:rPr>
          <w:sz w:val="24"/>
          <w:vertAlign w:val="superscript"/>
        </w:rPr>
        <w:t>2</w:t>
      </w:r>
      <w:r>
        <w:rPr>
          <w:sz w:val="24"/>
        </w:rPr>
        <w:t xml:space="preserve"> 的危险废物暂存间，位于车间东南角），危废按照种类分类堆放；生活垃圾由环卫部门统一清运、处理。木材边角料、除尘器收集粉尘等一般工业固废，由专门的物资回收部门统一回收。综上所述，项目的固废处置率为100%。</w:t>
      </w:r>
      <w:r>
        <w:rPr>
          <w:rFonts w:ascii="Times New Roman" w:hAnsi="Times New Roman" w:hint="default"/>
          <w:sz w:val="24"/>
        </w:rPr>
        <w:t>本项目不涉及固（液）体废物监测。</w:t>
      </w:r>
    </w:p>
    <w:p w14:paraId="1015C50B" w14:textId="77777777" w:rsidR="008A0206" w:rsidRDefault="002A2886">
      <w:pPr>
        <w:pStyle w:val="a0"/>
        <w:kinsoku w:val="0"/>
        <w:overflowPunct w:val="0"/>
        <w:spacing w:before="0" w:line="360" w:lineRule="auto"/>
        <w:ind w:left="482" w:hanging="482"/>
        <w:jc w:val="both"/>
        <w:outlineLvl w:val="3"/>
        <w:rPr>
          <w:rFonts w:ascii="Times New Roman" w:hAnsi="Times New Roman" w:hint="default"/>
          <w:b/>
          <w:spacing w:val="1"/>
          <w:w w:val="99"/>
          <w:sz w:val="24"/>
        </w:rPr>
      </w:pPr>
      <w:r>
        <w:rPr>
          <w:rFonts w:ascii="Times New Roman" w:eastAsia="Times New Roman" w:hAnsi="Times New Roman" w:hint="default"/>
          <w:b/>
          <w:sz w:val="24"/>
          <w:szCs w:val="22"/>
        </w:rPr>
        <w:t>9.2.</w:t>
      </w:r>
      <w:r>
        <w:rPr>
          <w:rFonts w:ascii="Times New Roman" w:hAnsi="Times New Roman"/>
          <w:b/>
          <w:sz w:val="24"/>
          <w:szCs w:val="22"/>
        </w:rPr>
        <w:t>2</w:t>
      </w:r>
      <w:r>
        <w:rPr>
          <w:rFonts w:ascii="Times New Roman" w:eastAsia="Times New Roman" w:hAnsi="Times New Roman" w:hint="default"/>
          <w:b/>
          <w:sz w:val="24"/>
          <w:szCs w:val="22"/>
        </w:rPr>
        <w:t>.5</w:t>
      </w:r>
      <w:r>
        <w:rPr>
          <w:rFonts w:hAnsi="Times New Roman" w:hint="default"/>
          <w:b/>
          <w:sz w:val="24"/>
          <w:szCs w:val="22"/>
        </w:rPr>
        <w:t>污染物排放总量核算</w:t>
      </w:r>
      <w:r>
        <w:rPr>
          <w:rFonts w:ascii="Times New Roman" w:hAnsi="Times New Roman" w:hint="default"/>
          <w:b/>
          <w:spacing w:val="1"/>
          <w:w w:val="99"/>
          <w:sz w:val="24"/>
        </w:rPr>
        <w:t xml:space="preserve"> </w:t>
      </w:r>
    </w:p>
    <w:p w14:paraId="2E34ED52" w14:textId="77777777" w:rsidR="008A0206" w:rsidRDefault="002A2886">
      <w:pPr>
        <w:spacing w:line="360" w:lineRule="auto"/>
        <w:ind w:firstLineChars="200" w:firstLine="480"/>
        <w:rPr>
          <w:sz w:val="24"/>
          <w:szCs w:val="24"/>
        </w:rPr>
      </w:pPr>
      <w:r>
        <w:rPr>
          <w:rFonts w:hint="eastAsia"/>
          <w:sz w:val="24"/>
          <w:szCs w:val="24"/>
        </w:rPr>
        <w:t>本项目废水污染因子</w:t>
      </w:r>
      <w:r>
        <w:rPr>
          <w:rFonts w:hint="eastAsia"/>
          <w:sz w:val="24"/>
          <w:szCs w:val="24"/>
        </w:rPr>
        <w:t>COD</w:t>
      </w:r>
      <w:r>
        <w:rPr>
          <w:rFonts w:hint="eastAsia"/>
          <w:sz w:val="24"/>
          <w:szCs w:val="24"/>
        </w:rPr>
        <w:t>、氨氮排放总量纳入望塘污水处理厂总量之中，不单独申请总量。</w:t>
      </w:r>
    </w:p>
    <w:p w14:paraId="3F8130B7" w14:textId="77777777" w:rsidR="008A0206" w:rsidRDefault="002A2886">
      <w:pPr>
        <w:spacing w:line="360" w:lineRule="auto"/>
        <w:ind w:firstLineChars="200" w:firstLine="480"/>
        <w:rPr>
          <w:sz w:val="24"/>
          <w:szCs w:val="24"/>
        </w:rPr>
      </w:pPr>
      <w:r>
        <w:rPr>
          <w:rFonts w:hint="eastAsia"/>
          <w:sz w:val="24"/>
          <w:szCs w:val="24"/>
        </w:rPr>
        <w:t>本项目底漆房年喷漆时间为</w:t>
      </w:r>
      <w:r>
        <w:rPr>
          <w:rFonts w:hint="eastAsia"/>
          <w:sz w:val="24"/>
          <w:szCs w:val="24"/>
        </w:rPr>
        <w:t>2000h</w:t>
      </w:r>
      <w:r>
        <w:rPr>
          <w:rFonts w:hint="eastAsia"/>
          <w:sz w:val="24"/>
          <w:szCs w:val="24"/>
        </w:rPr>
        <w:t>，面漆房年喷漆时间为</w:t>
      </w:r>
      <w:r>
        <w:rPr>
          <w:rFonts w:hint="eastAsia"/>
          <w:sz w:val="24"/>
          <w:szCs w:val="24"/>
        </w:rPr>
        <w:t>1956h</w:t>
      </w:r>
      <w:r>
        <w:rPr>
          <w:rFonts w:hint="eastAsia"/>
          <w:sz w:val="24"/>
          <w:szCs w:val="24"/>
        </w:rPr>
        <w:t>。木材加工年工作时间为</w:t>
      </w:r>
      <w:r>
        <w:rPr>
          <w:rFonts w:hint="eastAsia"/>
          <w:sz w:val="24"/>
          <w:szCs w:val="24"/>
        </w:rPr>
        <w:t>1920h</w:t>
      </w:r>
      <w:r>
        <w:rPr>
          <w:rFonts w:hint="eastAsia"/>
          <w:sz w:val="24"/>
          <w:szCs w:val="24"/>
        </w:rPr>
        <w:t>。</w:t>
      </w:r>
    </w:p>
    <w:p w14:paraId="5A36B2B9" w14:textId="77777777" w:rsidR="008A0206" w:rsidRDefault="002A2886">
      <w:pPr>
        <w:pStyle w:val="a0"/>
        <w:overflowPunct w:val="0"/>
        <w:spacing w:before="0" w:line="360" w:lineRule="auto"/>
        <w:ind w:left="0" w:firstLineChars="200" w:firstLine="480"/>
        <w:jc w:val="both"/>
        <w:rPr>
          <w:rFonts w:ascii="Times New Roman" w:hAnsi="Times New Roman" w:hint="default"/>
          <w:sz w:val="24"/>
        </w:rPr>
      </w:pPr>
      <w:r>
        <w:rPr>
          <w:rFonts w:ascii="Times New Roman" w:hAnsi="Times New Roman"/>
          <w:sz w:val="24"/>
        </w:rPr>
        <w:t>本项目</w:t>
      </w:r>
      <w:r>
        <w:rPr>
          <w:rFonts w:ascii="Times New Roman" w:hAnsi="Times New Roman"/>
          <w:sz w:val="24"/>
        </w:rPr>
        <w:t>VOC</w:t>
      </w:r>
      <w:r>
        <w:rPr>
          <w:rFonts w:ascii="Times New Roman" w:hAnsi="Times New Roman"/>
          <w:sz w:val="24"/>
        </w:rPr>
        <w:t>的排放量为</w:t>
      </w:r>
      <w:r>
        <w:rPr>
          <w:rFonts w:ascii="Times New Roman" w:hAnsi="Times New Roman"/>
          <w:sz w:val="24"/>
        </w:rPr>
        <w:t>0.307t/a&lt;0.6647t/a</w:t>
      </w:r>
      <w:r>
        <w:rPr>
          <w:rFonts w:ascii="Times New Roman" w:hAnsi="Times New Roman"/>
          <w:sz w:val="24"/>
        </w:rPr>
        <w:t>。即</w:t>
      </w:r>
      <w:r>
        <w:rPr>
          <w:rFonts w:ascii="Times New Roman" w:hAnsi="Times New Roman"/>
          <w:sz w:val="24"/>
        </w:rPr>
        <w:t>VOC</w:t>
      </w:r>
      <w:r>
        <w:rPr>
          <w:rFonts w:ascii="Times New Roman" w:hAnsi="Times New Roman"/>
          <w:sz w:val="24"/>
        </w:rPr>
        <w:t>排放满足总量要求。</w:t>
      </w:r>
    </w:p>
    <w:p w14:paraId="7F733FAA" w14:textId="77777777" w:rsidR="008A0206" w:rsidRDefault="002A2886">
      <w:pPr>
        <w:pStyle w:val="2"/>
        <w:jc w:val="both"/>
        <w:rPr>
          <w:rFonts w:ascii="Times New Roman" w:hAnsi="Times New Roman" w:cs="Times New Roman"/>
          <w:sz w:val="28"/>
          <w:szCs w:val="28"/>
        </w:rPr>
      </w:pPr>
      <w:bookmarkStart w:id="181" w:name="_Toc15869"/>
      <w:bookmarkStart w:id="182" w:name="_Toc27908"/>
      <w:r>
        <w:rPr>
          <w:rFonts w:ascii="Times New Roman" w:hAnsi="Times New Roman" w:cs="Times New Roman"/>
          <w:sz w:val="28"/>
          <w:szCs w:val="28"/>
        </w:rPr>
        <w:t xml:space="preserve">9.3 </w:t>
      </w:r>
      <w:r>
        <w:rPr>
          <w:rFonts w:ascii="Times New Roman" w:hAnsi="Times New Roman" w:cs="Times New Roman"/>
          <w:sz w:val="28"/>
          <w:szCs w:val="28"/>
        </w:rPr>
        <w:t>工程建设对环境的影响</w:t>
      </w:r>
      <w:bookmarkEnd w:id="181"/>
      <w:bookmarkEnd w:id="182"/>
    </w:p>
    <w:p w14:paraId="035E6282" w14:textId="77777777" w:rsidR="008A0206" w:rsidRDefault="002A2886">
      <w:pPr>
        <w:adjustRightInd w:val="0"/>
        <w:snapToGrid w:val="0"/>
        <w:spacing w:line="360" w:lineRule="auto"/>
        <w:ind w:firstLineChars="200" w:firstLine="480"/>
        <w:jc w:val="both"/>
        <w:rPr>
          <w:sz w:val="24"/>
          <w:szCs w:val="22"/>
        </w:rPr>
      </w:pPr>
      <w:r>
        <w:rPr>
          <w:sz w:val="24"/>
          <w:szCs w:val="22"/>
        </w:rPr>
        <w:t>根据现场勘查，此次验收对项目</w:t>
      </w:r>
      <w:r>
        <w:rPr>
          <w:rFonts w:hint="eastAsia"/>
          <w:sz w:val="24"/>
          <w:szCs w:val="22"/>
        </w:rPr>
        <w:t>西南</w:t>
      </w:r>
      <w:r>
        <w:rPr>
          <w:sz w:val="24"/>
          <w:szCs w:val="22"/>
        </w:rPr>
        <w:t>侧的</w:t>
      </w:r>
      <w:r>
        <w:rPr>
          <w:rFonts w:hint="eastAsia"/>
          <w:sz w:val="24"/>
          <w:szCs w:val="22"/>
        </w:rPr>
        <w:t>庐阳区残疾人康复中心</w:t>
      </w:r>
      <w:r>
        <w:rPr>
          <w:sz w:val="24"/>
          <w:szCs w:val="22"/>
        </w:rPr>
        <w:t>进行了</w:t>
      </w:r>
      <w:r>
        <w:rPr>
          <w:rFonts w:hint="eastAsia"/>
          <w:sz w:val="24"/>
          <w:szCs w:val="22"/>
        </w:rPr>
        <w:t>环境空气质量和声环境质量现状</w:t>
      </w:r>
      <w:r>
        <w:rPr>
          <w:sz w:val="24"/>
          <w:szCs w:val="22"/>
        </w:rPr>
        <w:t>监测。</w:t>
      </w:r>
      <w:r>
        <w:rPr>
          <w:rFonts w:hint="eastAsia"/>
          <w:sz w:val="24"/>
          <w:szCs w:val="22"/>
        </w:rPr>
        <w:t>监测结果详见下表。</w:t>
      </w:r>
    </w:p>
    <w:p w14:paraId="56F5D18B"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9-</w:t>
      </w:r>
      <w:r>
        <w:rPr>
          <w:rFonts w:hint="eastAsia"/>
          <w:b/>
          <w:sz w:val="24"/>
          <w:szCs w:val="24"/>
        </w:rPr>
        <w:t>8</w:t>
      </w:r>
      <w:r>
        <w:rPr>
          <w:b/>
          <w:sz w:val="24"/>
          <w:szCs w:val="24"/>
        </w:rPr>
        <w:t xml:space="preserve">  </w:t>
      </w:r>
      <w:r>
        <w:rPr>
          <w:rFonts w:hint="eastAsia"/>
          <w:b/>
          <w:sz w:val="24"/>
          <w:szCs w:val="24"/>
        </w:rPr>
        <w:t>敏感点空气质量现状</w:t>
      </w:r>
      <w:r>
        <w:rPr>
          <w:b/>
          <w:sz w:val="24"/>
          <w:szCs w:val="24"/>
        </w:rPr>
        <w:t>监测结果</w:t>
      </w:r>
    </w:p>
    <w:tbl>
      <w:tblPr>
        <w:tblStyle w:val="afc"/>
        <w:tblW w:w="0" w:type="auto"/>
        <w:jc w:val="center"/>
        <w:tblLayout w:type="fixed"/>
        <w:tblCellMar>
          <w:left w:w="108" w:type="dxa"/>
          <w:right w:w="108" w:type="dxa"/>
        </w:tblCellMar>
        <w:tblLook w:val="0000" w:firstRow="0" w:lastRow="0" w:firstColumn="0" w:lastColumn="0" w:noHBand="0" w:noVBand="0"/>
      </w:tblPr>
      <w:tblGrid>
        <w:gridCol w:w="790"/>
        <w:gridCol w:w="878"/>
        <w:gridCol w:w="1117"/>
        <w:gridCol w:w="2480"/>
        <w:gridCol w:w="2400"/>
      </w:tblGrid>
      <w:tr w:rsidR="008A0206" w14:paraId="4DFD53EB" w14:textId="77777777">
        <w:trPr>
          <w:trHeight w:val="454"/>
          <w:jc w:val="center"/>
        </w:trPr>
        <w:tc>
          <w:tcPr>
            <w:tcW w:w="790" w:type="dxa"/>
            <w:vMerge w:val="restart"/>
            <w:vAlign w:val="center"/>
          </w:tcPr>
          <w:p w14:paraId="2F74A3CE" w14:textId="77777777" w:rsidR="008A0206" w:rsidRDefault="002A2886">
            <w:pPr>
              <w:widowControl/>
              <w:jc w:val="center"/>
              <w:rPr>
                <w:szCs w:val="21"/>
              </w:rPr>
            </w:pPr>
            <w:r>
              <w:rPr>
                <w:rFonts w:hint="eastAsia"/>
                <w:szCs w:val="21"/>
              </w:rPr>
              <w:t>检测点位</w:t>
            </w:r>
          </w:p>
        </w:tc>
        <w:tc>
          <w:tcPr>
            <w:tcW w:w="878" w:type="dxa"/>
            <w:vMerge w:val="restart"/>
            <w:vAlign w:val="center"/>
          </w:tcPr>
          <w:p w14:paraId="28BCD54D" w14:textId="77777777" w:rsidR="008A0206" w:rsidRDefault="002A2886">
            <w:pPr>
              <w:widowControl/>
              <w:jc w:val="center"/>
              <w:rPr>
                <w:szCs w:val="21"/>
              </w:rPr>
            </w:pPr>
            <w:r>
              <w:rPr>
                <w:rFonts w:hint="eastAsia"/>
                <w:szCs w:val="21"/>
              </w:rPr>
              <w:t>检测</w:t>
            </w:r>
          </w:p>
          <w:p w14:paraId="6F4FBF0A" w14:textId="77777777" w:rsidR="008A0206" w:rsidRDefault="002A2886">
            <w:pPr>
              <w:widowControl/>
              <w:jc w:val="center"/>
              <w:rPr>
                <w:szCs w:val="21"/>
              </w:rPr>
            </w:pPr>
            <w:r>
              <w:rPr>
                <w:rFonts w:hint="eastAsia"/>
                <w:szCs w:val="21"/>
              </w:rPr>
              <w:t>项目</w:t>
            </w:r>
          </w:p>
        </w:tc>
        <w:tc>
          <w:tcPr>
            <w:tcW w:w="1117" w:type="dxa"/>
            <w:vMerge w:val="restart"/>
            <w:vAlign w:val="center"/>
          </w:tcPr>
          <w:p w14:paraId="6160DB31" w14:textId="77777777" w:rsidR="008A0206" w:rsidRDefault="002A2886">
            <w:pPr>
              <w:widowControl/>
              <w:jc w:val="center"/>
              <w:rPr>
                <w:szCs w:val="21"/>
              </w:rPr>
            </w:pPr>
            <w:r>
              <w:rPr>
                <w:rFonts w:hint="eastAsia"/>
                <w:szCs w:val="21"/>
              </w:rPr>
              <w:t>采样时间</w:t>
            </w:r>
          </w:p>
        </w:tc>
        <w:tc>
          <w:tcPr>
            <w:tcW w:w="4880" w:type="dxa"/>
            <w:gridSpan w:val="2"/>
            <w:vAlign w:val="center"/>
          </w:tcPr>
          <w:p w14:paraId="5BC5CAAE" w14:textId="77777777" w:rsidR="008A0206" w:rsidRDefault="002A2886">
            <w:pPr>
              <w:widowControl/>
              <w:jc w:val="center"/>
              <w:rPr>
                <w:color w:val="FF0000"/>
                <w:szCs w:val="21"/>
              </w:rPr>
            </w:pPr>
            <w:r>
              <w:rPr>
                <w:rFonts w:hint="eastAsia"/>
                <w:szCs w:val="21"/>
              </w:rPr>
              <w:t>检测结果（</w:t>
            </w:r>
            <w:r>
              <w:rPr>
                <w:rFonts w:hint="eastAsia"/>
                <w:szCs w:val="21"/>
              </w:rPr>
              <w:t>2018-07-13~2018-07-14</w:t>
            </w:r>
            <w:r>
              <w:rPr>
                <w:rFonts w:hint="eastAsia"/>
              </w:rPr>
              <w:t>，</w:t>
            </w:r>
            <w:r>
              <w:rPr>
                <w:rFonts w:hint="eastAsia"/>
                <w:szCs w:val="21"/>
              </w:rPr>
              <w:t>单位：</w:t>
            </w:r>
            <w:r>
              <w:rPr>
                <w:rFonts w:hint="eastAsia"/>
                <w:szCs w:val="21"/>
              </w:rPr>
              <w:t>mg/m</w:t>
            </w:r>
            <w:r>
              <w:rPr>
                <w:rFonts w:hint="eastAsia"/>
                <w:szCs w:val="21"/>
                <w:vertAlign w:val="superscript"/>
              </w:rPr>
              <w:t>3</w:t>
            </w:r>
            <w:r>
              <w:rPr>
                <w:rFonts w:hint="eastAsia"/>
                <w:szCs w:val="21"/>
              </w:rPr>
              <w:t>）</w:t>
            </w:r>
          </w:p>
        </w:tc>
      </w:tr>
      <w:tr w:rsidR="008A0206" w14:paraId="47D01A8E" w14:textId="77777777">
        <w:trPr>
          <w:trHeight w:val="454"/>
          <w:jc w:val="center"/>
        </w:trPr>
        <w:tc>
          <w:tcPr>
            <w:tcW w:w="790" w:type="dxa"/>
            <w:vMerge/>
          </w:tcPr>
          <w:p w14:paraId="0A894EFE" w14:textId="77777777" w:rsidR="008A0206" w:rsidRDefault="008A0206">
            <w:pPr>
              <w:spacing w:line="360" w:lineRule="auto"/>
              <w:jc w:val="left"/>
              <w:rPr>
                <w:szCs w:val="21"/>
              </w:rPr>
            </w:pPr>
          </w:p>
        </w:tc>
        <w:tc>
          <w:tcPr>
            <w:tcW w:w="878" w:type="dxa"/>
            <w:vMerge/>
          </w:tcPr>
          <w:p w14:paraId="50A819F9" w14:textId="77777777" w:rsidR="008A0206" w:rsidRDefault="008A0206">
            <w:pPr>
              <w:spacing w:line="360" w:lineRule="auto"/>
              <w:jc w:val="left"/>
              <w:rPr>
                <w:szCs w:val="21"/>
              </w:rPr>
            </w:pPr>
          </w:p>
        </w:tc>
        <w:tc>
          <w:tcPr>
            <w:tcW w:w="1117" w:type="dxa"/>
            <w:vMerge/>
          </w:tcPr>
          <w:p w14:paraId="5BF94C08" w14:textId="77777777" w:rsidR="008A0206" w:rsidRDefault="008A0206">
            <w:pPr>
              <w:widowControl/>
              <w:jc w:val="center"/>
              <w:rPr>
                <w:szCs w:val="21"/>
              </w:rPr>
            </w:pPr>
          </w:p>
        </w:tc>
        <w:tc>
          <w:tcPr>
            <w:tcW w:w="2480" w:type="dxa"/>
            <w:vAlign w:val="center"/>
          </w:tcPr>
          <w:p w14:paraId="05E6C24D" w14:textId="77777777" w:rsidR="008A0206" w:rsidRDefault="002A2886">
            <w:pPr>
              <w:widowControl/>
              <w:jc w:val="center"/>
              <w:rPr>
                <w:szCs w:val="21"/>
              </w:rPr>
            </w:pPr>
            <w:r>
              <w:rPr>
                <w:rFonts w:hint="eastAsia"/>
                <w:szCs w:val="21"/>
              </w:rPr>
              <w:t>07-13</w:t>
            </w:r>
          </w:p>
        </w:tc>
        <w:tc>
          <w:tcPr>
            <w:tcW w:w="2400" w:type="dxa"/>
            <w:vAlign w:val="center"/>
          </w:tcPr>
          <w:p w14:paraId="00B8ACF6" w14:textId="77777777" w:rsidR="008A0206" w:rsidRDefault="002A2886">
            <w:pPr>
              <w:widowControl/>
              <w:jc w:val="center"/>
              <w:rPr>
                <w:szCs w:val="21"/>
              </w:rPr>
            </w:pPr>
            <w:r>
              <w:rPr>
                <w:rFonts w:hint="eastAsia"/>
                <w:szCs w:val="21"/>
              </w:rPr>
              <w:t>07-14</w:t>
            </w:r>
          </w:p>
        </w:tc>
      </w:tr>
      <w:tr w:rsidR="008A0206" w14:paraId="77C1DD0F" w14:textId="77777777">
        <w:trPr>
          <w:trHeight w:val="454"/>
          <w:jc w:val="center"/>
        </w:trPr>
        <w:tc>
          <w:tcPr>
            <w:tcW w:w="790" w:type="dxa"/>
            <w:vMerge w:val="restart"/>
            <w:vAlign w:val="center"/>
          </w:tcPr>
          <w:p w14:paraId="1597947A" w14:textId="77777777" w:rsidR="008A0206" w:rsidRDefault="002A2886">
            <w:pPr>
              <w:widowControl/>
              <w:jc w:val="center"/>
              <w:rPr>
                <w:szCs w:val="21"/>
              </w:rPr>
            </w:pPr>
            <w:r>
              <w:rPr>
                <w:rFonts w:hint="eastAsia"/>
                <w:color w:val="000000"/>
              </w:rPr>
              <w:t>庐阳区残疾人康复中心</w:t>
            </w:r>
          </w:p>
        </w:tc>
        <w:tc>
          <w:tcPr>
            <w:tcW w:w="878" w:type="dxa"/>
            <w:vMerge w:val="restart"/>
            <w:vAlign w:val="center"/>
          </w:tcPr>
          <w:p w14:paraId="7327D7EC" w14:textId="77777777" w:rsidR="008A0206" w:rsidRDefault="002A2886">
            <w:pPr>
              <w:widowControl/>
              <w:jc w:val="center"/>
              <w:rPr>
                <w:szCs w:val="21"/>
              </w:rPr>
            </w:pPr>
            <w:r>
              <w:rPr>
                <w:rFonts w:hint="eastAsia"/>
                <w:szCs w:val="21"/>
              </w:rPr>
              <w:t>甲苯</w:t>
            </w:r>
          </w:p>
        </w:tc>
        <w:tc>
          <w:tcPr>
            <w:tcW w:w="1117" w:type="dxa"/>
            <w:vAlign w:val="center"/>
          </w:tcPr>
          <w:p w14:paraId="5A935D23" w14:textId="77777777" w:rsidR="008A0206" w:rsidRDefault="002A2886">
            <w:pPr>
              <w:widowControl/>
              <w:jc w:val="center"/>
              <w:rPr>
                <w:szCs w:val="21"/>
              </w:rPr>
            </w:pPr>
            <w:r>
              <w:rPr>
                <w:rFonts w:hint="eastAsia"/>
                <w:szCs w:val="21"/>
              </w:rPr>
              <w:t>02:00</w:t>
            </w:r>
          </w:p>
        </w:tc>
        <w:tc>
          <w:tcPr>
            <w:tcW w:w="2480" w:type="dxa"/>
            <w:vAlign w:val="center"/>
          </w:tcPr>
          <w:p w14:paraId="6268F0D6" w14:textId="77777777" w:rsidR="008A0206" w:rsidRDefault="002A2886">
            <w:pPr>
              <w:widowControl/>
              <w:jc w:val="center"/>
              <w:rPr>
                <w:szCs w:val="21"/>
              </w:rPr>
            </w:pPr>
            <w:r>
              <w:rPr>
                <w:szCs w:val="21"/>
              </w:rPr>
              <w:t>未检出</w:t>
            </w:r>
          </w:p>
        </w:tc>
        <w:tc>
          <w:tcPr>
            <w:tcW w:w="2400" w:type="dxa"/>
            <w:vAlign w:val="center"/>
          </w:tcPr>
          <w:p w14:paraId="6EEC3BDF" w14:textId="77777777" w:rsidR="008A0206" w:rsidRDefault="002A2886">
            <w:pPr>
              <w:widowControl/>
              <w:jc w:val="center"/>
              <w:rPr>
                <w:szCs w:val="21"/>
              </w:rPr>
            </w:pPr>
            <w:r>
              <w:rPr>
                <w:szCs w:val="21"/>
              </w:rPr>
              <w:t>未检出</w:t>
            </w:r>
          </w:p>
        </w:tc>
      </w:tr>
      <w:tr w:rsidR="008A0206" w14:paraId="25BF87A2" w14:textId="77777777">
        <w:trPr>
          <w:trHeight w:val="454"/>
          <w:jc w:val="center"/>
        </w:trPr>
        <w:tc>
          <w:tcPr>
            <w:tcW w:w="790" w:type="dxa"/>
            <w:vMerge/>
          </w:tcPr>
          <w:p w14:paraId="634A7CD0" w14:textId="77777777" w:rsidR="008A0206" w:rsidRDefault="008A0206">
            <w:pPr>
              <w:spacing w:line="360" w:lineRule="auto"/>
              <w:jc w:val="left"/>
              <w:rPr>
                <w:szCs w:val="21"/>
              </w:rPr>
            </w:pPr>
          </w:p>
        </w:tc>
        <w:tc>
          <w:tcPr>
            <w:tcW w:w="878" w:type="dxa"/>
            <w:vMerge/>
          </w:tcPr>
          <w:p w14:paraId="3BA314D9" w14:textId="77777777" w:rsidR="008A0206" w:rsidRDefault="008A0206">
            <w:pPr>
              <w:widowControl/>
              <w:jc w:val="center"/>
              <w:rPr>
                <w:szCs w:val="21"/>
              </w:rPr>
            </w:pPr>
          </w:p>
        </w:tc>
        <w:tc>
          <w:tcPr>
            <w:tcW w:w="1117" w:type="dxa"/>
            <w:vAlign w:val="center"/>
          </w:tcPr>
          <w:p w14:paraId="7A63A823" w14:textId="77777777" w:rsidR="008A0206" w:rsidRDefault="002A2886">
            <w:pPr>
              <w:widowControl/>
              <w:jc w:val="center"/>
              <w:rPr>
                <w:szCs w:val="21"/>
              </w:rPr>
            </w:pPr>
            <w:r>
              <w:rPr>
                <w:rFonts w:hint="eastAsia"/>
                <w:szCs w:val="21"/>
              </w:rPr>
              <w:t>08:00</w:t>
            </w:r>
          </w:p>
        </w:tc>
        <w:tc>
          <w:tcPr>
            <w:tcW w:w="2480" w:type="dxa"/>
            <w:vAlign w:val="center"/>
          </w:tcPr>
          <w:p w14:paraId="5C3648B7" w14:textId="77777777" w:rsidR="008A0206" w:rsidRDefault="002A2886">
            <w:pPr>
              <w:widowControl/>
              <w:jc w:val="center"/>
              <w:rPr>
                <w:szCs w:val="21"/>
              </w:rPr>
            </w:pPr>
            <w:r>
              <w:rPr>
                <w:szCs w:val="21"/>
              </w:rPr>
              <w:t>未检出</w:t>
            </w:r>
          </w:p>
        </w:tc>
        <w:tc>
          <w:tcPr>
            <w:tcW w:w="2400" w:type="dxa"/>
            <w:vAlign w:val="center"/>
          </w:tcPr>
          <w:p w14:paraId="29907404" w14:textId="77777777" w:rsidR="008A0206" w:rsidRDefault="002A2886">
            <w:pPr>
              <w:widowControl/>
              <w:jc w:val="center"/>
              <w:rPr>
                <w:szCs w:val="21"/>
              </w:rPr>
            </w:pPr>
            <w:r>
              <w:rPr>
                <w:szCs w:val="21"/>
              </w:rPr>
              <w:t>未检出</w:t>
            </w:r>
          </w:p>
        </w:tc>
      </w:tr>
      <w:tr w:rsidR="008A0206" w14:paraId="687BDE49" w14:textId="77777777">
        <w:trPr>
          <w:trHeight w:val="454"/>
          <w:jc w:val="center"/>
        </w:trPr>
        <w:tc>
          <w:tcPr>
            <w:tcW w:w="790" w:type="dxa"/>
            <w:vMerge/>
          </w:tcPr>
          <w:p w14:paraId="3FC324F3" w14:textId="77777777" w:rsidR="008A0206" w:rsidRDefault="008A0206">
            <w:pPr>
              <w:spacing w:line="360" w:lineRule="auto"/>
              <w:jc w:val="left"/>
              <w:rPr>
                <w:szCs w:val="21"/>
              </w:rPr>
            </w:pPr>
          </w:p>
        </w:tc>
        <w:tc>
          <w:tcPr>
            <w:tcW w:w="878" w:type="dxa"/>
            <w:vMerge/>
          </w:tcPr>
          <w:p w14:paraId="3C6D429D" w14:textId="77777777" w:rsidR="008A0206" w:rsidRDefault="008A0206">
            <w:pPr>
              <w:widowControl/>
              <w:jc w:val="center"/>
              <w:rPr>
                <w:szCs w:val="21"/>
              </w:rPr>
            </w:pPr>
          </w:p>
        </w:tc>
        <w:tc>
          <w:tcPr>
            <w:tcW w:w="1117" w:type="dxa"/>
            <w:vAlign w:val="center"/>
          </w:tcPr>
          <w:p w14:paraId="46A14DB0" w14:textId="77777777" w:rsidR="008A0206" w:rsidRDefault="002A2886">
            <w:pPr>
              <w:widowControl/>
              <w:jc w:val="center"/>
              <w:rPr>
                <w:szCs w:val="21"/>
              </w:rPr>
            </w:pPr>
            <w:r>
              <w:rPr>
                <w:rFonts w:hint="eastAsia"/>
                <w:szCs w:val="21"/>
              </w:rPr>
              <w:t>14:00</w:t>
            </w:r>
          </w:p>
        </w:tc>
        <w:tc>
          <w:tcPr>
            <w:tcW w:w="2480" w:type="dxa"/>
            <w:vAlign w:val="center"/>
          </w:tcPr>
          <w:p w14:paraId="352E2BCF" w14:textId="77777777" w:rsidR="008A0206" w:rsidRDefault="002A2886">
            <w:pPr>
              <w:widowControl/>
              <w:jc w:val="center"/>
              <w:rPr>
                <w:szCs w:val="21"/>
              </w:rPr>
            </w:pPr>
            <w:r>
              <w:rPr>
                <w:szCs w:val="21"/>
              </w:rPr>
              <w:t>未检出</w:t>
            </w:r>
          </w:p>
        </w:tc>
        <w:tc>
          <w:tcPr>
            <w:tcW w:w="2400" w:type="dxa"/>
            <w:vAlign w:val="center"/>
          </w:tcPr>
          <w:p w14:paraId="475379FE" w14:textId="77777777" w:rsidR="008A0206" w:rsidRDefault="002A2886">
            <w:pPr>
              <w:widowControl/>
              <w:jc w:val="center"/>
              <w:rPr>
                <w:szCs w:val="21"/>
              </w:rPr>
            </w:pPr>
            <w:r>
              <w:rPr>
                <w:szCs w:val="21"/>
              </w:rPr>
              <w:t>未检出</w:t>
            </w:r>
          </w:p>
        </w:tc>
      </w:tr>
      <w:tr w:rsidR="008A0206" w14:paraId="47F8C0C9" w14:textId="77777777">
        <w:trPr>
          <w:trHeight w:val="454"/>
          <w:jc w:val="center"/>
        </w:trPr>
        <w:tc>
          <w:tcPr>
            <w:tcW w:w="790" w:type="dxa"/>
            <w:vMerge/>
          </w:tcPr>
          <w:p w14:paraId="730B8EA0" w14:textId="77777777" w:rsidR="008A0206" w:rsidRDefault="008A0206">
            <w:pPr>
              <w:spacing w:line="360" w:lineRule="auto"/>
              <w:jc w:val="left"/>
              <w:rPr>
                <w:szCs w:val="21"/>
              </w:rPr>
            </w:pPr>
          </w:p>
        </w:tc>
        <w:tc>
          <w:tcPr>
            <w:tcW w:w="878" w:type="dxa"/>
            <w:vMerge/>
          </w:tcPr>
          <w:p w14:paraId="1D6B96D9" w14:textId="77777777" w:rsidR="008A0206" w:rsidRDefault="008A0206">
            <w:pPr>
              <w:widowControl/>
              <w:jc w:val="center"/>
              <w:rPr>
                <w:szCs w:val="21"/>
              </w:rPr>
            </w:pPr>
          </w:p>
        </w:tc>
        <w:tc>
          <w:tcPr>
            <w:tcW w:w="1117" w:type="dxa"/>
            <w:vAlign w:val="center"/>
          </w:tcPr>
          <w:p w14:paraId="4386CD16" w14:textId="77777777" w:rsidR="008A0206" w:rsidRDefault="002A2886">
            <w:pPr>
              <w:widowControl/>
              <w:jc w:val="center"/>
              <w:rPr>
                <w:szCs w:val="21"/>
              </w:rPr>
            </w:pPr>
            <w:r>
              <w:rPr>
                <w:rFonts w:hint="eastAsia"/>
                <w:szCs w:val="21"/>
              </w:rPr>
              <w:t>20:00</w:t>
            </w:r>
          </w:p>
        </w:tc>
        <w:tc>
          <w:tcPr>
            <w:tcW w:w="2480" w:type="dxa"/>
            <w:vAlign w:val="center"/>
          </w:tcPr>
          <w:p w14:paraId="25769F0F" w14:textId="77777777" w:rsidR="008A0206" w:rsidRDefault="002A2886">
            <w:pPr>
              <w:widowControl/>
              <w:jc w:val="center"/>
              <w:rPr>
                <w:szCs w:val="21"/>
              </w:rPr>
            </w:pPr>
            <w:r>
              <w:rPr>
                <w:szCs w:val="21"/>
              </w:rPr>
              <w:t>未检出</w:t>
            </w:r>
          </w:p>
        </w:tc>
        <w:tc>
          <w:tcPr>
            <w:tcW w:w="2400" w:type="dxa"/>
            <w:vAlign w:val="center"/>
          </w:tcPr>
          <w:p w14:paraId="52C0C2A9" w14:textId="77777777" w:rsidR="008A0206" w:rsidRDefault="002A2886">
            <w:pPr>
              <w:widowControl/>
              <w:jc w:val="center"/>
              <w:rPr>
                <w:szCs w:val="21"/>
              </w:rPr>
            </w:pPr>
            <w:r>
              <w:rPr>
                <w:szCs w:val="21"/>
              </w:rPr>
              <w:t>未检出</w:t>
            </w:r>
          </w:p>
        </w:tc>
      </w:tr>
      <w:tr w:rsidR="008A0206" w14:paraId="5FCC11C6" w14:textId="77777777">
        <w:trPr>
          <w:trHeight w:val="454"/>
          <w:jc w:val="center"/>
        </w:trPr>
        <w:tc>
          <w:tcPr>
            <w:tcW w:w="790" w:type="dxa"/>
            <w:vMerge/>
          </w:tcPr>
          <w:p w14:paraId="2D08AE5F" w14:textId="77777777" w:rsidR="008A0206" w:rsidRDefault="008A0206">
            <w:pPr>
              <w:spacing w:line="360" w:lineRule="auto"/>
              <w:jc w:val="left"/>
              <w:rPr>
                <w:szCs w:val="21"/>
              </w:rPr>
            </w:pPr>
          </w:p>
        </w:tc>
        <w:tc>
          <w:tcPr>
            <w:tcW w:w="878" w:type="dxa"/>
            <w:vMerge w:val="restart"/>
            <w:vAlign w:val="center"/>
          </w:tcPr>
          <w:p w14:paraId="411633B3" w14:textId="77777777" w:rsidR="008A0206" w:rsidRDefault="002A2886">
            <w:pPr>
              <w:widowControl/>
              <w:jc w:val="center"/>
              <w:rPr>
                <w:szCs w:val="21"/>
              </w:rPr>
            </w:pPr>
            <w:r>
              <w:rPr>
                <w:rFonts w:hint="eastAsia"/>
                <w:szCs w:val="21"/>
              </w:rPr>
              <w:t>二甲苯</w:t>
            </w:r>
          </w:p>
        </w:tc>
        <w:tc>
          <w:tcPr>
            <w:tcW w:w="1117" w:type="dxa"/>
            <w:vAlign w:val="center"/>
          </w:tcPr>
          <w:p w14:paraId="0BCA34EB" w14:textId="77777777" w:rsidR="008A0206" w:rsidRDefault="002A2886">
            <w:pPr>
              <w:widowControl/>
              <w:jc w:val="center"/>
              <w:rPr>
                <w:szCs w:val="21"/>
              </w:rPr>
            </w:pPr>
            <w:r>
              <w:rPr>
                <w:rFonts w:hint="eastAsia"/>
                <w:szCs w:val="21"/>
              </w:rPr>
              <w:t>02:00</w:t>
            </w:r>
          </w:p>
        </w:tc>
        <w:tc>
          <w:tcPr>
            <w:tcW w:w="2480" w:type="dxa"/>
            <w:vAlign w:val="center"/>
          </w:tcPr>
          <w:p w14:paraId="675CDB82" w14:textId="77777777" w:rsidR="008A0206" w:rsidRDefault="002A2886">
            <w:pPr>
              <w:widowControl/>
              <w:jc w:val="center"/>
              <w:rPr>
                <w:szCs w:val="21"/>
              </w:rPr>
            </w:pPr>
            <w:r>
              <w:rPr>
                <w:szCs w:val="21"/>
              </w:rPr>
              <w:t>未检出</w:t>
            </w:r>
          </w:p>
        </w:tc>
        <w:tc>
          <w:tcPr>
            <w:tcW w:w="2400" w:type="dxa"/>
            <w:vAlign w:val="center"/>
          </w:tcPr>
          <w:p w14:paraId="705DF6A5" w14:textId="77777777" w:rsidR="008A0206" w:rsidRDefault="002A2886">
            <w:pPr>
              <w:widowControl/>
              <w:jc w:val="center"/>
              <w:rPr>
                <w:szCs w:val="21"/>
              </w:rPr>
            </w:pPr>
            <w:r>
              <w:rPr>
                <w:szCs w:val="21"/>
              </w:rPr>
              <w:t>未检出</w:t>
            </w:r>
          </w:p>
        </w:tc>
      </w:tr>
      <w:tr w:rsidR="008A0206" w14:paraId="14812C8C" w14:textId="77777777">
        <w:trPr>
          <w:trHeight w:val="454"/>
          <w:jc w:val="center"/>
        </w:trPr>
        <w:tc>
          <w:tcPr>
            <w:tcW w:w="790" w:type="dxa"/>
            <w:vMerge/>
          </w:tcPr>
          <w:p w14:paraId="32D2C042" w14:textId="77777777" w:rsidR="008A0206" w:rsidRDefault="008A0206">
            <w:pPr>
              <w:spacing w:line="360" w:lineRule="auto"/>
              <w:jc w:val="left"/>
              <w:rPr>
                <w:szCs w:val="21"/>
              </w:rPr>
            </w:pPr>
          </w:p>
        </w:tc>
        <w:tc>
          <w:tcPr>
            <w:tcW w:w="878" w:type="dxa"/>
            <w:vMerge/>
            <w:vAlign w:val="center"/>
          </w:tcPr>
          <w:p w14:paraId="5A2669F5" w14:textId="77777777" w:rsidR="008A0206" w:rsidRDefault="008A0206">
            <w:pPr>
              <w:widowControl/>
              <w:jc w:val="center"/>
              <w:rPr>
                <w:szCs w:val="21"/>
              </w:rPr>
            </w:pPr>
          </w:p>
        </w:tc>
        <w:tc>
          <w:tcPr>
            <w:tcW w:w="1117" w:type="dxa"/>
            <w:vAlign w:val="center"/>
          </w:tcPr>
          <w:p w14:paraId="0EBBCEDF" w14:textId="77777777" w:rsidR="008A0206" w:rsidRDefault="002A2886">
            <w:pPr>
              <w:widowControl/>
              <w:jc w:val="center"/>
              <w:rPr>
                <w:szCs w:val="21"/>
              </w:rPr>
            </w:pPr>
            <w:r>
              <w:rPr>
                <w:rFonts w:hint="eastAsia"/>
                <w:szCs w:val="21"/>
              </w:rPr>
              <w:t>08:00</w:t>
            </w:r>
          </w:p>
        </w:tc>
        <w:tc>
          <w:tcPr>
            <w:tcW w:w="2480" w:type="dxa"/>
            <w:vAlign w:val="center"/>
          </w:tcPr>
          <w:p w14:paraId="55FC05F2" w14:textId="77777777" w:rsidR="008A0206" w:rsidRDefault="002A2886">
            <w:pPr>
              <w:widowControl/>
              <w:jc w:val="center"/>
              <w:rPr>
                <w:szCs w:val="21"/>
              </w:rPr>
            </w:pPr>
            <w:r>
              <w:rPr>
                <w:szCs w:val="21"/>
              </w:rPr>
              <w:t>未检出</w:t>
            </w:r>
          </w:p>
        </w:tc>
        <w:tc>
          <w:tcPr>
            <w:tcW w:w="2400" w:type="dxa"/>
            <w:vAlign w:val="center"/>
          </w:tcPr>
          <w:p w14:paraId="407CF2F3" w14:textId="77777777" w:rsidR="008A0206" w:rsidRDefault="002A2886">
            <w:pPr>
              <w:widowControl/>
              <w:jc w:val="center"/>
              <w:rPr>
                <w:szCs w:val="21"/>
              </w:rPr>
            </w:pPr>
            <w:r>
              <w:rPr>
                <w:szCs w:val="21"/>
              </w:rPr>
              <w:t>未检出</w:t>
            </w:r>
          </w:p>
        </w:tc>
      </w:tr>
      <w:tr w:rsidR="008A0206" w14:paraId="66CB2601" w14:textId="77777777">
        <w:trPr>
          <w:trHeight w:val="454"/>
          <w:jc w:val="center"/>
        </w:trPr>
        <w:tc>
          <w:tcPr>
            <w:tcW w:w="790" w:type="dxa"/>
            <w:vMerge/>
          </w:tcPr>
          <w:p w14:paraId="3A96A949" w14:textId="77777777" w:rsidR="008A0206" w:rsidRDefault="008A0206">
            <w:pPr>
              <w:spacing w:line="360" w:lineRule="auto"/>
              <w:jc w:val="left"/>
              <w:rPr>
                <w:szCs w:val="21"/>
              </w:rPr>
            </w:pPr>
          </w:p>
        </w:tc>
        <w:tc>
          <w:tcPr>
            <w:tcW w:w="878" w:type="dxa"/>
            <w:vMerge/>
            <w:vAlign w:val="center"/>
          </w:tcPr>
          <w:p w14:paraId="40E938BA" w14:textId="77777777" w:rsidR="008A0206" w:rsidRDefault="008A0206">
            <w:pPr>
              <w:widowControl/>
              <w:jc w:val="center"/>
              <w:rPr>
                <w:szCs w:val="21"/>
              </w:rPr>
            </w:pPr>
          </w:p>
        </w:tc>
        <w:tc>
          <w:tcPr>
            <w:tcW w:w="1117" w:type="dxa"/>
            <w:vAlign w:val="center"/>
          </w:tcPr>
          <w:p w14:paraId="4E31FDED" w14:textId="77777777" w:rsidR="008A0206" w:rsidRDefault="002A2886">
            <w:pPr>
              <w:widowControl/>
              <w:jc w:val="center"/>
              <w:rPr>
                <w:szCs w:val="21"/>
              </w:rPr>
            </w:pPr>
            <w:r>
              <w:rPr>
                <w:rFonts w:hint="eastAsia"/>
                <w:szCs w:val="21"/>
              </w:rPr>
              <w:t>14:00</w:t>
            </w:r>
          </w:p>
        </w:tc>
        <w:tc>
          <w:tcPr>
            <w:tcW w:w="2480" w:type="dxa"/>
            <w:vAlign w:val="center"/>
          </w:tcPr>
          <w:p w14:paraId="6EE75C70" w14:textId="77777777" w:rsidR="008A0206" w:rsidRDefault="002A2886">
            <w:pPr>
              <w:widowControl/>
              <w:jc w:val="center"/>
              <w:rPr>
                <w:szCs w:val="21"/>
              </w:rPr>
            </w:pPr>
            <w:r>
              <w:rPr>
                <w:szCs w:val="21"/>
              </w:rPr>
              <w:t>未检出</w:t>
            </w:r>
          </w:p>
        </w:tc>
        <w:tc>
          <w:tcPr>
            <w:tcW w:w="2400" w:type="dxa"/>
            <w:vAlign w:val="center"/>
          </w:tcPr>
          <w:p w14:paraId="3CD231BE" w14:textId="77777777" w:rsidR="008A0206" w:rsidRDefault="002A2886">
            <w:pPr>
              <w:widowControl/>
              <w:jc w:val="center"/>
              <w:rPr>
                <w:szCs w:val="21"/>
              </w:rPr>
            </w:pPr>
            <w:r>
              <w:rPr>
                <w:szCs w:val="21"/>
              </w:rPr>
              <w:t>未检出</w:t>
            </w:r>
          </w:p>
        </w:tc>
      </w:tr>
      <w:tr w:rsidR="008A0206" w14:paraId="32901547" w14:textId="77777777">
        <w:trPr>
          <w:trHeight w:val="454"/>
          <w:jc w:val="center"/>
        </w:trPr>
        <w:tc>
          <w:tcPr>
            <w:tcW w:w="790" w:type="dxa"/>
            <w:vMerge/>
          </w:tcPr>
          <w:p w14:paraId="1A7DE85B" w14:textId="77777777" w:rsidR="008A0206" w:rsidRDefault="008A0206">
            <w:pPr>
              <w:spacing w:line="360" w:lineRule="auto"/>
              <w:jc w:val="left"/>
              <w:rPr>
                <w:szCs w:val="21"/>
              </w:rPr>
            </w:pPr>
          </w:p>
        </w:tc>
        <w:tc>
          <w:tcPr>
            <w:tcW w:w="878" w:type="dxa"/>
            <w:vMerge/>
            <w:vAlign w:val="center"/>
          </w:tcPr>
          <w:p w14:paraId="6B47A56D" w14:textId="77777777" w:rsidR="008A0206" w:rsidRDefault="008A0206">
            <w:pPr>
              <w:widowControl/>
              <w:jc w:val="center"/>
              <w:rPr>
                <w:szCs w:val="21"/>
              </w:rPr>
            </w:pPr>
          </w:p>
        </w:tc>
        <w:tc>
          <w:tcPr>
            <w:tcW w:w="1117" w:type="dxa"/>
            <w:vAlign w:val="center"/>
          </w:tcPr>
          <w:p w14:paraId="36A2338B" w14:textId="77777777" w:rsidR="008A0206" w:rsidRDefault="002A2886">
            <w:pPr>
              <w:widowControl/>
              <w:jc w:val="center"/>
              <w:rPr>
                <w:szCs w:val="21"/>
              </w:rPr>
            </w:pPr>
            <w:r>
              <w:rPr>
                <w:rFonts w:hint="eastAsia"/>
                <w:szCs w:val="21"/>
              </w:rPr>
              <w:t>20:00</w:t>
            </w:r>
          </w:p>
        </w:tc>
        <w:tc>
          <w:tcPr>
            <w:tcW w:w="2480" w:type="dxa"/>
            <w:vAlign w:val="center"/>
          </w:tcPr>
          <w:p w14:paraId="07A03989" w14:textId="77777777" w:rsidR="008A0206" w:rsidRDefault="002A2886">
            <w:pPr>
              <w:widowControl/>
              <w:jc w:val="center"/>
              <w:rPr>
                <w:szCs w:val="21"/>
              </w:rPr>
            </w:pPr>
            <w:r>
              <w:rPr>
                <w:rFonts w:hint="eastAsia"/>
                <w:szCs w:val="21"/>
              </w:rPr>
              <w:t>未检出</w:t>
            </w:r>
          </w:p>
        </w:tc>
        <w:tc>
          <w:tcPr>
            <w:tcW w:w="2400" w:type="dxa"/>
            <w:vAlign w:val="center"/>
          </w:tcPr>
          <w:p w14:paraId="28CBEEAC" w14:textId="77777777" w:rsidR="008A0206" w:rsidRDefault="002A2886">
            <w:pPr>
              <w:widowControl/>
              <w:jc w:val="center"/>
              <w:rPr>
                <w:szCs w:val="21"/>
              </w:rPr>
            </w:pPr>
            <w:r>
              <w:rPr>
                <w:rFonts w:hint="eastAsia"/>
                <w:szCs w:val="21"/>
              </w:rPr>
              <w:t>未检出</w:t>
            </w:r>
          </w:p>
        </w:tc>
      </w:tr>
      <w:tr w:rsidR="008A0206" w14:paraId="30052FA7" w14:textId="77777777">
        <w:trPr>
          <w:trHeight w:val="454"/>
          <w:jc w:val="center"/>
        </w:trPr>
        <w:tc>
          <w:tcPr>
            <w:tcW w:w="790" w:type="dxa"/>
            <w:vMerge/>
          </w:tcPr>
          <w:p w14:paraId="5C8D01A2" w14:textId="77777777" w:rsidR="008A0206" w:rsidRDefault="008A0206">
            <w:pPr>
              <w:spacing w:line="360" w:lineRule="auto"/>
              <w:jc w:val="left"/>
              <w:rPr>
                <w:szCs w:val="21"/>
              </w:rPr>
            </w:pPr>
          </w:p>
        </w:tc>
        <w:tc>
          <w:tcPr>
            <w:tcW w:w="878" w:type="dxa"/>
            <w:vMerge w:val="restart"/>
            <w:vAlign w:val="center"/>
          </w:tcPr>
          <w:p w14:paraId="28849093" w14:textId="77777777" w:rsidR="008A0206" w:rsidRDefault="002A2886">
            <w:pPr>
              <w:widowControl/>
              <w:jc w:val="center"/>
              <w:rPr>
                <w:szCs w:val="21"/>
              </w:rPr>
            </w:pPr>
            <w:r>
              <w:rPr>
                <w:rFonts w:hint="eastAsia"/>
                <w:szCs w:val="21"/>
              </w:rPr>
              <w:t>非甲烷总烃</w:t>
            </w:r>
          </w:p>
        </w:tc>
        <w:tc>
          <w:tcPr>
            <w:tcW w:w="1117" w:type="dxa"/>
            <w:vAlign w:val="center"/>
          </w:tcPr>
          <w:p w14:paraId="00AB2063" w14:textId="77777777" w:rsidR="008A0206" w:rsidRDefault="002A2886">
            <w:pPr>
              <w:widowControl/>
              <w:jc w:val="center"/>
              <w:rPr>
                <w:szCs w:val="21"/>
              </w:rPr>
            </w:pPr>
            <w:r>
              <w:rPr>
                <w:rFonts w:hint="eastAsia"/>
                <w:szCs w:val="21"/>
              </w:rPr>
              <w:t>02:00</w:t>
            </w:r>
          </w:p>
        </w:tc>
        <w:tc>
          <w:tcPr>
            <w:tcW w:w="2480" w:type="dxa"/>
            <w:vAlign w:val="center"/>
          </w:tcPr>
          <w:p w14:paraId="4006264B" w14:textId="77777777" w:rsidR="008A0206" w:rsidRDefault="002A2886">
            <w:pPr>
              <w:widowControl/>
              <w:jc w:val="center"/>
              <w:rPr>
                <w:szCs w:val="21"/>
              </w:rPr>
            </w:pPr>
            <w:r>
              <w:rPr>
                <w:rFonts w:hint="eastAsia"/>
                <w:szCs w:val="21"/>
              </w:rPr>
              <w:t>0.54</w:t>
            </w:r>
          </w:p>
        </w:tc>
        <w:tc>
          <w:tcPr>
            <w:tcW w:w="2400" w:type="dxa"/>
            <w:vAlign w:val="center"/>
          </w:tcPr>
          <w:p w14:paraId="46F7EB28" w14:textId="77777777" w:rsidR="008A0206" w:rsidRDefault="002A2886">
            <w:pPr>
              <w:widowControl/>
              <w:jc w:val="center"/>
              <w:rPr>
                <w:szCs w:val="21"/>
              </w:rPr>
            </w:pPr>
            <w:r>
              <w:rPr>
                <w:rFonts w:hint="eastAsia"/>
                <w:szCs w:val="21"/>
              </w:rPr>
              <w:t>0.58</w:t>
            </w:r>
          </w:p>
        </w:tc>
      </w:tr>
      <w:tr w:rsidR="008A0206" w14:paraId="0C54509E" w14:textId="77777777">
        <w:trPr>
          <w:trHeight w:val="454"/>
          <w:jc w:val="center"/>
        </w:trPr>
        <w:tc>
          <w:tcPr>
            <w:tcW w:w="790" w:type="dxa"/>
            <w:vMerge/>
          </w:tcPr>
          <w:p w14:paraId="5201F681" w14:textId="77777777" w:rsidR="008A0206" w:rsidRDefault="008A0206">
            <w:pPr>
              <w:spacing w:line="360" w:lineRule="auto"/>
              <w:jc w:val="left"/>
              <w:rPr>
                <w:szCs w:val="21"/>
              </w:rPr>
            </w:pPr>
          </w:p>
        </w:tc>
        <w:tc>
          <w:tcPr>
            <w:tcW w:w="878" w:type="dxa"/>
            <w:vMerge/>
            <w:vAlign w:val="center"/>
          </w:tcPr>
          <w:p w14:paraId="305A8EBA" w14:textId="77777777" w:rsidR="008A0206" w:rsidRDefault="008A0206">
            <w:pPr>
              <w:widowControl/>
              <w:jc w:val="center"/>
              <w:rPr>
                <w:szCs w:val="21"/>
              </w:rPr>
            </w:pPr>
          </w:p>
        </w:tc>
        <w:tc>
          <w:tcPr>
            <w:tcW w:w="1117" w:type="dxa"/>
            <w:vAlign w:val="center"/>
          </w:tcPr>
          <w:p w14:paraId="1D224393" w14:textId="77777777" w:rsidR="008A0206" w:rsidRDefault="002A2886">
            <w:pPr>
              <w:widowControl/>
              <w:jc w:val="center"/>
              <w:rPr>
                <w:szCs w:val="21"/>
              </w:rPr>
            </w:pPr>
            <w:r>
              <w:rPr>
                <w:rFonts w:hint="eastAsia"/>
                <w:szCs w:val="21"/>
              </w:rPr>
              <w:t>08:00</w:t>
            </w:r>
          </w:p>
        </w:tc>
        <w:tc>
          <w:tcPr>
            <w:tcW w:w="2480" w:type="dxa"/>
            <w:vAlign w:val="center"/>
          </w:tcPr>
          <w:p w14:paraId="46871540" w14:textId="77777777" w:rsidR="008A0206" w:rsidRDefault="002A2886">
            <w:pPr>
              <w:widowControl/>
              <w:jc w:val="center"/>
              <w:rPr>
                <w:szCs w:val="21"/>
              </w:rPr>
            </w:pPr>
            <w:r>
              <w:rPr>
                <w:rFonts w:hint="eastAsia"/>
                <w:szCs w:val="21"/>
              </w:rPr>
              <w:t>0.61</w:t>
            </w:r>
          </w:p>
        </w:tc>
        <w:tc>
          <w:tcPr>
            <w:tcW w:w="2400" w:type="dxa"/>
            <w:vAlign w:val="center"/>
          </w:tcPr>
          <w:p w14:paraId="47471097" w14:textId="77777777" w:rsidR="008A0206" w:rsidRDefault="002A2886">
            <w:pPr>
              <w:widowControl/>
              <w:jc w:val="center"/>
              <w:rPr>
                <w:szCs w:val="21"/>
              </w:rPr>
            </w:pPr>
            <w:r>
              <w:rPr>
                <w:rFonts w:hint="eastAsia"/>
                <w:szCs w:val="21"/>
              </w:rPr>
              <w:t>0.53</w:t>
            </w:r>
          </w:p>
        </w:tc>
      </w:tr>
      <w:tr w:rsidR="008A0206" w14:paraId="6CE6A9B8" w14:textId="77777777">
        <w:trPr>
          <w:trHeight w:val="454"/>
          <w:jc w:val="center"/>
        </w:trPr>
        <w:tc>
          <w:tcPr>
            <w:tcW w:w="790" w:type="dxa"/>
            <w:vMerge/>
          </w:tcPr>
          <w:p w14:paraId="19A5761F" w14:textId="77777777" w:rsidR="008A0206" w:rsidRDefault="008A0206">
            <w:pPr>
              <w:spacing w:line="360" w:lineRule="auto"/>
              <w:jc w:val="left"/>
              <w:rPr>
                <w:szCs w:val="21"/>
              </w:rPr>
            </w:pPr>
          </w:p>
        </w:tc>
        <w:tc>
          <w:tcPr>
            <w:tcW w:w="878" w:type="dxa"/>
            <w:vMerge/>
            <w:vAlign w:val="center"/>
          </w:tcPr>
          <w:p w14:paraId="7BB149FE" w14:textId="77777777" w:rsidR="008A0206" w:rsidRDefault="008A0206">
            <w:pPr>
              <w:widowControl/>
              <w:jc w:val="center"/>
              <w:rPr>
                <w:szCs w:val="21"/>
              </w:rPr>
            </w:pPr>
          </w:p>
        </w:tc>
        <w:tc>
          <w:tcPr>
            <w:tcW w:w="1117" w:type="dxa"/>
            <w:vAlign w:val="center"/>
          </w:tcPr>
          <w:p w14:paraId="5B708118" w14:textId="77777777" w:rsidR="008A0206" w:rsidRDefault="002A2886">
            <w:pPr>
              <w:widowControl/>
              <w:jc w:val="center"/>
              <w:rPr>
                <w:szCs w:val="21"/>
              </w:rPr>
            </w:pPr>
            <w:r>
              <w:rPr>
                <w:rFonts w:hint="eastAsia"/>
                <w:szCs w:val="21"/>
              </w:rPr>
              <w:t>14:00</w:t>
            </w:r>
          </w:p>
        </w:tc>
        <w:tc>
          <w:tcPr>
            <w:tcW w:w="2480" w:type="dxa"/>
            <w:vAlign w:val="center"/>
          </w:tcPr>
          <w:p w14:paraId="06155E3F" w14:textId="77777777" w:rsidR="008A0206" w:rsidRDefault="002A2886">
            <w:pPr>
              <w:widowControl/>
              <w:jc w:val="center"/>
              <w:rPr>
                <w:szCs w:val="21"/>
              </w:rPr>
            </w:pPr>
            <w:r>
              <w:rPr>
                <w:rFonts w:hint="eastAsia"/>
                <w:szCs w:val="21"/>
              </w:rPr>
              <w:t>0.66</w:t>
            </w:r>
          </w:p>
        </w:tc>
        <w:tc>
          <w:tcPr>
            <w:tcW w:w="2400" w:type="dxa"/>
            <w:vAlign w:val="center"/>
          </w:tcPr>
          <w:p w14:paraId="7CCD5945" w14:textId="77777777" w:rsidR="008A0206" w:rsidRDefault="002A2886">
            <w:pPr>
              <w:widowControl/>
              <w:jc w:val="center"/>
              <w:rPr>
                <w:szCs w:val="21"/>
              </w:rPr>
            </w:pPr>
            <w:r>
              <w:rPr>
                <w:rFonts w:hint="eastAsia"/>
                <w:szCs w:val="21"/>
              </w:rPr>
              <w:t>0.67</w:t>
            </w:r>
          </w:p>
        </w:tc>
      </w:tr>
      <w:tr w:rsidR="008A0206" w14:paraId="2C708002" w14:textId="77777777">
        <w:trPr>
          <w:trHeight w:val="454"/>
          <w:jc w:val="center"/>
        </w:trPr>
        <w:tc>
          <w:tcPr>
            <w:tcW w:w="790" w:type="dxa"/>
            <w:vMerge/>
          </w:tcPr>
          <w:p w14:paraId="6809E935" w14:textId="77777777" w:rsidR="008A0206" w:rsidRDefault="008A0206">
            <w:pPr>
              <w:spacing w:line="360" w:lineRule="auto"/>
              <w:jc w:val="left"/>
              <w:rPr>
                <w:szCs w:val="21"/>
              </w:rPr>
            </w:pPr>
          </w:p>
        </w:tc>
        <w:tc>
          <w:tcPr>
            <w:tcW w:w="878" w:type="dxa"/>
            <w:vMerge/>
            <w:vAlign w:val="center"/>
          </w:tcPr>
          <w:p w14:paraId="5F448FB6" w14:textId="77777777" w:rsidR="008A0206" w:rsidRDefault="008A0206">
            <w:pPr>
              <w:widowControl/>
              <w:jc w:val="center"/>
              <w:rPr>
                <w:szCs w:val="21"/>
              </w:rPr>
            </w:pPr>
          </w:p>
        </w:tc>
        <w:tc>
          <w:tcPr>
            <w:tcW w:w="1117" w:type="dxa"/>
            <w:vAlign w:val="center"/>
          </w:tcPr>
          <w:p w14:paraId="644A23D0" w14:textId="77777777" w:rsidR="008A0206" w:rsidRDefault="002A2886">
            <w:pPr>
              <w:widowControl/>
              <w:jc w:val="center"/>
              <w:rPr>
                <w:szCs w:val="21"/>
              </w:rPr>
            </w:pPr>
            <w:r>
              <w:rPr>
                <w:rFonts w:hint="eastAsia"/>
                <w:szCs w:val="21"/>
              </w:rPr>
              <w:t>20:00</w:t>
            </w:r>
          </w:p>
        </w:tc>
        <w:tc>
          <w:tcPr>
            <w:tcW w:w="2480" w:type="dxa"/>
            <w:vAlign w:val="center"/>
          </w:tcPr>
          <w:p w14:paraId="0B4CD595" w14:textId="77777777" w:rsidR="008A0206" w:rsidRDefault="002A2886">
            <w:pPr>
              <w:widowControl/>
              <w:jc w:val="center"/>
              <w:rPr>
                <w:szCs w:val="21"/>
              </w:rPr>
            </w:pPr>
            <w:r>
              <w:rPr>
                <w:rFonts w:hint="eastAsia"/>
                <w:szCs w:val="21"/>
              </w:rPr>
              <w:t>0.63</w:t>
            </w:r>
          </w:p>
        </w:tc>
        <w:tc>
          <w:tcPr>
            <w:tcW w:w="2400" w:type="dxa"/>
            <w:vAlign w:val="center"/>
          </w:tcPr>
          <w:p w14:paraId="1DAA61A4" w14:textId="77777777" w:rsidR="008A0206" w:rsidRDefault="002A2886">
            <w:pPr>
              <w:widowControl/>
              <w:jc w:val="center"/>
              <w:rPr>
                <w:szCs w:val="21"/>
              </w:rPr>
            </w:pPr>
            <w:r>
              <w:rPr>
                <w:rFonts w:hint="eastAsia"/>
                <w:szCs w:val="21"/>
              </w:rPr>
              <w:t>0.72</w:t>
            </w:r>
          </w:p>
        </w:tc>
      </w:tr>
      <w:tr w:rsidR="008A0206" w14:paraId="3E4D157A" w14:textId="77777777">
        <w:trPr>
          <w:trHeight w:val="454"/>
          <w:jc w:val="center"/>
        </w:trPr>
        <w:tc>
          <w:tcPr>
            <w:tcW w:w="790" w:type="dxa"/>
            <w:vMerge/>
          </w:tcPr>
          <w:p w14:paraId="72EBA5BD" w14:textId="77777777" w:rsidR="008A0206" w:rsidRDefault="008A0206">
            <w:pPr>
              <w:spacing w:line="360" w:lineRule="auto"/>
              <w:jc w:val="left"/>
              <w:rPr>
                <w:szCs w:val="21"/>
              </w:rPr>
            </w:pPr>
          </w:p>
        </w:tc>
        <w:tc>
          <w:tcPr>
            <w:tcW w:w="878" w:type="dxa"/>
            <w:vAlign w:val="center"/>
          </w:tcPr>
          <w:p w14:paraId="55423BC5" w14:textId="77777777" w:rsidR="008A0206" w:rsidRDefault="002A2886">
            <w:pPr>
              <w:widowControl/>
              <w:jc w:val="center"/>
              <w:rPr>
                <w:szCs w:val="21"/>
              </w:rPr>
            </w:pPr>
            <w:r>
              <w:rPr>
                <w:szCs w:val="21"/>
              </w:rPr>
              <w:t>PM</w:t>
            </w:r>
            <w:r>
              <w:rPr>
                <w:szCs w:val="21"/>
                <w:vertAlign w:val="subscript"/>
              </w:rPr>
              <w:t>10</w:t>
            </w:r>
          </w:p>
        </w:tc>
        <w:tc>
          <w:tcPr>
            <w:tcW w:w="1117" w:type="dxa"/>
            <w:vAlign w:val="center"/>
          </w:tcPr>
          <w:p w14:paraId="68FBD4FF" w14:textId="77777777" w:rsidR="008A0206" w:rsidRDefault="002A2886">
            <w:pPr>
              <w:widowControl/>
              <w:jc w:val="center"/>
              <w:rPr>
                <w:szCs w:val="21"/>
              </w:rPr>
            </w:pPr>
            <w:r>
              <w:rPr>
                <w:rFonts w:hint="eastAsia"/>
                <w:szCs w:val="21"/>
              </w:rPr>
              <w:t>日均值</w:t>
            </w:r>
          </w:p>
        </w:tc>
        <w:tc>
          <w:tcPr>
            <w:tcW w:w="2480" w:type="dxa"/>
            <w:vAlign w:val="center"/>
          </w:tcPr>
          <w:p w14:paraId="20273213" w14:textId="77777777" w:rsidR="008A0206" w:rsidRDefault="002A2886">
            <w:pPr>
              <w:widowControl/>
              <w:jc w:val="center"/>
              <w:rPr>
                <w:szCs w:val="21"/>
              </w:rPr>
            </w:pPr>
            <w:r>
              <w:rPr>
                <w:rFonts w:hint="eastAsia"/>
                <w:szCs w:val="21"/>
              </w:rPr>
              <w:t>0.089</w:t>
            </w:r>
          </w:p>
        </w:tc>
        <w:tc>
          <w:tcPr>
            <w:tcW w:w="2400" w:type="dxa"/>
            <w:vAlign w:val="center"/>
          </w:tcPr>
          <w:p w14:paraId="1AB8CAE9" w14:textId="77777777" w:rsidR="008A0206" w:rsidRDefault="002A2886">
            <w:pPr>
              <w:widowControl/>
              <w:jc w:val="center"/>
              <w:rPr>
                <w:szCs w:val="21"/>
              </w:rPr>
            </w:pPr>
            <w:r>
              <w:rPr>
                <w:rFonts w:hint="eastAsia"/>
                <w:szCs w:val="21"/>
              </w:rPr>
              <w:t>0.099</w:t>
            </w:r>
          </w:p>
        </w:tc>
      </w:tr>
    </w:tbl>
    <w:p w14:paraId="2E3DB214" w14:textId="77777777" w:rsidR="008A0206" w:rsidRDefault="008A0206">
      <w:pPr>
        <w:pStyle w:val="a0"/>
        <w:rPr>
          <w:rFonts w:hint="default"/>
        </w:rPr>
      </w:pPr>
    </w:p>
    <w:p w14:paraId="0FE56B0E" w14:textId="77777777" w:rsidR="008A0206" w:rsidRDefault="002A2886">
      <w:pPr>
        <w:pStyle w:val="a0"/>
        <w:spacing w:before="0" w:line="360" w:lineRule="auto"/>
        <w:ind w:left="0" w:firstLineChars="200" w:firstLine="480"/>
        <w:rPr>
          <w:rFonts w:ascii="Times New Roman" w:hAnsi="Times New Roman" w:hint="default"/>
          <w:sz w:val="24"/>
          <w:szCs w:val="24"/>
        </w:rPr>
      </w:pPr>
      <w:r>
        <w:rPr>
          <w:rFonts w:ascii="Times New Roman" w:hAnsi="Times New Roman" w:hint="default"/>
          <w:sz w:val="24"/>
          <w:szCs w:val="24"/>
        </w:rPr>
        <w:t>通过两天监测，其中甲苯、二甲苯未检出，非甲烷总烃小时浓度满足大气污染物综合排放标准制定详解中要求（</w:t>
      </w:r>
      <w:r>
        <w:rPr>
          <w:rFonts w:ascii="Times New Roman" w:hAnsi="Times New Roman" w:hint="default"/>
          <w:sz w:val="24"/>
          <w:szCs w:val="24"/>
        </w:rPr>
        <w:t>2.0mg/m</w:t>
      </w:r>
      <w:r>
        <w:rPr>
          <w:rFonts w:ascii="Times New Roman" w:hAnsi="Times New Roman" w:hint="default"/>
          <w:sz w:val="24"/>
          <w:szCs w:val="24"/>
          <w:vertAlign w:val="superscript"/>
        </w:rPr>
        <w:t>3</w:t>
      </w:r>
      <w:r>
        <w:rPr>
          <w:rFonts w:ascii="Times New Roman" w:hAnsi="Times New Roman" w:hint="default"/>
          <w:sz w:val="24"/>
          <w:szCs w:val="24"/>
        </w:rPr>
        <w:t>），</w:t>
      </w:r>
      <w:r>
        <w:rPr>
          <w:rFonts w:ascii="Times New Roman" w:hAnsi="Times New Roman" w:hint="default"/>
          <w:sz w:val="24"/>
          <w:szCs w:val="24"/>
        </w:rPr>
        <w:t>PM</w:t>
      </w:r>
      <w:r>
        <w:rPr>
          <w:rFonts w:ascii="Times New Roman" w:hAnsi="Times New Roman" w:hint="default"/>
          <w:sz w:val="24"/>
          <w:szCs w:val="24"/>
          <w:vertAlign w:val="subscript"/>
        </w:rPr>
        <w:t>10</w:t>
      </w:r>
      <w:r>
        <w:rPr>
          <w:rFonts w:ascii="Times New Roman" w:hAnsi="Times New Roman" w:hint="default"/>
          <w:sz w:val="24"/>
          <w:szCs w:val="24"/>
        </w:rPr>
        <w:t>日均值满足《环境空气质量标准》（</w:t>
      </w:r>
      <w:r>
        <w:rPr>
          <w:rFonts w:ascii="Times New Roman" w:hAnsi="Times New Roman" w:hint="default"/>
          <w:sz w:val="24"/>
          <w:szCs w:val="24"/>
        </w:rPr>
        <w:t>GB3095-2012</w:t>
      </w:r>
      <w:r>
        <w:rPr>
          <w:rFonts w:ascii="Times New Roman" w:hAnsi="Times New Roman" w:hint="default"/>
          <w:sz w:val="24"/>
          <w:szCs w:val="24"/>
        </w:rPr>
        <w:t>）中的二级标准要求。</w:t>
      </w:r>
      <w:r>
        <w:rPr>
          <w:rFonts w:ascii="Times New Roman" w:hAnsi="Times New Roman"/>
          <w:color w:val="000000"/>
          <w:sz w:val="24"/>
          <w:szCs w:val="24"/>
        </w:rPr>
        <w:t>庐阳区残疾人康复中心现状环境空气质量较好。</w:t>
      </w:r>
    </w:p>
    <w:p w14:paraId="6F48BDFE" w14:textId="77777777" w:rsidR="008A0206" w:rsidRDefault="002A2886">
      <w:pPr>
        <w:adjustRightInd w:val="0"/>
        <w:snapToGrid w:val="0"/>
        <w:spacing w:line="360" w:lineRule="auto"/>
        <w:jc w:val="center"/>
        <w:rPr>
          <w:b/>
          <w:sz w:val="24"/>
          <w:szCs w:val="24"/>
        </w:rPr>
      </w:pPr>
      <w:r>
        <w:rPr>
          <w:b/>
          <w:sz w:val="24"/>
          <w:szCs w:val="24"/>
        </w:rPr>
        <w:t>表</w:t>
      </w:r>
      <w:r>
        <w:rPr>
          <w:b/>
          <w:sz w:val="24"/>
          <w:szCs w:val="24"/>
        </w:rPr>
        <w:t>9-</w:t>
      </w:r>
      <w:r>
        <w:rPr>
          <w:rFonts w:hint="eastAsia"/>
          <w:b/>
          <w:sz w:val="24"/>
          <w:szCs w:val="24"/>
        </w:rPr>
        <w:t>9</w:t>
      </w:r>
      <w:r>
        <w:rPr>
          <w:b/>
          <w:sz w:val="24"/>
          <w:szCs w:val="24"/>
        </w:rPr>
        <w:t xml:space="preserve">  </w:t>
      </w:r>
      <w:r>
        <w:rPr>
          <w:rFonts w:hint="eastAsia"/>
          <w:b/>
          <w:sz w:val="24"/>
          <w:szCs w:val="24"/>
        </w:rPr>
        <w:t>敏感点声环境质量现状监测</w:t>
      </w:r>
      <w:r>
        <w:rPr>
          <w:b/>
          <w:sz w:val="24"/>
          <w:szCs w:val="24"/>
        </w:rPr>
        <w:t>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1116"/>
        <w:gridCol w:w="1217"/>
        <w:gridCol w:w="1225"/>
        <w:gridCol w:w="1225"/>
        <w:gridCol w:w="1241"/>
        <w:gridCol w:w="1241"/>
      </w:tblGrid>
      <w:tr w:rsidR="008A0206" w14:paraId="39D7DC20" w14:textId="77777777">
        <w:trPr>
          <w:cantSplit/>
          <w:trHeight w:val="567"/>
          <w:tblHeader/>
          <w:jc w:val="center"/>
        </w:trPr>
        <w:tc>
          <w:tcPr>
            <w:tcW w:w="800" w:type="dxa"/>
            <w:tcBorders>
              <w:top w:val="single" w:sz="4" w:space="0" w:color="auto"/>
            </w:tcBorders>
            <w:vAlign w:val="center"/>
          </w:tcPr>
          <w:p w14:paraId="54ADA52B" w14:textId="77777777" w:rsidR="008A0206" w:rsidRDefault="002A2886">
            <w:pPr>
              <w:jc w:val="center"/>
            </w:pPr>
            <w:r>
              <w:rPr>
                <w:rFonts w:hint="eastAsia"/>
              </w:rPr>
              <w:t>检测日期</w:t>
            </w:r>
          </w:p>
        </w:tc>
        <w:tc>
          <w:tcPr>
            <w:tcW w:w="1116" w:type="dxa"/>
            <w:tcBorders>
              <w:top w:val="single" w:sz="4" w:space="0" w:color="auto"/>
            </w:tcBorders>
            <w:vAlign w:val="center"/>
          </w:tcPr>
          <w:p w14:paraId="24A6520B" w14:textId="77777777" w:rsidR="008A0206" w:rsidRDefault="002A2886">
            <w:pPr>
              <w:ind w:leftChars="-90" w:left="-180"/>
              <w:jc w:val="center"/>
            </w:pPr>
            <w:r>
              <w:rPr>
                <w:rFonts w:hint="eastAsia"/>
              </w:rPr>
              <w:t>检测点位</w:t>
            </w:r>
          </w:p>
        </w:tc>
        <w:tc>
          <w:tcPr>
            <w:tcW w:w="1217" w:type="dxa"/>
            <w:tcBorders>
              <w:top w:val="single" w:sz="4" w:space="0" w:color="auto"/>
            </w:tcBorders>
            <w:vAlign w:val="center"/>
          </w:tcPr>
          <w:p w14:paraId="1BA6274C" w14:textId="77777777" w:rsidR="008A0206" w:rsidRDefault="002A2886">
            <w:pPr>
              <w:jc w:val="center"/>
            </w:pPr>
            <w:r>
              <w:rPr>
                <w:rFonts w:hint="eastAsia"/>
              </w:rPr>
              <w:t>采样时间</w:t>
            </w:r>
          </w:p>
        </w:tc>
        <w:tc>
          <w:tcPr>
            <w:tcW w:w="1225" w:type="dxa"/>
            <w:tcBorders>
              <w:top w:val="single" w:sz="4" w:space="0" w:color="auto"/>
            </w:tcBorders>
            <w:vAlign w:val="center"/>
          </w:tcPr>
          <w:p w14:paraId="503E4408" w14:textId="77777777" w:rsidR="008A0206" w:rsidRDefault="002A2886">
            <w:pPr>
              <w:jc w:val="center"/>
            </w:pPr>
            <w:r>
              <w:rPr>
                <w:rFonts w:hint="eastAsia"/>
              </w:rPr>
              <w:t>检测项目</w:t>
            </w:r>
          </w:p>
        </w:tc>
        <w:tc>
          <w:tcPr>
            <w:tcW w:w="1225" w:type="dxa"/>
            <w:tcBorders>
              <w:top w:val="single" w:sz="4" w:space="0" w:color="auto"/>
            </w:tcBorders>
            <w:vAlign w:val="center"/>
          </w:tcPr>
          <w:p w14:paraId="7FC4D44C" w14:textId="77777777" w:rsidR="008A0206" w:rsidRDefault="002A2886">
            <w:pPr>
              <w:jc w:val="center"/>
            </w:pPr>
            <w:r>
              <w:rPr>
                <w:rFonts w:hint="eastAsia"/>
              </w:rPr>
              <w:t>检测结果</w:t>
            </w:r>
          </w:p>
        </w:tc>
        <w:tc>
          <w:tcPr>
            <w:tcW w:w="1241" w:type="dxa"/>
            <w:tcBorders>
              <w:top w:val="single" w:sz="4" w:space="0" w:color="auto"/>
            </w:tcBorders>
            <w:vAlign w:val="center"/>
          </w:tcPr>
          <w:p w14:paraId="3D116F4E" w14:textId="77777777" w:rsidR="008A0206" w:rsidRDefault="002A2886">
            <w:pPr>
              <w:jc w:val="center"/>
            </w:pPr>
            <w:r>
              <w:rPr>
                <w:rFonts w:hint="eastAsia"/>
              </w:rPr>
              <w:t>限值</w:t>
            </w:r>
          </w:p>
        </w:tc>
        <w:tc>
          <w:tcPr>
            <w:tcW w:w="1241" w:type="dxa"/>
            <w:tcBorders>
              <w:top w:val="single" w:sz="4" w:space="0" w:color="auto"/>
            </w:tcBorders>
            <w:vAlign w:val="center"/>
          </w:tcPr>
          <w:p w14:paraId="60E7DB60" w14:textId="77777777" w:rsidR="008A0206" w:rsidRDefault="002A2886">
            <w:pPr>
              <w:jc w:val="center"/>
            </w:pPr>
            <w:r>
              <w:rPr>
                <w:rFonts w:hint="eastAsia"/>
              </w:rPr>
              <w:t>达标性</w:t>
            </w:r>
          </w:p>
        </w:tc>
      </w:tr>
      <w:tr w:rsidR="008A0206" w14:paraId="4BFCA40D" w14:textId="77777777">
        <w:trPr>
          <w:trHeight w:val="431"/>
          <w:jc w:val="center"/>
        </w:trPr>
        <w:tc>
          <w:tcPr>
            <w:tcW w:w="800" w:type="dxa"/>
            <w:vMerge w:val="restart"/>
            <w:vAlign w:val="center"/>
          </w:tcPr>
          <w:p w14:paraId="292480D5" w14:textId="77777777" w:rsidR="008A0206" w:rsidRDefault="002A2886">
            <w:pPr>
              <w:jc w:val="center"/>
            </w:pPr>
            <w:r>
              <w:rPr>
                <w:rFonts w:hint="eastAsia"/>
              </w:rPr>
              <w:t>2018-07-13</w:t>
            </w:r>
          </w:p>
        </w:tc>
        <w:tc>
          <w:tcPr>
            <w:tcW w:w="1116" w:type="dxa"/>
            <w:vMerge w:val="restart"/>
            <w:vAlign w:val="center"/>
          </w:tcPr>
          <w:p w14:paraId="786F309C" w14:textId="77777777" w:rsidR="008A0206" w:rsidRDefault="002A2886">
            <w:pPr>
              <w:jc w:val="center"/>
            </w:pPr>
            <w:r>
              <w:rPr>
                <w:rFonts w:hint="eastAsia"/>
                <w:color w:val="000000"/>
              </w:rPr>
              <w:t>N5</w:t>
            </w:r>
            <w:r>
              <w:rPr>
                <w:rFonts w:hint="eastAsia"/>
                <w:color w:val="000000"/>
              </w:rPr>
              <w:t>庐阳区残疾人康复中心</w:t>
            </w:r>
          </w:p>
        </w:tc>
        <w:tc>
          <w:tcPr>
            <w:tcW w:w="1217" w:type="dxa"/>
            <w:vAlign w:val="center"/>
          </w:tcPr>
          <w:p w14:paraId="5CA8CA94" w14:textId="77777777" w:rsidR="008A0206" w:rsidRDefault="002A2886">
            <w:pPr>
              <w:jc w:val="center"/>
            </w:pPr>
            <w:r>
              <w:rPr>
                <w:rFonts w:hint="eastAsia"/>
                <w:sz w:val="21"/>
                <w:szCs w:val="21"/>
              </w:rPr>
              <w:t>09:46</w:t>
            </w:r>
          </w:p>
        </w:tc>
        <w:tc>
          <w:tcPr>
            <w:tcW w:w="1225" w:type="dxa"/>
            <w:vMerge w:val="restart"/>
            <w:vAlign w:val="center"/>
          </w:tcPr>
          <w:p w14:paraId="52707DFC" w14:textId="77777777" w:rsidR="008A0206" w:rsidRDefault="002A2886">
            <w:pPr>
              <w:jc w:val="center"/>
            </w:pPr>
            <w:r>
              <w:rPr>
                <w:rFonts w:hint="eastAsia"/>
              </w:rPr>
              <w:t>噪声</w:t>
            </w:r>
          </w:p>
          <w:p w14:paraId="409E0DCE" w14:textId="77777777" w:rsidR="008A0206" w:rsidRDefault="002A2886">
            <w:pPr>
              <w:jc w:val="center"/>
            </w:pPr>
            <w:r>
              <w:rPr>
                <w:szCs w:val="21"/>
              </w:rPr>
              <w:t>L</w:t>
            </w:r>
            <w:r>
              <w:rPr>
                <w:szCs w:val="21"/>
                <w:vertAlign w:val="subscript"/>
              </w:rPr>
              <w:t>eq</w:t>
            </w:r>
            <w:r>
              <w:rPr>
                <w:szCs w:val="21"/>
              </w:rPr>
              <w:t>[dB(A)]</w:t>
            </w:r>
          </w:p>
        </w:tc>
        <w:tc>
          <w:tcPr>
            <w:tcW w:w="1225" w:type="dxa"/>
            <w:vAlign w:val="center"/>
          </w:tcPr>
          <w:p w14:paraId="0A8468D6" w14:textId="77777777" w:rsidR="008A0206" w:rsidRDefault="002A2886">
            <w:pPr>
              <w:jc w:val="center"/>
            </w:pPr>
            <w:r>
              <w:rPr>
                <w:rFonts w:hint="eastAsia"/>
                <w:sz w:val="21"/>
                <w:szCs w:val="21"/>
              </w:rPr>
              <w:t>51.6</w:t>
            </w:r>
          </w:p>
        </w:tc>
        <w:tc>
          <w:tcPr>
            <w:tcW w:w="1241" w:type="dxa"/>
            <w:vAlign w:val="center"/>
          </w:tcPr>
          <w:p w14:paraId="14B69AC8" w14:textId="77777777" w:rsidR="008A0206" w:rsidRDefault="002A2886">
            <w:pPr>
              <w:jc w:val="center"/>
            </w:pPr>
            <w:r>
              <w:rPr>
                <w:rFonts w:hint="eastAsia"/>
              </w:rPr>
              <w:t>60</w:t>
            </w:r>
          </w:p>
        </w:tc>
        <w:tc>
          <w:tcPr>
            <w:tcW w:w="1241" w:type="dxa"/>
            <w:vAlign w:val="center"/>
          </w:tcPr>
          <w:p w14:paraId="3C5CB79C" w14:textId="77777777" w:rsidR="008A0206" w:rsidRDefault="002A2886">
            <w:pPr>
              <w:jc w:val="center"/>
            </w:pPr>
            <w:r>
              <w:rPr>
                <w:rFonts w:hint="eastAsia"/>
                <w:color w:val="000000"/>
                <w:sz w:val="21"/>
                <w:szCs w:val="21"/>
                <w:lang w:bidi="ar"/>
              </w:rPr>
              <w:t>达标</w:t>
            </w:r>
          </w:p>
        </w:tc>
      </w:tr>
      <w:tr w:rsidR="008A0206" w14:paraId="42B5ED53" w14:textId="77777777">
        <w:trPr>
          <w:trHeight w:val="431"/>
          <w:jc w:val="center"/>
        </w:trPr>
        <w:tc>
          <w:tcPr>
            <w:tcW w:w="800" w:type="dxa"/>
            <w:vMerge/>
            <w:vAlign w:val="center"/>
          </w:tcPr>
          <w:p w14:paraId="362E7265" w14:textId="77777777" w:rsidR="008A0206" w:rsidRDefault="008A0206">
            <w:pPr>
              <w:jc w:val="center"/>
            </w:pPr>
          </w:p>
        </w:tc>
        <w:tc>
          <w:tcPr>
            <w:tcW w:w="1116" w:type="dxa"/>
            <w:vMerge/>
            <w:vAlign w:val="center"/>
          </w:tcPr>
          <w:p w14:paraId="2EE76735" w14:textId="77777777" w:rsidR="008A0206" w:rsidRDefault="008A0206">
            <w:pPr>
              <w:jc w:val="center"/>
            </w:pPr>
          </w:p>
        </w:tc>
        <w:tc>
          <w:tcPr>
            <w:tcW w:w="1217" w:type="dxa"/>
            <w:vAlign w:val="center"/>
          </w:tcPr>
          <w:p w14:paraId="7E6F1FE9" w14:textId="77777777" w:rsidR="008A0206" w:rsidRDefault="002A2886">
            <w:pPr>
              <w:jc w:val="center"/>
            </w:pPr>
            <w:r>
              <w:rPr>
                <w:rFonts w:hint="eastAsia"/>
                <w:sz w:val="21"/>
                <w:szCs w:val="21"/>
              </w:rPr>
              <w:t>23:05</w:t>
            </w:r>
          </w:p>
        </w:tc>
        <w:tc>
          <w:tcPr>
            <w:tcW w:w="1225" w:type="dxa"/>
            <w:vMerge/>
            <w:vAlign w:val="center"/>
          </w:tcPr>
          <w:p w14:paraId="08282EAD" w14:textId="77777777" w:rsidR="008A0206" w:rsidRDefault="008A0206">
            <w:pPr>
              <w:jc w:val="center"/>
            </w:pPr>
          </w:p>
        </w:tc>
        <w:tc>
          <w:tcPr>
            <w:tcW w:w="1225" w:type="dxa"/>
            <w:vAlign w:val="center"/>
          </w:tcPr>
          <w:p w14:paraId="08934E3C" w14:textId="77777777" w:rsidR="008A0206" w:rsidRDefault="002A2886">
            <w:pPr>
              <w:jc w:val="center"/>
            </w:pPr>
            <w:r>
              <w:rPr>
                <w:rFonts w:hint="eastAsia"/>
                <w:sz w:val="21"/>
                <w:szCs w:val="21"/>
              </w:rPr>
              <w:t>46.1</w:t>
            </w:r>
          </w:p>
        </w:tc>
        <w:tc>
          <w:tcPr>
            <w:tcW w:w="1241" w:type="dxa"/>
            <w:vAlign w:val="center"/>
          </w:tcPr>
          <w:p w14:paraId="162D0DCB" w14:textId="77777777" w:rsidR="008A0206" w:rsidRDefault="002A2886">
            <w:pPr>
              <w:jc w:val="center"/>
            </w:pPr>
            <w:r>
              <w:rPr>
                <w:rFonts w:hint="eastAsia"/>
              </w:rPr>
              <w:t>50</w:t>
            </w:r>
          </w:p>
        </w:tc>
        <w:tc>
          <w:tcPr>
            <w:tcW w:w="1241" w:type="dxa"/>
            <w:vAlign w:val="center"/>
          </w:tcPr>
          <w:p w14:paraId="5976EED9" w14:textId="77777777" w:rsidR="008A0206" w:rsidRDefault="002A2886">
            <w:pPr>
              <w:jc w:val="center"/>
            </w:pPr>
            <w:r>
              <w:rPr>
                <w:rFonts w:hint="eastAsia"/>
                <w:color w:val="000000"/>
                <w:sz w:val="21"/>
                <w:szCs w:val="21"/>
                <w:lang w:bidi="ar"/>
              </w:rPr>
              <w:t>达标</w:t>
            </w:r>
          </w:p>
        </w:tc>
      </w:tr>
      <w:tr w:rsidR="008A0206" w14:paraId="610BB7D2" w14:textId="77777777">
        <w:trPr>
          <w:trHeight w:val="431"/>
          <w:jc w:val="center"/>
        </w:trPr>
        <w:tc>
          <w:tcPr>
            <w:tcW w:w="800" w:type="dxa"/>
            <w:vMerge/>
            <w:vAlign w:val="center"/>
          </w:tcPr>
          <w:p w14:paraId="585E519B" w14:textId="77777777" w:rsidR="008A0206" w:rsidRDefault="008A0206">
            <w:pPr>
              <w:jc w:val="center"/>
            </w:pPr>
          </w:p>
        </w:tc>
        <w:tc>
          <w:tcPr>
            <w:tcW w:w="1116" w:type="dxa"/>
            <w:vMerge/>
            <w:vAlign w:val="center"/>
          </w:tcPr>
          <w:p w14:paraId="356D99F3" w14:textId="77777777" w:rsidR="008A0206" w:rsidRDefault="008A0206">
            <w:pPr>
              <w:jc w:val="center"/>
            </w:pPr>
          </w:p>
        </w:tc>
        <w:tc>
          <w:tcPr>
            <w:tcW w:w="1217" w:type="dxa"/>
            <w:vAlign w:val="center"/>
          </w:tcPr>
          <w:p w14:paraId="48B7D5AB" w14:textId="77777777" w:rsidR="008A0206" w:rsidRDefault="002A2886">
            <w:pPr>
              <w:jc w:val="center"/>
            </w:pPr>
            <w:r>
              <w:rPr>
                <w:rFonts w:hint="eastAsia"/>
                <w:sz w:val="21"/>
                <w:szCs w:val="21"/>
              </w:rPr>
              <w:t>15:00</w:t>
            </w:r>
          </w:p>
        </w:tc>
        <w:tc>
          <w:tcPr>
            <w:tcW w:w="1225" w:type="dxa"/>
            <w:vMerge/>
            <w:vAlign w:val="center"/>
          </w:tcPr>
          <w:p w14:paraId="4F8CEB85" w14:textId="77777777" w:rsidR="008A0206" w:rsidRDefault="008A0206">
            <w:pPr>
              <w:jc w:val="center"/>
            </w:pPr>
          </w:p>
        </w:tc>
        <w:tc>
          <w:tcPr>
            <w:tcW w:w="1225" w:type="dxa"/>
            <w:vAlign w:val="center"/>
          </w:tcPr>
          <w:p w14:paraId="6C342475" w14:textId="77777777" w:rsidR="008A0206" w:rsidRDefault="002A2886">
            <w:pPr>
              <w:jc w:val="center"/>
            </w:pPr>
            <w:r>
              <w:rPr>
                <w:rFonts w:hint="eastAsia"/>
                <w:sz w:val="21"/>
                <w:szCs w:val="21"/>
              </w:rPr>
              <w:t>51.0</w:t>
            </w:r>
          </w:p>
        </w:tc>
        <w:tc>
          <w:tcPr>
            <w:tcW w:w="1241" w:type="dxa"/>
            <w:vAlign w:val="center"/>
          </w:tcPr>
          <w:p w14:paraId="27677FDC" w14:textId="77777777" w:rsidR="008A0206" w:rsidRDefault="002A2886">
            <w:pPr>
              <w:jc w:val="center"/>
            </w:pPr>
            <w:r>
              <w:rPr>
                <w:rFonts w:hint="eastAsia"/>
              </w:rPr>
              <w:t>60</w:t>
            </w:r>
          </w:p>
        </w:tc>
        <w:tc>
          <w:tcPr>
            <w:tcW w:w="1241" w:type="dxa"/>
            <w:vAlign w:val="center"/>
          </w:tcPr>
          <w:p w14:paraId="48A0EF5E" w14:textId="77777777" w:rsidR="008A0206" w:rsidRDefault="002A2886">
            <w:pPr>
              <w:jc w:val="center"/>
            </w:pPr>
            <w:r>
              <w:rPr>
                <w:rFonts w:hint="eastAsia"/>
                <w:color w:val="000000"/>
                <w:sz w:val="21"/>
                <w:szCs w:val="21"/>
                <w:lang w:bidi="ar"/>
              </w:rPr>
              <w:t>达标</w:t>
            </w:r>
          </w:p>
        </w:tc>
      </w:tr>
      <w:tr w:rsidR="008A0206" w14:paraId="287CD4E7" w14:textId="77777777">
        <w:trPr>
          <w:trHeight w:val="431"/>
          <w:jc w:val="center"/>
        </w:trPr>
        <w:tc>
          <w:tcPr>
            <w:tcW w:w="800" w:type="dxa"/>
            <w:vMerge/>
            <w:vAlign w:val="center"/>
          </w:tcPr>
          <w:p w14:paraId="1997E8DB" w14:textId="77777777" w:rsidR="008A0206" w:rsidRDefault="008A0206">
            <w:pPr>
              <w:jc w:val="center"/>
            </w:pPr>
          </w:p>
        </w:tc>
        <w:tc>
          <w:tcPr>
            <w:tcW w:w="1116" w:type="dxa"/>
            <w:vMerge/>
            <w:vAlign w:val="center"/>
          </w:tcPr>
          <w:p w14:paraId="73CCCCCF" w14:textId="77777777" w:rsidR="008A0206" w:rsidRDefault="008A0206">
            <w:pPr>
              <w:jc w:val="center"/>
            </w:pPr>
          </w:p>
        </w:tc>
        <w:tc>
          <w:tcPr>
            <w:tcW w:w="1217" w:type="dxa"/>
            <w:vAlign w:val="center"/>
          </w:tcPr>
          <w:p w14:paraId="12DA0455" w14:textId="77777777" w:rsidR="008A0206" w:rsidRDefault="002A2886">
            <w:pPr>
              <w:jc w:val="center"/>
            </w:pPr>
            <w:r>
              <w:rPr>
                <w:rFonts w:hint="eastAsia"/>
                <w:sz w:val="21"/>
                <w:szCs w:val="21"/>
              </w:rPr>
              <w:t>01:22</w:t>
            </w:r>
          </w:p>
        </w:tc>
        <w:tc>
          <w:tcPr>
            <w:tcW w:w="1225" w:type="dxa"/>
            <w:vMerge/>
            <w:vAlign w:val="center"/>
          </w:tcPr>
          <w:p w14:paraId="50E4F058" w14:textId="77777777" w:rsidR="008A0206" w:rsidRDefault="008A0206">
            <w:pPr>
              <w:jc w:val="center"/>
            </w:pPr>
          </w:p>
        </w:tc>
        <w:tc>
          <w:tcPr>
            <w:tcW w:w="1225" w:type="dxa"/>
            <w:vAlign w:val="center"/>
          </w:tcPr>
          <w:p w14:paraId="79E53409" w14:textId="77777777" w:rsidR="008A0206" w:rsidRDefault="002A2886">
            <w:pPr>
              <w:jc w:val="center"/>
            </w:pPr>
            <w:r>
              <w:rPr>
                <w:rFonts w:hint="eastAsia"/>
                <w:szCs w:val="21"/>
              </w:rPr>
              <w:t>45.4</w:t>
            </w:r>
          </w:p>
        </w:tc>
        <w:tc>
          <w:tcPr>
            <w:tcW w:w="1241" w:type="dxa"/>
            <w:vAlign w:val="center"/>
          </w:tcPr>
          <w:p w14:paraId="690A35D4" w14:textId="77777777" w:rsidR="008A0206" w:rsidRDefault="002A2886">
            <w:pPr>
              <w:jc w:val="center"/>
            </w:pPr>
            <w:r>
              <w:rPr>
                <w:rFonts w:hint="eastAsia"/>
              </w:rPr>
              <w:t>50</w:t>
            </w:r>
          </w:p>
        </w:tc>
        <w:tc>
          <w:tcPr>
            <w:tcW w:w="1241" w:type="dxa"/>
            <w:vAlign w:val="center"/>
          </w:tcPr>
          <w:p w14:paraId="47BFE9E5" w14:textId="77777777" w:rsidR="008A0206" w:rsidRDefault="002A2886">
            <w:pPr>
              <w:jc w:val="center"/>
            </w:pPr>
            <w:r>
              <w:rPr>
                <w:rFonts w:hint="eastAsia"/>
                <w:color w:val="000000"/>
                <w:sz w:val="21"/>
                <w:szCs w:val="21"/>
                <w:lang w:bidi="ar"/>
              </w:rPr>
              <w:t>达标</w:t>
            </w:r>
          </w:p>
        </w:tc>
      </w:tr>
      <w:tr w:rsidR="008A0206" w14:paraId="2E6EB251" w14:textId="77777777">
        <w:trPr>
          <w:trHeight w:val="431"/>
          <w:jc w:val="center"/>
        </w:trPr>
        <w:tc>
          <w:tcPr>
            <w:tcW w:w="800" w:type="dxa"/>
            <w:vMerge w:val="restart"/>
            <w:vAlign w:val="center"/>
          </w:tcPr>
          <w:p w14:paraId="58006C2C" w14:textId="77777777" w:rsidR="008A0206" w:rsidRDefault="002A2886">
            <w:pPr>
              <w:jc w:val="center"/>
            </w:pPr>
            <w:r>
              <w:rPr>
                <w:rFonts w:hint="eastAsia"/>
              </w:rPr>
              <w:t>2018-07-14</w:t>
            </w:r>
          </w:p>
        </w:tc>
        <w:tc>
          <w:tcPr>
            <w:tcW w:w="1116" w:type="dxa"/>
            <w:vMerge w:val="restart"/>
            <w:vAlign w:val="center"/>
          </w:tcPr>
          <w:p w14:paraId="2342AE0D" w14:textId="77777777" w:rsidR="008A0206" w:rsidRDefault="002A2886">
            <w:pPr>
              <w:jc w:val="center"/>
            </w:pPr>
            <w:r>
              <w:rPr>
                <w:rFonts w:hint="eastAsia"/>
                <w:color w:val="000000"/>
              </w:rPr>
              <w:t>N5</w:t>
            </w:r>
            <w:r>
              <w:rPr>
                <w:rFonts w:hint="eastAsia"/>
                <w:color w:val="000000"/>
              </w:rPr>
              <w:t>庐阳区残疾人康复中心</w:t>
            </w:r>
          </w:p>
        </w:tc>
        <w:tc>
          <w:tcPr>
            <w:tcW w:w="1217" w:type="dxa"/>
            <w:vAlign w:val="center"/>
          </w:tcPr>
          <w:p w14:paraId="501BE8F0" w14:textId="77777777" w:rsidR="008A0206" w:rsidRDefault="002A2886">
            <w:pPr>
              <w:jc w:val="center"/>
            </w:pPr>
            <w:r>
              <w:rPr>
                <w:rFonts w:hint="eastAsia"/>
                <w:sz w:val="21"/>
                <w:szCs w:val="21"/>
              </w:rPr>
              <w:t>11:00</w:t>
            </w:r>
          </w:p>
        </w:tc>
        <w:tc>
          <w:tcPr>
            <w:tcW w:w="1225" w:type="dxa"/>
            <w:vMerge/>
            <w:vAlign w:val="center"/>
          </w:tcPr>
          <w:p w14:paraId="59C40C36" w14:textId="77777777" w:rsidR="008A0206" w:rsidRDefault="008A0206">
            <w:pPr>
              <w:jc w:val="center"/>
            </w:pPr>
          </w:p>
        </w:tc>
        <w:tc>
          <w:tcPr>
            <w:tcW w:w="1225" w:type="dxa"/>
            <w:vAlign w:val="center"/>
          </w:tcPr>
          <w:p w14:paraId="51156954" w14:textId="77777777" w:rsidR="008A0206" w:rsidRDefault="002A2886">
            <w:pPr>
              <w:jc w:val="center"/>
            </w:pPr>
            <w:r>
              <w:rPr>
                <w:rFonts w:hint="eastAsia"/>
                <w:sz w:val="21"/>
                <w:szCs w:val="21"/>
              </w:rPr>
              <w:t>50.9</w:t>
            </w:r>
          </w:p>
        </w:tc>
        <w:tc>
          <w:tcPr>
            <w:tcW w:w="1241" w:type="dxa"/>
            <w:vAlign w:val="center"/>
          </w:tcPr>
          <w:p w14:paraId="3D76A311" w14:textId="77777777" w:rsidR="008A0206" w:rsidRDefault="002A2886">
            <w:pPr>
              <w:jc w:val="center"/>
            </w:pPr>
            <w:r>
              <w:rPr>
                <w:rFonts w:hint="eastAsia"/>
              </w:rPr>
              <w:t>60</w:t>
            </w:r>
          </w:p>
        </w:tc>
        <w:tc>
          <w:tcPr>
            <w:tcW w:w="1241" w:type="dxa"/>
            <w:vAlign w:val="center"/>
          </w:tcPr>
          <w:p w14:paraId="0B5A9E11" w14:textId="77777777" w:rsidR="008A0206" w:rsidRDefault="002A2886">
            <w:pPr>
              <w:jc w:val="center"/>
            </w:pPr>
            <w:r>
              <w:rPr>
                <w:rFonts w:hint="eastAsia"/>
                <w:color w:val="000000"/>
                <w:sz w:val="21"/>
                <w:szCs w:val="21"/>
                <w:lang w:bidi="ar"/>
              </w:rPr>
              <w:t>达标</w:t>
            </w:r>
          </w:p>
        </w:tc>
      </w:tr>
      <w:tr w:rsidR="008A0206" w14:paraId="62C88E5C" w14:textId="77777777">
        <w:trPr>
          <w:trHeight w:val="431"/>
          <w:jc w:val="center"/>
        </w:trPr>
        <w:tc>
          <w:tcPr>
            <w:tcW w:w="800" w:type="dxa"/>
            <w:vMerge/>
            <w:vAlign w:val="center"/>
          </w:tcPr>
          <w:p w14:paraId="67BB937B" w14:textId="77777777" w:rsidR="008A0206" w:rsidRDefault="008A0206">
            <w:pPr>
              <w:jc w:val="center"/>
            </w:pPr>
          </w:p>
        </w:tc>
        <w:tc>
          <w:tcPr>
            <w:tcW w:w="1116" w:type="dxa"/>
            <w:vMerge/>
            <w:vAlign w:val="center"/>
          </w:tcPr>
          <w:p w14:paraId="2215CF85" w14:textId="77777777" w:rsidR="008A0206" w:rsidRDefault="008A0206">
            <w:pPr>
              <w:jc w:val="center"/>
            </w:pPr>
          </w:p>
        </w:tc>
        <w:tc>
          <w:tcPr>
            <w:tcW w:w="1217" w:type="dxa"/>
            <w:vAlign w:val="center"/>
          </w:tcPr>
          <w:p w14:paraId="39C6E221" w14:textId="77777777" w:rsidR="008A0206" w:rsidRDefault="002A2886">
            <w:pPr>
              <w:jc w:val="center"/>
            </w:pPr>
            <w:r>
              <w:rPr>
                <w:rFonts w:hint="eastAsia"/>
                <w:sz w:val="21"/>
                <w:szCs w:val="21"/>
              </w:rPr>
              <w:t>23:08</w:t>
            </w:r>
          </w:p>
        </w:tc>
        <w:tc>
          <w:tcPr>
            <w:tcW w:w="1225" w:type="dxa"/>
            <w:vMerge/>
            <w:vAlign w:val="center"/>
          </w:tcPr>
          <w:p w14:paraId="1DDDEA66" w14:textId="77777777" w:rsidR="008A0206" w:rsidRDefault="008A0206">
            <w:pPr>
              <w:jc w:val="center"/>
            </w:pPr>
          </w:p>
        </w:tc>
        <w:tc>
          <w:tcPr>
            <w:tcW w:w="1225" w:type="dxa"/>
            <w:vAlign w:val="center"/>
          </w:tcPr>
          <w:p w14:paraId="65761FCC" w14:textId="77777777" w:rsidR="008A0206" w:rsidRDefault="002A2886">
            <w:pPr>
              <w:jc w:val="center"/>
            </w:pPr>
            <w:r>
              <w:rPr>
                <w:rFonts w:hint="eastAsia"/>
                <w:sz w:val="21"/>
                <w:szCs w:val="21"/>
              </w:rPr>
              <w:t>46.3</w:t>
            </w:r>
          </w:p>
        </w:tc>
        <w:tc>
          <w:tcPr>
            <w:tcW w:w="1241" w:type="dxa"/>
            <w:vAlign w:val="center"/>
          </w:tcPr>
          <w:p w14:paraId="7FAEBFA7" w14:textId="77777777" w:rsidR="008A0206" w:rsidRDefault="002A2886">
            <w:pPr>
              <w:jc w:val="center"/>
            </w:pPr>
            <w:r>
              <w:rPr>
                <w:rFonts w:hint="eastAsia"/>
              </w:rPr>
              <w:t>50</w:t>
            </w:r>
          </w:p>
        </w:tc>
        <w:tc>
          <w:tcPr>
            <w:tcW w:w="1241" w:type="dxa"/>
            <w:vAlign w:val="center"/>
          </w:tcPr>
          <w:p w14:paraId="6DFB751B" w14:textId="77777777" w:rsidR="008A0206" w:rsidRDefault="002A2886">
            <w:pPr>
              <w:jc w:val="center"/>
            </w:pPr>
            <w:r>
              <w:rPr>
                <w:rFonts w:hint="eastAsia"/>
                <w:color w:val="000000"/>
                <w:sz w:val="21"/>
                <w:szCs w:val="21"/>
                <w:lang w:bidi="ar"/>
              </w:rPr>
              <w:t>达标</w:t>
            </w:r>
          </w:p>
        </w:tc>
      </w:tr>
      <w:tr w:rsidR="008A0206" w14:paraId="33B5F82B" w14:textId="77777777">
        <w:trPr>
          <w:trHeight w:val="431"/>
          <w:jc w:val="center"/>
        </w:trPr>
        <w:tc>
          <w:tcPr>
            <w:tcW w:w="800" w:type="dxa"/>
            <w:vMerge/>
            <w:vAlign w:val="center"/>
          </w:tcPr>
          <w:p w14:paraId="430A3B82" w14:textId="77777777" w:rsidR="008A0206" w:rsidRDefault="008A0206">
            <w:pPr>
              <w:jc w:val="center"/>
            </w:pPr>
          </w:p>
        </w:tc>
        <w:tc>
          <w:tcPr>
            <w:tcW w:w="1116" w:type="dxa"/>
            <w:vMerge/>
            <w:vAlign w:val="center"/>
          </w:tcPr>
          <w:p w14:paraId="7A99CD21" w14:textId="77777777" w:rsidR="008A0206" w:rsidRDefault="008A0206">
            <w:pPr>
              <w:jc w:val="center"/>
            </w:pPr>
          </w:p>
        </w:tc>
        <w:tc>
          <w:tcPr>
            <w:tcW w:w="1217" w:type="dxa"/>
            <w:vAlign w:val="center"/>
          </w:tcPr>
          <w:p w14:paraId="795F6232" w14:textId="77777777" w:rsidR="008A0206" w:rsidRDefault="002A2886">
            <w:pPr>
              <w:jc w:val="center"/>
            </w:pPr>
            <w:r>
              <w:rPr>
                <w:rFonts w:hint="eastAsia"/>
                <w:sz w:val="21"/>
                <w:szCs w:val="21"/>
              </w:rPr>
              <w:t>15:45</w:t>
            </w:r>
          </w:p>
        </w:tc>
        <w:tc>
          <w:tcPr>
            <w:tcW w:w="1225" w:type="dxa"/>
            <w:vMerge/>
            <w:vAlign w:val="center"/>
          </w:tcPr>
          <w:p w14:paraId="5B471811" w14:textId="77777777" w:rsidR="008A0206" w:rsidRDefault="008A0206">
            <w:pPr>
              <w:jc w:val="center"/>
            </w:pPr>
          </w:p>
        </w:tc>
        <w:tc>
          <w:tcPr>
            <w:tcW w:w="1225" w:type="dxa"/>
            <w:vAlign w:val="center"/>
          </w:tcPr>
          <w:p w14:paraId="51732069" w14:textId="77777777" w:rsidR="008A0206" w:rsidRDefault="002A2886">
            <w:pPr>
              <w:jc w:val="center"/>
            </w:pPr>
            <w:r>
              <w:rPr>
                <w:rFonts w:hint="eastAsia"/>
                <w:sz w:val="21"/>
                <w:szCs w:val="21"/>
              </w:rPr>
              <w:t>50.6</w:t>
            </w:r>
          </w:p>
        </w:tc>
        <w:tc>
          <w:tcPr>
            <w:tcW w:w="1241" w:type="dxa"/>
            <w:vAlign w:val="center"/>
          </w:tcPr>
          <w:p w14:paraId="48AF4CFD" w14:textId="77777777" w:rsidR="008A0206" w:rsidRDefault="002A2886">
            <w:pPr>
              <w:jc w:val="center"/>
            </w:pPr>
            <w:r>
              <w:rPr>
                <w:rFonts w:hint="eastAsia"/>
              </w:rPr>
              <w:t>60</w:t>
            </w:r>
          </w:p>
        </w:tc>
        <w:tc>
          <w:tcPr>
            <w:tcW w:w="1241" w:type="dxa"/>
            <w:vAlign w:val="center"/>
          </w:tcPr>
          <w:p w14:paraId="08294E85" w14:textId="77777777" w:rsidR="008A0206" w:rsidRDefault="002A2886">
            <w:pPr>
              <w:jc w:val="center"/>
            </w:pPr>
            <w:r>
              <w:rPr>
                <w:rFonts w:hint="eastAsia"/>
                <w:color w:val="000000"/>
                <w:sz w:val="21"/>
                <w:szCs w:val="21"/>
                <w:lang w:bidi="ar"/>
              </w:rPr>
              <w:t>达标</w:t>
            </w:r>
          </w:p>
        </w:tc>
      </w:tr>
      <w:tr w:rsidR="008A0206" w14:paraId="30F26028" w14:textId="77777777">
        <w:trPr>
          <w:trHeight w:val="431"/>
          <w:jc w:val="center"/>
        </w:trPr>
        <w:tc>
          <w:tcPr>
            <w:tcW w:w="800" w:type="dxa"/>
            <w:vMerge/>
            <w:vAlign w:val="center"/>
          </w:tcPr>
          <w:p w14:paraId="66FE57C5" w14:textId="77777777" w:rsidR="008A0206" w:rsidRDefault="008A0206">
            <w:pPr>
              <w:jc w:val="center"/>
            </w:pPr>
          </w:p>
        </w:tc>
        <w:tc>
          <w:tcPr>
            <w:tcW w:w="1116" w:type="dxa"/>
            <w:vMerge/>
            <w:vAlign w:val="center"/>
          </w:tcPr>
          <w:p w14:paraId="467A0BB7" w14:textId="77777777" w:rsidR="008A0206" w:rsidRDefault="008A0206">
            <w:pPr>
              <w:jc w:val="center"/>
            </w:pPr>
          </w:p>
        </w:tc>
        <w:tc>
          <w:tcPr>
            <w:tcW w:w="1217" w:type="dxa"/>
            <w:vAlign w:val="center"/>
          </w:tcPr>
          <w:p w14:paraId="53203B94" w14:textId="77777777" w:rsidR="008A0206" w:rsidRDefault="002A2886">
            <w:pPr>
              <w:jc w:val="center"/>
            </w:pPr>
            <w:r>
              <w:rPr>
                <w:rFonts w:hint="eastAsia"/>
                <w:sz w:val="21"/>
                <w:szCs w:val="21"/>
              </w:rPr>
              <w:t>01:34</w:t>
            </w:r>
          </w:p>
        </w:tc>
        <w:tc>
          <w:tcPr>
            <w:tcW w:w="1225" w:type="dxa"/>
            <w:vMerge/>
            <w:vAlign w:val="center"/>
          </w:tcPr>
          <w:p w14:paraId="169A7D47" w14:textId="77777777" w:rsidR="008A0206" w:rsidRDefault="008A0206">
            <w:pPr>
              <w:jc w:val="center"/>
            </w:pPr>
          </w:p>
        </w:tc>
        <w:tc>
          <w:tcPr>
            <w:tcW w:w="1225" w:type="dxa"/>
            <w:vAlign w:val="center"/>
          </w:tcPr>
          <w:p w14:paraId="3FC4BE79" w14:textId="77777777" w:rsidR="008A0206" w:rsidRDefault="002A2886">
            <w:pPr>
              <w:jc w:val="center"/>
            </w:pPr>
            <w:r>
              <w:rPr>
                <w:rFonts w:hint="eastAsia"/>
                <w:szCs w:val="21"/>
              </w:rPr>
              <w:t>45.1</w:t>
            </w:r>
          </w:p>
        </w:tc>
        <w:tc>
          <w:tcPr>
            <w:tcW w:w="1241" w:type="dxa"/>
            <w:vAlign w:val="center"/>
          </w:tcPr>
          <w:p w14:paraId="79CBEBD7" w14:textId="77777777" w:rsidR="008A0206" w:rsidRDefault="002A2886">
            <w:pPr>
              <w:jc w:val="center"/>
            </w:pPr>
            <w:r>
              <w:rPr>
                <w:rFonts w:hint="eastAsia"/>
              </w:rPr>
              <w:t>50</w:t>
            </w:r>
          </w:p>
        </w:tc>
        <w:tc>
          <w:tcPr>
            <w:tcW w:w="1241" w:type="dxa"/>
            <w:vAlign w:val="center"/>
          </w:tcPr>
          <w:p w14:paraId="1F2386AD" w14:textId="77777777" w:rsidR="008A0206" w:rsidRDefault="002A2886">
            <w:pPr>
              <w:jc w:val="center"/>
            </w:pPr>
            <w:r>
              <w:rPr>
                <w:rFonts w:hint="eastAsia"/>
                <w:color w:val="000000"/>
                <w:sz w:val="21"/>
                <w:szCs w:val="21"/>
                <w:lang w:bidi="ar"/>
              </w:rPr>
              <w:t>达标</w:t>
            </w:r>
          </w:p>
        </w:tc>
      </w:tr>
    </w:tbl>
    <w:p w14:paraId="5D5FB90B" w14:textId="77777777" w:rsidR="008A0206" w:rsidRDefault="008A0206">
      <w:pPr>
        <w:adjustRightInd w:val="0"/>
        <w:snapToGrid w:val="0"/>
        <w:spacing w:line="360" w:lineRule="auto"/>
        <w:jc w:val="both"/>
        <w:rPr>
          <w:sz w:val="24"/>
          <w:szCs w:val="22"/>
        </w:rPr>
      </w:pPr>
    </w:p>
    <w:p w14:paraId="3C4AC505" w14:textId="77777777" w:rsidR="008A0206" w:rsidRDefault="002A2886">
      <w:pPr>
        <w:adjustRightInd w:val="0"/>
        <w:snapToGrid w:val="0"/>
        <w:spacing w:line="360" w:lineRule="auto"/>
        <w:ind w:firstLineChars="200" w:firstLine="480"/>
        <w:jc w:val="both"/>
        <w:rPr>
          <w:sz w:val="24"/>
        </w:rPr>
      </w:pPr>
      <w:r>
        <w:rPr>
          <w:sz w:val="24"/>
        </w:rPr>
        <w:t>经过两天监测，</w:t>
      </w:r>
      <w:r>
        <w:rPr>
          <w:rFonts w:hint="eastAsia"/>
          <w:sz w:val="24"/>
        </w:rPr>
        <w:t>敏感点庐阳区残疾人康复中心昼夜</w:t>
      </w:r>
      <w:r>
        <w:rPr>
          <w:sz w:val="24"/>
        </w:rPr>
        <w:t>均《声环境质量标准》</w:t>
      </w:r>
      <w:r>
        <w:rPr>
          <w:sz w:val="24"/>
        </w:rPr>
        <w:t>(GB3096-2008)</w:t>
      </w:r>
      <w:r>
        <w:rPr>
          <w:sz w:val="24"/>
        </w:rPr>
        <w:t>中的</w:t>
      </w:r>
      <w:r>
        <w:rPr>
          <w:sz w:val="24"/>
        </w:rPr>
        <w:t>2</w:t>
      </w:r>
      <w:r>
        <w:rPr>
          <w:sz w:val="24"/>
        </w:rPr>
        <w:t>类功能区限值</w:t>
      </w:r>
      <w:r>
        <w:rPr>
          <w:sz w:val="24"/>
          <w:szCs w:val="24"/>
        </w:rPr>
        <w:t>（</w:t>
      </w:r>
      <w:r>
        <w:rPr>
          <w:sz w:val="24"/>
        </w:rPr>
        <w:t>昼间</w:t>
      </w:r>
      <w:r>
        <w:rPr>
          <w:sz w:val="24"/>
        </w:rPr>
        <w:t>6</w:t>
      </w:r>
      <w:r>
        <w:rPr>
          <w:rFonts w:hint="eastAsia"/>
          <w:sz w:val="24"/>
        </w:rPr>
        <w:t>0</w:t>
      </w:r>
      <w:r>
        <w:rPr>
          <w:sz w:val="24"/>
        </w:rPr>
        <w:t xml:space="preserve"> dB(A)</w:t>
      </w:r>
      <w:r>
        <w:rPr>
          <w:rFonts w:hint="eastAsia"/>
          <w:sz w:val="24"/>
        </w:rPr>
        <w:t>、夜间</w:t>
      </w:r>
      <w:r>
        <w:rPr>
          <w:rFonts w:hint="eastAsia"/>
          <w:sz w:val="24"/>
        </w:rPr>
        <w:t>50</w:t>
      </w:r>
      <w:r>
        <w:rPr>
          <w:sz w:val="24"/>
        </w:rPr>
        <w:t>dB(A</w:t>
      </w:r>
      <w:r>
        <w:rPr>
          <w:sz w:val="24"/>
          <w:szCs w:val="24"/>
        </w:rPr>
        <w:t>）</w:t>
      </w:r>
      <w:r>
        <w:rPr>
          <w:sz w:val="24"/>
        </w:rPr>
        <w:t>。</w:t>
      </w:r>
    </w:p>
    <w:p w14:paraId="1B752B7B" w14:textId="77777777" w:rsidR="008A0206" w:rsidRDefault="008A0206">
      <w:pPr>
        <w:adjustRightInd w:val="0"/>
        <w:snapToGrid w:val="0"/>
        <w:spacing w:line="360" w:lineRule="auto"/>
        <w:ind w:firstLineChars="200" w:firstLine="480"/>
        <w:jc w:val="both"/>
        <w:rPr>
          <w:sz w:val="24"/>
        </w:rPr>
      </w:pPr>
    </w:p>
    <w:p w14:paraId="7911DF47" w14:textId="77777777" w:rsidR="008A0206" w:rsidRDefault="008A0206">
      <w:pPr>
        <w:adjustRightInd w:val="0"/>
        <w:snapToGrid w:val="0"/>
        <w:spacing w:line="360" w:lineRule="auto"/>
        <w:ind w:firstLineChars="200" w:firstLine="480"/>
        <w:jc w:val="both"/>
        <w:rPr>
          <w:sz w:val="24"/>
        </w:rPr>
      </w:pPr>
    </w:p>
    <w:p w14:paraId="3DAF9F94" w14:textId="77777777" w:rsidR="008A0206" w:rsidRDefault="008A0206">
      <w:pPr>
        <w:adjustRightInd w:val="0"/>
        <w:snapToGrid w:val="0"/>
        <w:spacing w:line="360" w:lineRule="auto"/>
        <w:ind w:firstLineChars="200" w:firstLine="480"/>
        <w:jc w:val="both"/>
        <w:rPr>
          <w:sz w:val="24"/>
        </w:rPr>
      </w:pPr>
    </w:p>
    <w:bookmarkEnd w:id="172"/>
    <w:bookmarkEnd w:id="173"/>
    <w:bookmarkEnd w:id="174"/>
    <w:p w14:paraId="1589C31D" w14:textId="77777777" w:rsidR="008A0206" w:rsidRDefault="008A0206">
      <w:pPr>
        <w:spacing w:line="200" w:lineRule="exact"/>
        <w:jc w:val="both"/>
        <w:rPr>
          <w:rFonts w:eastAsia="Times New Roman"/>
          <w:color w:val="FF0000"/>
        </w:rPr>
        <w:sectPr w:rsidR="008A0206">
          <w:pgSz w:w="11900" w:h="16840"/>
          <w:pgMar w:top="1440" w:right="1800" w:bottom="1440" w:left="1800" w:header="0" w:footer="0" w:gutter="0"/>
          <w:cols w:space="720"/>
          <w:docGrid w:linePitch="360"/>
        </w:sectPr>
      </w:pPr>
    </w:p>
    <w:p w14:paraId="610EFAE9" w14:textId="77777777" w:rsidR="008A0206" w:rsidRDefault="002A2886">
      <w:pPr>
        <w:pStyle w:val="1"/>
        <w:jc w:val="both"/>
        <w:rPr>
          <w:rFonts w:cs="Times New Roman"/>
          <w:sz w:val="36"/>
          <w:szCs w:val="36"/>
        </w:rPr>
      </w:pPr>
      <w:bookmarkStart w:id="183" w:name="_Toc26627"/>
      <w:r>
        <w:rPr>
          <w:rFonts w:cs="Times New Roman"/>
          <w:sz w:val="36"/>
          <w:szCs w:val="36"/>
        </w:rPr>
        <w:t>10</w:t>
      </w:r>
      <w:r>
        <w:rPr>
          <w:rFonts w:cs="Times New Roman" w:hint="eastAsia"/>
          <w:sz w:val="36"/>
          <w:szCs w:val="36"/>
        </w:rPr>
        <w:t>、</w:t>
      </w:r>
      <w:r>
        <w:rPr>
          <w:rFonts w:cs="Times New Roman"/>
          <w:sz w:val="36"/>
          <w:szCs w:val="36"/>
        </w:rPr>
        <w:t xml:space="preserve"> </w:t>
      </w:r>
      <w:r>
        <w:rPr>
          <w:rFonts w:cs="Times New Roman"/>
          <w:sz w:val="36"/>
          <w:szCs w:val="36"/>
        </w:rPr>
        <w:t>验收监测结论</w:t>
      </w:r>
      <w:bookmarkEnd w:id="183"/>
    </w:p>
    <w:p w14:paraId="16BCB282" w14:textId="77777777" w:rsidR="008A0206" w:rsidRDefault="002A2886">
      <w:pPr>
        <w:pStyle w:val="2"/>
        <w:jc w:val="both"/>
        <w:rPr>
          <w:rFonts w:ascii="Times New Roman" w:hAnsi="Times New Roman" w:cs="Times New Roman"/>
          <w:sz w:val="28"/>
          <w:szCs w:val="28"/>
        </w:rPr>
      </w:pPr>
      <w:bookmarkStart w:id="184" w:name="_Toc8145"/>
      <w:bookmarkStart w:id="185" w:name="_Toc22101"/>
      <w:r>
        <w:rPr>
          <w:rFonts w:ascii="Times New Roman" w:hAnsi="Times New Roman" w:cs="Times New Roman"/>
          <w:sz w:val="28"/>
          <w:szCs w:val="28"/>
        </w:rPr>
        <w:t xml:space="preserve">10.1 </w:t>
      </w:r>
      <w:r>
        <w:rPr>
          <w:rFonts w:ascii="Times New Roman" w:hAnsi="Times New Roman" w:cs="Times New Roman"/>
          <w:sz w:val="28"/>
          <w:szCs w:val="28"/>
        </w:rPr>
        <w:t>环保设施调试效果</w:t>
      </w:r>
      <w:bookmarkEnd w:id="184"/>
      <w:bookmarkEnd w:id="185"/>
    </w:p>
    <w:p w14:paraId="6018F459" w14:textId="77777777" w:rsidR="008A0206" w:rsidRDefault="002A2886">
      <w:pPr>
        <w:pStyle w:val="3"/>
        <w:rPr>
          <w:sz w:val="24"/>
          <w:szCs w:val="24"/>
        </w:rPr>
      </w:pPr>
      <w:bookmarkStart w:id="186" w:name="_Toc16979"/>
      <w:bookmarkStart w:id="187" w:name="_Toc23396"/>
      <w:r>
        <w:rPr>
          <w:rFonts w:hint="eastAsia"/>
          <w:sz w:val="24"/>
          <w:szCs w:val="24"/>
        </w:rPr>
        <w:t>10.1.1</w:t>
      </w:r>
      <w:r>
        <w:rPr>
          <w:rFonts w:hint="eastAsia"/>
          <w:sz w:val="24"/>
          <w:szCs w:val="24"/>
        </w:rPr>
        <w:t>环保设施处理效率监测结果</w:t>
      </w:r>
      <w:bookmarkEnd w:id="186"/>
      <w:bookmarkEnd w:id="187"/>
    </w:p>
    <w:p w14:paraId="3862F358" w14:textId="77777777" w:rsidR="008A0206" w:rsidRDefault="002A2886">
      <w:pPr>
        <w:pStyle w:val="3"/>
        <w:ind w:firstLineChars="200" w:firstLine="480"/>
        <w:rPr>
          <w:sz w:val="24"/>
          <w:szCs w:val="24"/>
        </w:rPr>
      </w:pPr>
      <w:bookmarkStart w:id="188" w:name="_Toc28719"/>
      <w:bookmarkStart w:id="189" w:name="_Toc23703"/>
      <w:r>
        <w:rPr>
          <w:rFonts w:hint="eastAsia"/>
          <w:b w:val="0"/>
          <w:sz w:val="24"/>
        </w:rPr>
        <w:t>监测期间，项目的环保设施均已建成，并已稳定运行。</w:t>
      </w:r>
      <w:bookmarkEnd w:id="188"/>
      <w:bookmarkEnd w:id="189"/>
    </w:p>
    <w:p w14:paraId="471E37DB" w14:textId="77777777" w:rsidR="008A0206" w:rsidRDefault="002A2886">
      <w:pPr>
        <w:pStyle w:val="3"/>
        <w:rPr>
          <w:sz w:val="24"/>
          <w:szCs w:val="24"/>
        </w:rPr>
      </w:pPr>
      <w:bookmarkStart w:id="190" w:name="_Toc23266"/>
      <w:bookmarkStart w:id="191" w:name="_Toc26253"/>
      <w:r>
        <w:rPr>
          <w:rFonts w:hint="eastAsia"/>
          <w:sz w:val="24"/>
          <w:szCs w:val="24"/>
        </w:rPr>
        <w:t>10.1.2</w:t>
      </w:r>
      <w:r>
        <w:rPr>
          <w:rFonts w:hint="eastAsia"/>
          <w:sz w:val="24"/>
          <w:szCs w:val="24"/>
        </w:rPr>
        <w:t>污染物排放监测结果</w:t>
      </w:r>
      <w:bookmarkEnd w:id="190"/>
      <w:bookmarkEnd w:id="191"/>
    </w:p>
    <w:p w14:paraId="6D51B1EF" w14:textId="77777777" w:rsidR="008A0206" w:rsidRDefault="002A2886">
      <w:pPr>
        <w:spacing w:line="360" w:lineRule="auto"/>
        <w:ind w:firstLineChars="200" w:firstLine="480"/>
        <w:rPr>
          <w:sz w:val="24"/>
        </w:rPr>
      </w:pPr>
      <w:r>
        <w:rPr>
          <w:rFonts w:ascii="Arial" w:hAnsi="Arial" w:cs="Arial" w:hint="eastAsia"/>
          <w:color w:val="000000"/>
          <w:sz w:val="24"/>
          <w:szCs w:val="24"/>
        </w:rPr>
        <w:t>根据监测结果</w:t>
      </w:r>
      <w:r>
        <w:rPr>
          <w:rFonts w:hint="eastAsia"/>
          <w:sz w:val="24"/>
        </w:rPr>
        <w:t>，厂区污水总排口水质能够满足望塘污水处理厂接管标准及《污水综合排放标准》中的三级标准。</w:t>
      </w:r>
    </w:p>
    <w:p w14:paraId="722414CF" w14:textId="77777777" w:rsidR="008A0206" w:rsidRDefault="002A2886">
      <w:pPr>
        <w:pStyle w:val="a0"/>
        <w:spacing w:before="0" w:line="360" w:lineRule="auto"/>
        <w:ind w:left="0" w:firstLineChars="200" w:firstLine="480"/>
        <w:jc w:val="both"/>
        <w:rPr>
          <w:rFonts w:ascii="Times New Roman" w:hAnsi="Times New Roman" w:hint="default"/>
          <w:sz w:val="24"/>
          <w:szCs w:val="22"/>
        </w:rPr>
      </w:pPr>
      <w:r>
        <w:rPr>
          <w:rFonts w:ascii="Arial" w:hAnsi="Arial" w:cs="Arial"/>
          <w:color w:val="000000"/>
          <w:sz w:val="24"/>
          <w:szCs w:val="24"/>
        </w:rPr>
        <w:t>根据监测结果</w:t>
      </w:r>
      <w:r>
        <w:rPr>
          <w:rFonts w:ascii="Times New Roman" w:hAnsi="Times New Roman"/>
          <w:sz w:val="24"/>
          <w:szCs w:val="22"/>
        </w:rPr>
        <w:t>，根据监测结果，经净化后的食堂油烟可以满足</w:t>
      </w:r>
      <w:r>
        <w:rPr>
          <w:rFonts w:ascii="Times New Roman" w:hAnsi="Times New Roman"/>
          <w:sz w:val="24"/>
          <w:szCs w:val="22"/>
        </w:rPr>
        <w:t>GB18483-2001</w:t>
      </w:r>
      <w:r>
        <w:rPr>
          <w:rFonts w:ascii="Times New Roman" w:hAnsi="Times New Roman"/>
          <w:sz w:val="24"/>
          <w:szCs w:val="22"/>
        </w:rPr>
        <w:t>《饮食业油烟排放标准》。</w:t>
      </w:r>
    </w:p>
    <w:p w14:paraId="6D3F341F" w14:textId="77777777" w:rsidR="008A0206" w:rsidRDefault="002A2886">
      <w:pPr>
        <w:pStyle w:val="a0"/>
        <w:spacing w:before="0" w:line="360" w:lineRule="auto"/>
        <w:ind w:left="0" w:firstLineChars="200" w:firstLine="480"/>
        <w:jc w:val="both"/>
        <w:rPr>
          <w:rFonts w:ascii="Times New Roman" w:hAnsi="Times New Roman" w:hint="default"/>
          <w:sz w:val="24"/>
          <w:szCs w:val="24"/>
        </w:rPr>
      </w:pPr>
      <w:r>
        <w:rPr>
          <w:rFonts w:ascii="Times New Roman" w:hAnsi="Times New Roman" w:hint="default"/>
          <w:sz w:val="24"/>
        </w:rPr>
        <w:t>1#</w:t>
      </w:r>
      <w:r>
        <w:rPr>
          <w:rFonts w:ascii="Times New Roman" w:hAnsi="Times New Roman" w:hint="default"/>
          <w:sz w:val="24"/>
        </w:rPr>
        <w:t>排气筒排</w:t>
      </w:r>
      <w:r>
        <w:rPr>
          <w:rFonts w:ascii="Times New Roman" w:hAnsi="Times New Roman"/>
          <w:sz w:val="24"/>
        </w:rPr>
        <w:t>放</w:t>
      </w:r>
      <w:r>
        <w:rPr>
          <w:rFonts w:ascii="Times New Roman" w:hAnsi="Times New Roman" w:hint="default"/>
          <w:sz w:val="24"/>
        </w:rPr>
        <w:t>的颗粒物浓度、速率满足</w:t>
      </w:r>
      <w:r>
        <w:rPr>
          <w:rFonts w:ascii="Times New Roman" w:hAnsi="Times New Roman" w:hint="default"/>
          <w:sz w:val="24"/>
        </w:rPr>
        <w:t xml:space="preserve"> GB16297-1996</w:t>
      </w:r>
      <w:r>
        <w:rPr>
          <w:rFonts w:ascii="Times New Roman" w:hAnsi="Times New Roman" w:hint="default"/>
          <w:sz w:val="24"/>
        </w:rPr>
        <w:t>《大气污染物综合排放标准》二级标准的要求（</w:t>
      </w:r>
      <w:r>
        <w:rPr>
          <w:rFonts w:ascii="Times New Roman" w:hAnsi="Times New Roman" w:hint="default"/>
          <w:sz w:val="24"/>
        </w:rPr>
        <w:t>3.5kg/h</w:t>
      </w:r>
      <w:r>
        <w:rPr>
          <w:rFonts w:ascii="Times New Roman" w:hAnsi="Times New Roman" w:hint="default"/>
          <w:sz w:val="24"/>
        </w:rPr>
        <w:t>，</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2#</w:t>
      </w:r>
      <w:r>
        <w:rPr>
          <w:rFonts w:ascii="Times New Roman" w:hAnsi="Times New Roman" w:hint="default"/>
          <w:sz w:val="24"/>
        </w:rPr>
        <w:t>、</w:t>
      </w:r>
      <w:r>
        <w:rPr>
          <w:rFonts w:ascii="Times New Roman" w:hAnsi="Times New Roman" w:hint="default"/>
          <w:sz w:val="24"/>
        </w:rPr>
        <w:t>3#</w:t>
      </w:r>
      <w:r>
        <w:rPr>
          <w:rFonts w:ascii="Times New Roman" w:hAnsi="Times New Roman" w:hint="default"/>
          <w:sz w:val="24"/>
        </w:rPr>
        <w:t>排气筒</w:t>
      </w:r>
      <w:r>
        <w:rPr>
          <w:rFonts w:ascii="Times New Roman" w:hAnsi="Times New Roman"/>
          <w:sz w:val="24"/>
        </w:rPr>
        <w:t>排放的</w:t>
      </w:r>
      <w:r>
        <w:rPr>
          <w:rFonts w:ascii="Times New Roman" w:hAnsi="Times New Roman" w:hint="default"/>
          <w:sz w:val="24"/>
        </w:rPr>
        <w:t>颗粒物、</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rPr>
        <w:t>甲苯、二甲苯的排放浓度、排放速率低于《大气污染物综合排放标准》（</w:t>
      </w:r>
      <w:r>
        <w:rPr>
          <w:rFonts w:ascii="Times New Roman" w:hAnsi="Times New Roman" w:hint="default"/>
          <w:sz w:val="24"/>
        </w:rPr>
        <w:t>GB16297</w:t>
      </w:r>
      <w:r>
        <w:rPr>
          <w:rFonts w:ascii="Times New Roman" w:hAnsi="Times New Roman" w:hint="default"/>
          <w:sz w:val="24"/>
        </w:rPr>
        <w:t>－</w:t>
      </w:r>
      <w:r>
        <w:rPr>
          <w:rFonts w:ascii="Times New Roman" w:hAnsi="Times New Roman" w:hint="default"/>
          <w:sz w:val="24"/>
        </w:rPr>
        <w:t>1996</w:t>
      </w:r>
      <w:r>
        <w:rPr>
          <w:rFonts w:ascii="Times New Roman" w:hAnsi="Times New Roman" w:hint="default"/>
          <w:sz w:val="24"/>
        </w:rPr>
        <w:t>）中新污染源二级排放标准的要求（颗粒物：</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3.5kg/h</w:t>
      </w:r>
      <w:r>
        <w:rPr>
          <w:rFonts w:ascii="Times New Roman" w:hAnsi="Times New Roman" w:hint="default"/>
          <w:sz w:val="24"/>
        </w:rPr>
        <w:t>；</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rPr>
        <w:t>120mg/m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sz w:val="24"/>
        </w:rPr>
        <w:t>10</w:t>
      </w:r>
      <w:r>
        <w:rPr>
          <w:rFonts w:ascii="Times New Roman" w:hAnsi="Times New Roman" w:hint="default"/>
          <w:sz w:val="24"/>
        </w:rPr>
        <w:t>kg/h</w:t>
      </w:r>
      <w:r>
        <w:rPr>
          <w:rFonts w:ascii="Times New Roman" w:hAnsi="Times New Roman" w:hint="default"/>
          <w:sz w:val="24"/>
        </w:rPr>
        <w:t>；甲苯：</w:t>
      </w:r>
      <w:r>
        <w:rPr>
          <w:rFonts w:ascii="Times New Roman" w:hAnsi="Times New Roman" w:hint="default"/>
          <w:sz w:val="24"/>
        </w:rPr>
        <w:t>40mg/m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3.1kg/h</w:t>
      </w:r>
      <w:r>
        <w:rPr>
          <w:rFonts w:ascii="Times New Roman" w:hAnsi="Times New Roman" w:hint="default"/>
          <w:sz w:val="24"/>
        </w:rPr>
        <w:t>；二甲苯：</w:t>
      </w:r>
      <w:r>
        <w:rPr>
          <w:rFonts w:ascii="Times New Roman" w:hAnsi="Times New Roman" w:hint="default"/>
          <w:sz w:val="24"/>
        </w:rPr>
        <w:t>70mg/m</w:t>
      </w:r>
      <w:r>
        <w:rPr>
          <w:rFonts w:ascii="Times New Roman" w:hAnsi="Times New Roman" w:hint="default"/>
          <w:sz w:val="24"/>
          <w:vertAlign w:val="superscript"/>
        </w:rPr>
        <w:t>3</w:t>
      </w:r>
      <w:r>
        <w:rPr>
          <w:rFonts w:ascii="Times New Roman" w:hAnsi="Times New Roman" w:hint="default"/>
          <w:sz w:val="24"/>
        </w:rPr>
        <w:t>、</w:t>
      </w:r>
      <w:r>
        <w:rPr>
          <w:rFonts w:ascii="Times New Roman" w:hAnsi="Times New Roman" w:hint="default"/>
          <w:sz w:val="24"/>
        </w:rPr>
        <w:t>1.0kg/h</w:t>
      </w:r>
      <w:r>
        <w:rPr>
          <w:rFonts w:ascii="Times New Roman" w:hAnsi="Times New Roman" w:hint="default"/>
          <w:sz w:val="24"/>
        </w:rPr>
        <w:t>）</w:t>
      </w:r>
      <w:r>
        <w:rPr>
          <w:rFonts w:ascii="Times New Roman" w:hAnsi="Times New Roman" w:hint="default"/>
          <w:sz w:val="24"/>
          <w:szCs w:val="24"/>
        </w:rPr>
        <w:t>。</w:t>
      </w:r>
    </w:p>
    <w:p w14:paraId="2CBF6AE5" w14:textId="77777777" w:rsidR="008A0206" w:rsidRDefault="002A2886">
      <w:pPr>
        <w:pStyle w:val="a0"/>
        <w:spacing w:before="0" w:line="360" w:lineRule="auto"/>
        <w:ind w:left="0" w:firstLineChars="200" w:firstLine="480"/>
        <w:jc w:val="both"/>
        <w:rPr>
          <w:rFonts w:ascii="Times New Roman" w:hAnsi="Times New Roman" w:hint="default"/>
          <w:sz w:val="24"/>
          <w:szCs w:val="24"/>
        </w:rPr>
      </w:pPr>
      <w:r>
        <w:rPr>
          <w:rFonts w:ascii="Times New Roman" w:hAnsi="Times New Roman" w:hint="default"/>
          <w:sz w:val="24"/>
          <w:szCs w:val="24"/>
        </w:rPr>
        <w:t>项目无组织废气颗粒物、</w:t>
      </w:r>
      <w:r>
        <w:rPr>
          <w:rFonts w:ascii="Times New Roman" w:hAnsi="Times New Roman" w:hint="default"/>
          <w:sz w:val="24"/>
          <w:szCs w:val="24"/>
        </w:rPr>
        <w:t>VOC</w:t>
      </w:r>
      <w:r>
        <w:rPr>
          <w:rFonts w:ascii="Times New Roman" w:hAnsi="Times New Roman"/>
          <w:sz w:val="24"/>
          <w:szCs w:val="24"/>
        </w:rPr>
        <w:t>（参照非甲烷总烃）、</w:t>
      </w:r>
      <w:r>
        <w:rPr>
          <w:rFonts w:ascii="Times New Roman" w:hAnsi="Times New Roman" w:hint="default"/>
          <w:sz w:val="24"/>
          <w:szCs w:val="24"/>
        </w:rPr>
        <w:t>甲苯、二甲苯满足</w:t>
      </w:r>
      <w:r>
        <w:rPr>
          <w:rFonts w:ascii="Times New Roman" w:hAnsi="Times New Roman" w:hint="default"/>
          <w:sz w:val="24"/>
          <w:szCs w:val="24"/>
        </w:rPr>
        <w:t>GB16297-1996</w:t>
      </w:r>
      <w:r>
        <w:rPr>
          <w:rFonts w:ascii="Times New Roman" w:hAnsi="Times New Roman" w:hint="default"/>
          <w:sz w:val="24"/>
          <w:szCs w:val="24"/>
        </w:rPr>
        <w:t>《大气污染物综合排放标准》表</w:t>
      </w:r>
      <w:r>
        <w:rPr>
          <w:rFonts w:ascii="Times New Roman" w:hAnsi="Times New Roman" w:hint="default"/>
          <w:sz w:val="24"/>
          <w:szCs w:val="24"/>
        </w:rPr>
        <w:t>2</w:t>
      </w:r>
      <w:r>
        <w:rPr>
          <w:rFonts w:ascii="Times New Roman" w:hAnsi="Times New Roman" w:hint="default"/>
          <w:sz w:val="24"/>
          <w:szCs w:val="24"/>
        </w:rPr>
        <w:t>中的无组织排放监控浓度限值。</w:t>
      </w:r>
    </w:p>
    <w:p w14:paraId="4674A0BE" w14:textId="77777777" w:rsidR="008A0206" w:rsidRDefault="002A2886">
      <w:pPr>
        <w:spacing w:line="360" w:lineRule="auto"/>
        <w:ind w:firstLineChars="200" w:firstLine="480"/>
        <w:rPr>
          <w:sz w:val="24"/>
          <w:szCs w:val="24"/>
        </w:rPr>
      </w:pPr>
      <w:r>
        <w:rPr>
          <w:rFonts w:ascii="Arial" w:hAnsi="Arial" w:cs="Arial" w:hint="eastAsia"/>
          <w:color w:val="000000"/>
          <w:sz w:val="24"/>
          <w:szCs w:val="24"/>
        </w:rPr>
        <w:t>根据监测结果</w:t>
      </w:r>
      <w:r>
        <w:rPr>
          <w:sz w:val="24"/>
        </w:rPr>
        <w:t>，</w:t>
      </w:r>
      <w:r>
        <w:rPr>
          <w:rFonts w:hint="eastAsia"/>
          <w:sz w:val="24"/>
        </w:rPr>
        <w:t>项目厂</w:t>
      </w:r>
      <w:r>
        <w:rPr>
          <w:sz w:val="24"/>
        </w:rPr>
        <w:t>界</w:t>
      </w:r>
      <w:r>
        <w:rPr>
          <w:rFonts w:hint="eastAsia"/>
          <w:sz w:val="24"/>
        </w:rPr>
        <w:t>噪声昼夜</w:t>
      </w:r>
      <w:r>
        <w:rPr>
          <w:sz w:val="24"/>
        </w:rPr>
        <w:t>均符合</w:t>
      </w:r>
      <w:r>
        <w:rPr>
          <w:sz w:val="24"/>
          <w:szCs w:val="24"/>
        </w:rPr>
        <w:t>《工业企业厂界环境噪声排放标准》（</w:t>
      </w:r>
      <w:r>
        <w:rPr>
          <w:sz w:val="24"/>
          <w:szCs w:val="24"/>
        </w:rPr>
        <w:t>GB12348-2008)</w:t>
      </w:r>
      <w:r>
        <w:rPr>
          <w:rFonts w:hint="eastAsia"/>
          <w:sz w:val="24"/>
          <w:szCs w:val="24"/>
        </w:rPr>
        <w:t xml:space="preserve"> 3</w:t>
      </w:r>
      <w:r>
        <w:rPr>
          <w:sz w:val="24"/>
          <w:szCs w:val="24"/>
        </w:rPr>
        <w:t>类标准要求</w:t>
      </w:r>
      <w:r>
        <w:rPr>
          <w:rFonts w:hint="eastAsia"/>
          <w:sz w:val="24"/>
          <w:szCs w:val="24"/>
        </w:rPr>
        <w:t>。</w:t>
      </w:r>
    </w:p>
    <w:p w14:paraId="034772CB" w14:textId="77777777" w:rsidR="008A0206" w:rsidRDefault="002A2886">
      <w:pPr>
        <w:pStyle w:val="21"/>
        <w:spacing w:before="0" w:beforeAutospacing="0" w:after="0" w:afterAutospacing="0" w:line="360" w:lineRule="auto"/>
        <w:ind w:firstLineChars="200" w:firstLine="480"/>
        <w:jc w:val="both"/>
        <w:outlineLvl w:val="0"/>
        <w:rPr>
          <w:rFonts w:ascii="Arial" w:hAnsi="Arial" w:cs="Arial"/>
          <w:color w:val="000000"/>
        </w:rPr>
      </w:pPr>
      <w:r>
        <w:rPr>
          <w:rFonts w:ascii="Arial" w:hAnsi="Arial" w:cs="Arial"/>
        </w:rPr>
        <w:t>本项目</w:t>
      </w:r>
      <w:r>
        <w:rPr>
          <w:rFonts w:ascii="Arial" w:hAnsi="Arial" w:cs="Arial" w:hint="eastAsia"/>
        </w:rPr>
        <w:t>危险废物</w:t>
      </w:r>
      <w:r>
        <w:rPr>
          <w:rFonts w:ascii="Arial" w:hAnsi="Arial" w:cs="Arial"/>
        </w:rPr>
        <w:t>委托有处置资质和处置能力的单位进行处置，按照</w:t>
      </w:r>
      <w:r>
        <w:rPr>
          <w:rFonts w:ascii="Arial" w:hAnsi="Arial" w:cs="Arial"/>
        </w:rPr>
        <w:t xml:space="preserve"> GB18597-2001</w:t>
      </w:r>
      <w:r>
        <w:rPr>
          <w:rFonts w:ascii="Arial" w:hAnsi="Arial" w:cs="Arial"/>
        </w:rPr>
        <w:t>《危险废物贮存污染控制标准》及其修改单中有关规定，设置临时贮存场所，危废按照种类分类堆放；生活垃圾由环卫部门统一清运、处理。</w:t>
      </w:r>
      <w:r>
        <w:rPr>
          <w:rFonts w:hint="eastAsia"/>
        </w:rPr>
        <w:t>木材边角料、除尘器收集粉尘等一般工业固废，由专门的物资回收部门统一回收。</w:t>
      </w:r>
    </w:p>
    <w:p w14:paraId="670B7A16" w14:textId="77777777" w:rsidR="008A0206" w:rsidRDefault="002A2886">
      <w:pPr>
        <w:pStyle w:val="2"/>
        <w:jc w:val="both"/>
        <w:rPr>
          <w:rFonts w:ascii="Times New Roman" w:hAnsi="Times New Roman" w:cs="Times New Roman"/>
          <w:sz w:val="28"/>
          <w:szCs w:val="28"/>
        </w:rPr>
      </w:pPr>
      <w:bookmarkStart w:id="192" w:name="_Toc24735"/>
      <w:bookmarkStart w:id="193" w:name="_Toc9194"/>
      <w:r>
        <w:rPr>
          <w:rFonts w:ascii="Times New Roman" w:hAnsi="Times New Roman" w:cs="Times New Roman"/>
          <w:sz w:val="28"/>
          <w:szCs w:val="28"/>
        </w:rPr>
        <w:t>10.2</w:t>
      </w:r>
      <w:r>
        <w:rPr>
          <w:rFonts w:ascii="Times New Roman" w:hAnsi="Times New Roman" w:cs="Times New Roman"/>
          <w:sz w:val="28"/>
          <w:szCs w:val="28"/>
        </w:rPr>
        <w:t>工程建设对环境的影响</w:t>
      </w:r>
      <w:bookmarkEnd w:id="192"/>
      <w:bookmarkEnd w:id="193"/>
    </w:p>
    <w:p w14:paraId="3E577B81" w14:textId="77777777" w:rsidR="008A0206" w:rsidRDefault="002A2886">
      <w:pPr>
        <w:pStyle w:val="a0"/>
        <w:spacing w:before="0" w:line="360" w:lineRule="auto"/>
        <w:ind w:left="0" w:firstLineChars="200" w:firstLine="480"/>
        <w:rPr>
          <w:rFonts w:ascii="Times New Roman" w:hAnsi="Times New Roman" w:hint="default"/>
          <w:sz w:val="24"/>
          <w:szCs w:val="24"/>
        </w:rPr>
      </w:pPr>
      <w:r>
        <w:rPr>
          <w:sz w:val="24"/>
          <w:szCs w:val="22"/>
        </w:rPr>
        <w:t>本项目所产生的污染物均达到验收标准。</w:t>
      </w:r>
      <w:r>
        <w:rPr>
          <w:rFonts w:ascii="Arial" w:hAnsi="Arial" w:cs="Arial"/>
          <w:color w:val="000000"/>
          <w:sz w:val="24"/>
          <w:szCs w:val="24"/>
        </w:rPr>
        <w:t>根据监测结果</w:t>
      </w:r>
      <w:r>
        <w:rPr>
          <w:rFonts w:ascii="Times New Roman" w:hAnsi="Times New Roman" w:hint="default"/>
          <w:sz w:val="24"/>
          <w:szCs w:val="24"/>
        </w:rPr>
        <w:t>，</w:t>
      </w:r>
      <w:r>
        <w:rPr>
          <w:rFonts w:ascii="Times New Roman" w:hAnsi="Times New Roman"/>
          <w:sz w:val="24"/>
          <w:szCs w:val="24"/>
        </w:rPr>
        <w:t>敏感点处</w:t>
      </w:r>
      <w:r>
        <w:rPr>
          <w:rFonts w:ascii="Times New Roman" w:hAnsi="Times New Roman" w:hint="default"/>
          <w:sz w:val="24"/>
          <w:szCs w:val="24"/>
        </w:rPr>
        <w:t>甲苯、二甲苯未检出，非甲烷总烃小时浓度满足大气污染物综合排放标准制定详解中要求（</w:t>
      </w:r>
      <w:r>
        <w:rPr>
          <w:rFonts w:ascii="Times New Roman" w:hAnsi="Times New Roman" w:hint="default"/>
          <w:sz w:val="24"/>
          <w:szCs w:val="24"/>
        </w:rPr>
        <w:t>2.0mg/m</w:t>
      </w:r>
      <w:r>
        <w:rPr>
          <w:rFonts w:ascii="Times New Roman" w:hAnsi="Times New Roman" w:hint="default"/>
          <w:sz w:val="24"/>
          <w:szCs w:val="24"/>
          <w:vertAlign w:val="superscript"/>
        </w:rPr>
        <w:t>3</w:t>
      </w:r>
      <w:r>
        <w:rPr>
          <w:rFonts w:ascii="Times New Roman" w:hAnsi="Times New Roman" w:hint="default"/>
          <w:sz w:val="24"/>
          <w:szCs w:val="24"/>
        </w:rPr>
        <w:t>），</w:t>
      </w:r>
      <w:r>
        <w:rPr>
          <w:rFonts w:ascii="Times New Roman" w:hAnsi="Times New Roman" w:hint="default"/>
          <w:sz w:val="24"/>
          <w:szCs w:val="24"/>
        </w:rPr>
        <w:t>PM</w:t>
      </w:r>
      <w:r>
        <w:rPr>
          <w:rFonts w:ascii="Times New Roman" w:hAnsi="Times New Roman" w:hint="default"/>
          <w:sz w:val="24"/>
          <w:szCs w:val="24"/>
          <w:vertAlign w:val="subscript"/>
        </w:rPr>
        <w:t>10</w:t>
      </w:r>
      <w:r>
        <w:rPr>
          <w:rFonts w:ascii="Times New Roman" w:hAnsi="Times New Roman" w:hint="default"/>
          <w:sz w:val="24"/>
          <w:szCs w:val="24"/>
        </w:rPr>
        <w:t>日均值满足《环境空气质量标准》（</w:t>
      </w:r>
      <w:r>
        <w:rPr>
          <w:rFonts w:ascii="Times New Roman" w:hAnsi="Times New Roman" w:hint="default"/>
          <w:sz w:val="24"/>
          <w:szCs w:val="24"/>
        </w:rPr>
        <w:t>GB3095-2012</w:t>
      </w:r>
      <w:r>
        <w:rPr>
          <w:rFonts w:ascii="Times New Roman" w:hAnsi="Times New Roman" w:hint="default"/>
          <w:sz w:val="24"/>
          <w:szCs w:val="24"/>
        </w:rPr>
        <w:t>）中的二级标准要求。</w:t>
      </w:r>
      <w:r>
        <w:rPr>
          <w:rFonts w:ascii="Times New Roman" w:hAnsi="Times New Roman"/>
          <w:color w:val="000000"/>
          <w:sz w:val="24"/>
          <w:szCs w:val="24"/>
        </w:rPr>
        <w:t>庐阳区残疾人康复中心现状环境空气质量较好。</w:t>
      </w:r>
    </w:p>
    <w:p w14:paraId="3D29E8B8" w14:textId="77777777" w:rsidR="008A0206" w:rsidRDefault="002A2886">
      <w:pPr>
        <w:spacing w:line="360" w:lineRule="auto"/>
        <w:ind w:firstLineChars="200" w:firstLine="480"/>
        <w:jc w:val="both"/>
        <w:rPr>
          <w:sz w:val="24"/>
          <w:szCs w:val="22"/>
        </w:rPr>
      </w:pPr>
      <w:r>
        <w:rPr>
          <w:rFonts w:hint="eastAsia"/>
          <w:sz w:val="24"/>
          <w:szCs w:val="22"/>
        </w:rPr>
        <w:t>敏感点噪声昼夜间均满足</w:t>
      </w:r>
      <w:r>
        <w:rPr>
          <w:sz w:val="24"/>
        </w:rPr>
        <w:t>《声环境质量标准》</w:t>
      </w:r>
      <w:r>
        <w:rPr>
          <w:sz w:val="24"/>
        </w:rPr>
        <w:t>(GB3096-2008)</w:t>
      </w:r>
      <w:r>
        <w:rPr>
          <w:sz w:val="24"/>
        </w:rPr>
        <w:t>中的</w:t>
      </w:r>
      <w:r>
        <w:rPr>
          <w:sz w:val="24"/>
        </w:rPr>
        <w:t>2</w:t>
      </w:r>
      <w:r>
        <w:rPr>
          <w:sz w:val="24"/>
        </w:rPr>
        <w:t>类功能区限值</w:t>
      </w:r>
      <w:r>
        <w:rPr>
          <w:rFonts w:hint="eastAsia"/>
          <w:sz w:val="24"/>
        </w:rPr>
        <w:t>。</w:t>
      </w:r>
      <w:r>
        <w:rPr>
          <w:rFonts w:hint="eastAsia"/>
          <w:sz w:val="24"/>
          <w:szCs w:val="22"/>
        </w:rPr>
        <w:t>建设对环境的影响较小，不改变当地的环境功能。</w:t>
      </w:r>
    </w:p>
    <w:p w14:paraId="0BD1A10E" w14:textId="77777777" w:rsidR="008A0206" w:rsidRDefault="008A0206">
      <w:pPr>
        <w:spacing w:line="360" w:lineRule="auto"/>
        <w:ind w:firstLineChars="200" w:firstLine="480"/>
        <w:jc w:val="both"/>
        <w:rPr>
          <w:sz w:val="24"/>
          <w:szCs w:val="22"/>
        </w:rPr>
        <w:sectPr w:rsidR="008A0206">
          <w:pgSz w:w="11900" w:h="16840"/>
          <w:pgMar w:top="1440" w:right="1800" w:bottom="1440" w:left="1800" w:header="0" w:footer="0" w:gutter="0"/>
          <w:cols w:space="720"/>
          <w:docGrid w:linePitch="360"/>
        </w:sectPr>
      </w:pPr>
    </w:p>
    <w:bookmarkStart w:id="194" w:name="page34"/>
    <w:bookmarkEnd w:id="194"/>
    <w:p w14:paraId="041C5122" w14:textId="77777777" w:rsidR="008A0206" w:rsidRDefault="0054387B">
      <w:pPr>
        <w:pStyle w:val="a0"/>
        <w:kinsoku w:val="0"/>
        <w:overflowPunct w:val="0"/>
        <w:ind w:left="0"/>
        <w:rPr>
          <w:rFonts w:ascii="Times New Roman" w:eastAsia="黑体" w:hAnsi="Times New Roman" w:hint="default"/>
          <w:color w:val="FF0000"/>
          <w:sz w:val="21"/>
        </w:rPr>
      </w:pPr>
      <w:r>
        <w:rPr>
          <w:rFonts w:ascii="Times New Roman" w:hAnsi="Times New Roman" w:hint="default"/>
          <w:noProof/>
          <w:color w:val="FF0000"/>
          <w:sz w:val="21"/>
        </w:rPr>
        <mc:AlternateContent>
          <mc:Choice Requires="wps">
            <w:drawing>
              <wp:anchor distT="0" distB="0" distL="114300" distR="114300" simplePos="0" relativeHeight="251654656" behindDoc="0" locked="0" layoutInCell="1" allowOverlap="1" wp14:anchorId="2E8CB637" wp14:editId="6737366B">
                <wp:simplePos x="0" y="0"/>
                <wp:positionH relativeFrom="column">
                  <wp:posOffset>38735</wp:posOffset>
                </wp:positionH>
                <wp:positionV relativeFrom="paragraph">
                  <wp:posOffset>-509905</wp:posOffset>
                </wp:positionV>
                <wp:extent cx="6866890" cy="495300"/>
                <wp:effectExtent l="635" t="0" r="3175" b="1905"/>
                <wp:wrapNone/>
                <wp:docPr id="15" name="文本框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89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AEC6C80" w14:textId="77777777" w:rsidR="008A0206" w:rsidRDefault="002A2886">
                            <w:pPr>
                              <w:outlineLvl w:val="0"/>
                              <w:rPr>
                                <w:b/>
                                <w:bCs/>
                                <w:kern w:val="44"/>
                                <w:sz w:val="36"/>
                                <w:szCs w:val="36"/>
                              </w:rPr>
                            </w:pPr>
                            <w:r>
                              <w:rPr>
                                <w:rFonts w:hint="eastAsia"/>
                                <w:b/>
                                <w:bCs/>
                                <w:kern w:val="44"/>
                                <w:sz w:val="36"/>
                                <w:szCs w:val="36"/>
                              </w:rPr>
                              <w:t>11</w:t>
                            </w:r>
                            <w:r>
                              <w:rPr>
                                <w:rFonts w:hint="eastAsia"/>
                                <w:b/>
                                <w:bCs/>
                                <w:kern w:val="44"/>
                                <w:sz w:val="36"/>
                                <w:szCs w:val="36"/>
                              </w:rPr>
                              <w:t>、建设项目工程竣工环境保护</w:t>
                            </w:r>
                            <w:r>
                              <w:rPr>
                                <w:b/>
                                <w:bCs/>
                                <w:kern w:val="44"/>
                                <w:sz w:val="36"/>
                                <w:szCs w:val="36"/>
                              </w:rPr>
                              <w:t>“</w:t>
                            </w:r>
                            <w:r>
                              <w:rPr>
                                <w:rFonts w:hint="eastAsia"/>
                                <w:b/>
                                <w:bCs/>
                                <w:kern w:val="44"/>
                                <w:sz w:val="36"/>
                                <w:szCs w:val="36"/>
                              </w:rPr>
                              <w:t>三同时</w:t>
                            </w:r>
                            <w:r>
                              <w:rPr>
                                <w:b/>
                                <w:bCs/>
                                <w:kern w:val="44"/>
                                <w:sz w:val="36"/>
                                <w:szCs w:val="36"/>
                              </w:rPr>
                              <w:t>”</w:t>
                            </w:r>
                            <w:r>
                              <w:rPr>
                                <w:rFonts w:hint="eastAsia"/>
                                <w:b/>
                                <w:bCs/>
                                <w:kern w:val="44"/>
                                <w:sz w:val="36"/>
                                <w:szCs w:val="36"/>
                              </w:rPr>
                              <w:t>验收登记表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CB637" id="_x6587__x672c__x6846__x0020_191" o:spid="_x0000_s1056" type="#_x0000_t202" style="position:absolute;margin-left:3.05pt;margin-top:-40.1pt;width:540.7pt;height:3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" filled="f" stroked="f">
                <v:textbox>
                  <w:txbxContent>
                    <w:p w14:paraId="6AEC6C80" w14:textId="77777777" w:rsidR="00000000" w:rsidRDefault="002A2886">
                      <w:pPr>
                        <w:outlineLvl w:val="0"/>
                        <w:rPr>
                          <w:rFonts w:hint="eastAsia"/>
                          <w:b/>
                          <w:bCs/>
                          <w:kern w:val="44"/>
                          <w:sz w:val="36"/>
                          <w:szCs w:val="36"/>
                        </w:rPr>
                      </w:pPr>
                      <w:r>
                        <w:rPr>
                          <w:rFonts w:hint="eastAsia"/>
                          <w:b/>
                          <w:bCs/>
                          <w:kern w:val="44"/>
                          <w:sz w:val="36"/>
                          <w:szCs w:val="36"/>
                        </w:rPr>
                        <w:t>11</w:t>
                      </w:r>
                      <w:r>
                        <w:rPr>
                          <w:rFonts w:hint="eastAsia"/>
                          <w:b/>
                          <w:bCs/>
                          <w:kern w:val="44"/>
                          <w:sz w:val="36"/>
                          <w:szCs w:val="36"/>
                        </w:rPr>
                        <w:t>、建设项目工程竣工环境保护</w:t>
                      </w:r>
                      <w:r>
                        <w:rPr>
                          <w:b/>
                          <w:bCs/>
                          <w:kern w:val="44"/>
                          <w:sz w:val="36"/>
                          <w:szCs w:val="36"/>
                        </w:rPr>
                        <w:t>“</w:t>
                      </w:r>
                      <w:r>
                        <w:rPr>
                          <w:rFonts w:hint="eastAsia"/>
                          <w:b/>
                          <w:bCs/>
                          <w:kern w:val="44"/>
                          <w:sz w:val="36"/>
                          <w:szCs w:val="36"/>
                        </w:rPr>
                        <w:t>三同时</w:t>
                      </w:r>
                      <w:r>
                        <w:rPr>
                          <w:b/>
                          <w:bCs/>
                          <w:kern w:val="44"/>
                          <w:sz w:val="36"/>
                          <w:szCs w:val="36"/>
                        </w:rPr>
                        <w:t>”</w:t>
                      </w:r>
                      <w:r>
                        <w:rPr>
                          <w:rFonts w:hint="eastAsia"/>
                          <w:b/>
                          <w:bCs/>
                          <w:kern w:val="44"/>
                          <w:sz w:val="36"/>
                          <w:szCs w:val="36"/>
                        </w:rPr>
                        <w:t>验收登记表</w:t>
                      </w:r>
                    </w:p>
                  </w:txbxContent>
                </v:textbox>
              </v:shape>
            </w:pict>
          </mc:Fallback>
        </mc:AlternateContent>
      </w:r>
    </w:p>
    <w:p w14:paraId="4D613DEC" w14:textId="77777777" w:rsidR="008A0206" w:rsidRDefault="002A2886">
      <w:pPr>
        <w:pStyle w:val="a0"/>
        <w:tabs>
          <w:tab w:val="left" w:pos="4937"/>
          <w:tab w:val="left" w:pos="9787"/>
        </w:tabs>
        <w:kinsoku w:val="0"/>
        <w:overflowPunct w:val="0"/>
        <w:ind w:firstLineChars="400" w:firstLine="844"/>
        <w:rPr>
          <w:rFonts w:ascii="Times New Roman" w:hAnsi="Times New Roman" w:hint="default"/>
          <w:sz w:val="21"/>
        </w:rPr>
      </w:pPr>
      <w:r>
        <w:rPr>
          <w:rFonts w:ascii="Times New Roman" w:hAnsi="Times New Roman" w:hint="default"/>
          <w:b/>
          <w:spacing w:val="1"/>
          <w:sz w:val="21"/>
          <w:szCs w:val="22"/>
        </w:rPr>
        <w:t>填表单位（盖章）：</w:t>
      </w:r>
      <w:r>
        <w:rPr>
          <w:rFonts w:ascii="Times New Roman" w:hAnsi="Times New Roman" w:hint="default"/>
          <w:b/>
          <w:spacing w:val="1"/>
          <w:sz w:val="21"/>
          <w:szCs w:val="22"/>
        </w:rPr>
        <w:tab/>
      </w:r>
      <w:r>
        <w:rPr>
          <w:rFonts w:ascii="Times New Roman" w:hAnsi="Times New Roman"/>
          <w:b/>
          <w:spacing w:val="1"/>
          <w:sz w:val="21"/>
          <w:szCs w:val="22"/>
        </w:rPr>
        <w:t xml:space="preserve">                                                                     </w:t>
      </w:r>
      <w:r>
        <w:rPr>
          <w:rFonts w:ascii="Times New Roman" w:hAnsi="Times New Roman" w:hint="default"/>
          <w:b/>
          <w:spacing w:val="1"/>
          <w:sz w:val="21"/>
          <w:szCs w:val="22"/>
        </w:rPr>
        <w:t>填表人（签字）：</w:t>
      </w:r>
      <w:r>
        <w:rPr>
          <w:rFonts w:ascii="Times New Roman" w:hAnsi="Times New Roman" w:hint="default"/>
          <w:b/>
          <w:w w:val="95"/>
          <w:sz w:val="21"/>
        </w:rPr>
        <w:tab/>
      </w:r>
      <w:r>
        <w:rPr>
          <w:rFonts w:ascii="Times New Roman" w:hAnsi="Times New Roman"/>
          <w:b/>
          <w:w w:val="95"/>
          <w:sz w:val="21"/>
        </w:rPr>
        <w:t xml:space="preserve">                                                                                     </w:t>
      </w:r>
      <w:r>
        <w:rPr>
          <w:rFonts w:ascii="Times New Roman" w:hAnsi="Times New Roman" w:hint="default"/>
          <w:b/>
          <w:spacing w:val="1"/>
          <w:sz w:val="21"/>
        </w:rPr>
        <w:t>项目经办人（签字）：</w:t>
      </w:r>
    </w:p>
    <w:p w14:paraId="269165E5" w14:textId="77777777" w:rsidR="008A0206" w:rsidRDefault="008A0206">
      <w:pPr>
        <w:pStyle w:val="a0"/>
        <w:kinsoku w:val="0"/>
        <w:overflowPunct w:val="0"/>
        <w:spacing w:before="6"/>
        <w:ind w:left="0"/>
        <w:rPr>
          <w:rFonts w:ascii="Times New Roman" w:hAnsi="Times New Roman" w:hint="default"/>
          <w:b/>
          <w:sz w:val="2"/>
        </w:rPr>
      </w:pPr>
    </w:p>
    <w:tbl>
      <w:tblPr>
        <w:tblW w:w="0" w:type="auto"/>
        <w:jc w:val="center"/>
        <w:tblLayout w:type="fixed"/>
        <w:tblLook w:val="0000" w:firstRow="0" w:lastRow="0" w:firstColumn="0" w:lastColumn="0" w:noHBand="0" w:noVBand="0"/>
      </w:tblPr>
      <w:tblGrid>
        <w:gridCol w:w="529"/>
        <w:gridCol w:w="208"/>
        <w:gridCol w:w="1358"/>
        <w:gridCol w:w="1078"/>
        <w:gridCol w:w="804"/>
        <w:gridCol w:w="1552"/>
        <w:gridCol w:w="154"/>
        <w:gridCol w:w="1273"/>
        <w:gridCol w:w="84"/>
        <w:gridCol w:w="1071"/>
        <w:gridCol w:w="789"/>
        <w:gridCol w:w="727"/>
        <w:gridCol w:w="1406"/>
        <w:gridCol w:w="1215"/>
        <w:gridCol w:w="2017"/>
        <w:gridCol w:w="1314"/>
        <w:gridCol w:w="1146"/>
        <w:gridCol w:w="563"/>
        <w:gridCol w:w="1363"/>
        <w:gridCol w:w="1212"/>
      </w:tblGrid>
      <w:tr w:rsidR="008A0206" w14:paraId="01741BE4" w14:textId="77777777">
        <w:trPr>
          <w:trHeight w:val="356"/>
          <w:jc w:val="center"/>
        </w:trPr>
        <w:tc>
          <w:tcPr>
            <w:tcW w:w="529"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32FECFE5" w14:textId="77777777" w:rsidR="008A0206" w:rsidRDefault="002A2886">
            <w:pPr>
              <w:jc w:val="center"/>
              <w:rPr>
                <w:b/>
                <w:bCs/>
                <w:sz w:val="18"/>
                <w:szCs w:val="18"/>
              </w:rPr>
            </w:pPr>
            <w:r>
              <w:rPr>
                <w:b/>
                <w:bCs/>
                <w:sz w:val="18"/>
                <w:szCs w:val="18"/>
              </w:rPr>
              <w:t>建设项目</w:t>
            </w: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747A4587" w14:textId="77777777" w:rsidR="008A0206" w:rsidRDefault="002A2886">
            <w:pPr>
              <w:jc w:val="center"/>
              <w:rPr>
                <w:b/>
                <w:bCs/>
                <w:sz w:val="18"/>
                <w:szCs w:val="18"/>
              </w:rPr>
            </w:pPr>
            <w:r>
              <w:rPr>
                <w:b/>
                <w:bCs/>
                <w:sz w:val="18"/>
                <w:szCs w:val="18"/>
              </w:rPr>
              <w:t>项目名称</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11CA34DF" w14:textId="77777777" w:rsidR="008A0206" w:rsidRDefault="002A2886">
            <w:pPr>
              <w:jc w:val="center"/>
              <w:rPr>
                <w:sz w:val="18"/>
                <w:szCs w:val="18"/>
              </w:rPr>
            </w:pPr>
            <w:r>
              <w:rPr>
                <w:rFonts w:hint="eastAsia"/>
                <w:sz w:val="18"/>
                <w:szCs w:val="18"/>
              </w:rPr>
              <w:t>厂房建设项目</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155B06FC" w14:textId="77777777" w:rsidR="008A0206" w:rsidRDefault="002A2886">
            <w:pPr>
              <w:jc w:val="center"/>
              <w:rPr>
                <w:b/>
                <w:bCs/>
                <w:sz w:val="18"/>
                <w:szCs w:val="18"/>
              </w:rPr>
            </w:pPr>
            <w:r>
              <w:rPr>
                <w:b/>
                <w:bCs/>
                <w:sz w:val="18"/>
                <w:szCs w:val="18"/>
              </w:rPr>
              <w:t>项目代码</w:t>
            </w:r>
          </w:p>
        </w:tc>
        <w:tc>
          <w:tcPr>
            <w:tcW w:w="2017" w:type="dxa"/>
            <w:tcBorders>
              <w:top w:val="single" w:sz="4" w:space="0" w:color="000000"/>
              <w:left w:val="single" w:sz="4" w:space="0" w:color="000000"/>
              <w:bottom w:val="single" w:sz="4" w:space="0" w:color="000000"/>
              <w:right w:val="single" w:sz="4" w:space="0" w:color="000000"/>
            </w:tcBorders>
            <w:vAlign w:val="center"/>
          </w:tcPr>
          <w:p w14:paraId="6027BF52" w14:textId="77777777" w:rsidR="008A0206" w:rsidRDefault="008A0206">
            <w:pPr>
              <w:jc w:val="center"/>
              <w:rPr>
                <w:sz w:val="18"/>
                <w:szCs w:val="18"/>
              </w:rPr>
            </w:pPr>
          </w:p>
        </w:tc>
        <w:tc>
          <w:tcPr>
            <w:tcW w:w="1313" w:type="dxa"/>
            <w:tcBorders>
              <w:top w:val="single" w:sz="4" w:space="0" w:color="000000"/>
              <w:left w:val="single" w:sz="4" w:space="0" w:color="000000"/>
              <w:bottom w:val="single" w:sz="4" w:space="0" w:color="000000"/>
              <w:right w:val="single" w:sz="4" w:space="0" w:color="000000"/>
            </w:tcBorders>
            <w:vAlign w:val="center"/>
          </w:tcPr>
          <w:p w14:paraId="6FE39B75" w14:textId="77777777" w:rsidR="008A0206" w:rsidRDefault="002A2886">
            <w:pPr>
              <w:jc w:val="center"/>
              <w:rPr>
                <w:sz w:val="18"/>
                <w:szCs w:val="18"/>
              </w:rPr>
            </w:pPr>
            <w:r>
              <w:rPr>
                <w:b/>
                <w:bCs/>
                <w:sz w:val="18"/>
                <w:szCs w:val="18"/>
              </w:rPr>
              <w:t>建设地点</w:t>
            </w:r>
          </w:p>
        </w:tc>
        <w:tc>
          <w:tcPr>
            <w:tcW w:w="4284" w:type="dxa"/>
            <w:gridSpan w:val="4"/>
            <w:tcBorders>
              <w:top w:val="single" w:sz="4" w:space="0" w:color="000000"/>
              <w:left w:val="single" w:sz="4" w:space="0" w:color="000000"/>
              <w:bottom w:val="single" w:sz="4" w:space="0" w:color="000000"/>
              <w:right w:val="single" w:sz="4" w:space="0" w:color="000000"/>
            </w:tcBorders>
            <w:vAlign w:val="center"/>
          </w:tcPr>
          <w:p w14:paraId="09CFBC36" w14:textId="77777777" w:rsidR="008A0206" w:rsidRDefault="002A2886">
            <w:pPr>
              <w:jc w:val="center"/>
              <w:rPr>
                <w:sz w:val="18"/>
                <w:szCs w:val="18"/>
              </w:rPr>
            </w:pPr>
            <w:r>
              <w:rPr>
                <w:rFonts w:hint="eastAsia"/>
                <w:sz w:val="18"/>
                <w:szCs w:val="18"/>
              </w:rPr>
              <w:t>庐阳区大杨产业园双水路</w:t>
            </w:r>
            <w:r>
              <w:rPr>
                <w:rFonts w:hint="eastAsia"/>
                <w:sz w:val="18"/>
                <w:szCs w:val="18"/>
              </w:rPr>
              <w:t>4</w:t>
            </w:r>
            <w:r>
              <w:rPr>
                <w:rFonts w:hint="eastAsia"/>
                <w:sz w:val="18"/>
                <w:szCs w:val="18"/>
              </w:rPr>
              <w:t>号</w:t>
            </w:r>
          </w:p>
        </w:tc>
      </w:tr>
      <w:tr w:rsidR="008A0206" w14:paraId="6E772C63"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5E5EBD1D" w14:textId="77777777" w:rsidR="008A0206" w:rsidRDefault="008A0206">
            <w:pPr>
              <w:jc w:val="center"/>
              <w:rPr>
                <w:b/>
                <w:bCs/>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7389DFB8" w14:textId="77777777" w:rsidR="008A0206" w:rsidRDefault="002A2886">
            <w:pPr>
              <w:jc w:val="center"/>
              <w:rPr>
                <w:b/>
                <w:bCs/>
                <w:sz w:val="18"/>
                <w:szCs w:val="18"/>
              </w:rPr>
            </w:pPr>
            <w:r>
              <w:rPr>
                <w:b/>
                <w:bCs/>
                <w:sz w:val="18"/>
                <w:szCs w:val="18"/>
              </w:rPr>
              <w:t>行业类别（分类管理名录）</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0B588783" w14:textId="77777777" w:rsidR="008A0206" w:rsidRDefault="008A0206">
            <w:pPr>
              <w:jc w:val="center"/>
              <w:rPr>
                <w:sz w:val="18"/>
                <w:szCs w:val="18"/>
              </w:rPr>
            </w:pP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5E537532" w14:textId="77777777" w:rsidR="008A0206" w:rsidRDefault="002A2886">
            <w:pPr>
              <w:jc w:val="center"/>
              <w:rPr>
                <w:b/>
                <w:bCs/>
                <w:sz w:val="18"/>
                <w:szCs w:val="18"/>
              </w:rPr>
            </w:pPr>
            <w:r>
              <w:rPr>
                <w:b/>
                <w:bCs/>
                <w:sz w:val="18"/>
                <w:szCs w:val="18"/>
              </w:rPr>
              <w:t>建设性质</w:t>
            </w:r>
          </w:p>
        </w:tc>
        <w:tc>
          <w:tcPr>
            <w:tcW w:w="7614" w:type="dxa"/>
            <w:gridSpan w:val="6"/>
            <w:tcBorders>
              <w:top w:val="single" w:sz="4" w:space="0" w:color="000000"/>
              <w:left w:val="single" w:sz="4" w:space="0" w:color="000000"/>
              <w:bottom w:val="single" w:sz="4" w:space="0" w:color="000000"/>
              <w:right w:val="single" w:sz="4" w:space="0" w:color="000000"/>
            </w:tcBorders>
            <w:vAlign w:val="center"/>
          </w:tcPr>
          <w:p w14:paraId="42C3D961" w14:textId="77777777" w:rsidR="008A0206" w:rsidRDefault="002A2886">
            <w:pPr>
              <w:jc w:val="center"/>
              <w:rPr>
                <w:sz w:val="18"/>
                <w:szCs w:val="18"/>
              </w:rPr>
            </w:pPr>
            <w:r>
              <w:rPr>
                <w:b/>
                <w:bCs/>
                <w:sz w:val="18"/>
                <w:szCs w:val="18"/>
              </w:rPr>
              <w:t>√</w:t>
            </w:r>
            <w:r>
              <w:rPr>
                <w:b/>
                <w:bCs/>
                <w:sz w:val="18"/>
                <w:szCs w:val="18"/>
              </w:rPr>
              <w:t>新建</w:t>
            </w:r>
            <w:r>
              <w:rPr>
                <w:b/>
                <w:bCs/>
                <w:sz w:val="18"/>
                <w:szCs w:val="18"/>
              </w:rPr>
              <w:t xml:space="preserve"> □ </w:t>
            </w:r>
            <w:r>
              <w:rPr>
                <w:b/>
                <w:bCs/>
                <w:sz w:val="18"/>
                <w:szCs w:val="18"/>
              </w:rPr>
              <w:t>改扩建</w:t>
            </w:r>
            <w:r>
              <w:rPr>
                <w:b/>
                <w:bCs/>
                <w:sz w:val="18"/>
                <w:szCs w:val="18"/>
              </w:rPr>
              <w:t xml:space="preserve"> □</w:t>
            </w:r>
            <w:r>
              <w:rPr>
                <w:b/>
                <w:bCs/>
                <w:sz w:val="18"/>
                <w:szCs w:val="18"/>
              </w:rPr>
              <w:t>技术改造</w:t>
            </w:r>
          </w:p>
        </w:tc>
      </w:tr>
      <w:tr w:rsidR="008A0206" w14:paraId="4F3DA3D5" w14:textId="77777777">
        <w:trPr>
          <w:trHeight w:val="678"/>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6CEEBD1C"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1DD9D1C9" w14:textId="77777777" w:rsidR="008A0206" w:rsidRDefault="002A2886">
            <w:pPr>
              <w:jc w:val="center"/>
              <w:rPr>
                <w:b/>
                <w:bCs/>
                <w:sz w:val="18"/>
                <w:szCs w:val="18"/>
              </w:rPr>
            </w:pPr>
            <w:r>
              <w:rPr>
                <w:b/>
                <w:bCs/>
                <w:sz w:val="18"/>
                <w:szCs w:val="18"/>
              </w:rPr>
              <w:t>设计生产能力</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4851D42D" w14:textId="77777777" w:rsidR="008A0206" w:rsidRDefault="002A2886">
            <w:pPr>
              <w:jc w:val="center"/>
              <w:rPr>
                <w:sz w:val="18"/>
                <w:szCs w:val="18"/>
              </w:rPr>
            </w:pPr>
            <w:r>
              <w:rPr>
                <w:rFonts w:hint="eastAsia"/>
                <w:sz w:val="18"/>
                <w:szCs w:val="18"/>
              </w:rPr>
              <w:t>年产商业展台柜</w:t>
            </w:r>
            <w:r>
              <w:rPr>
                <w:rFonts w:hint="eastAsia"/>
                <w:sz w:val="18"/>
                <w:szCs w:val="18"/>
              </w:rPr>
              <w:t>900</w:t>
            </w:r>
            <w:r>
              <w:rPr>
                <w:rFonts w:hint="eastAsia"/>
                <w:sz w:val="18"/>
                <w:szCs w:val="18"/>
              </w:rPr>
              <w:t>套</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0645991E" w14:textId="77777777" w:rsidR="008A0206" w:rsidRDefault="002A2886">
            <w:pPr>
              <w:jc w:val="center"/>
              <w:rPr>
                <w:b/>
                <w:bCs/>
                <w:sz w:val="18"/>
                <w:szCs w:val="18"/>
              </w:rPr>
            </w:pPr>
            <w:r>
              <w:rPr>
                <w:b/>
                <w:bCs/>
                <w:sz w:val="18"/>
                <w:szCs w:val="18"/>
              </w:rPr>
              <w:t>实际生产能力</w:t>
            </w:r>
          </w:p>
        </w:tc>
        <w:tc>
          <w:tcPr>
            <w:tcW w:w="2017" w:type="dxa"/>
            <w:tcBorders>
              <w:top w:val="single" w:sz="4" w:space="0" w:color="000000"/>
              <w:left w:val="single" w:sz="4" w:space="0" w:color="000000"/>
              <w:bottom w:val="single" w:sz="4" w:space="0" w:color="000000"/>
              <w:right w:val="single" w:sz="4" w:space="0" w:color="000000"/>
            </w:tcBorders>
            <w:vAlign w:val="center"/>
          </w:tcPr>
          <w:p w14:paraId="370FD46A" w14:textId="77777777" w:rsidR="008A0206" w:rsidRDefault="002A2886">
            <w:pPr>
              <w:jc w:val="center"/>
              <w:rPr>
                <w:color w:val="FF0000"/>
                <w:sz w:val="18"/>
                <w:szCs w:val="18"/>
              </w:rPr>
            </w:pPr>
            <w:r>
              <w:rPr>
                <w:rFonts w:hint="eastAsia"/>
                <w:sz w:val="18"/>
                <w:szCs w:val="18"/>
              </w:rPr>
              <w:t>年产商业展台柜</w:t>
            </w:r>
            <w:r>
              <w:rPr>
                <w:rFonts w:hint="eastAsia"/>
                <w:sz w:val="18"/>
                <w:szCs w:val="18"/>
              </w:rPr>
              <w:t>900</w:t>
            </w:r>
            <w:r>
              <w:rPr>
                <w:rFonts w:hint="eastAsia"/>
                <w:sz w:val="18"/>
                <w:szCs w:val="18"/>
              </w:rPr>
              <w:t>套</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7554A90B" w14:textId="77777777" w:rsidR="008A0206" w:rsidRDefault="002A2886">
            <w:pPr>
              <w:jc w:val="center"/>
              <w:rPr>
                <w:b/>
                <w:bCs/>
                <w:sz w:val="18"/>
                <w:szCs w:val="18"/>
              </w:rPr>
            </w:pPr>
            <w:r>
              <w:rPr>
                <w:b/>
                <w:bCs/>
                <w:sz w:val="18"/>
                <w:szCs w:val="18"/>
              </w:rPr>
              <w:t>环评单位</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4BE5F039" w14:textId="77777777" w:rsidR="008A0206" w:rsidRDefault="002A2886">
            <w:pPr>
              <w:jc w:val="center"/>
              <w:rPr>
                <w:sz w:val="18"/>
                <w:szCs w:val="18"/>
              </w:rPr>
            </w:pPr>
            <w:r>
              <w:rPr>
                <w:rFonts w:hint="eastAsia"/>
                <w:sz w:val="18"/>
                <w:szCs w:val="18"/>
              </w:rPr>
              <w:t>宁夏智诚安环技术咨询有限公司</w:t>
            </w:r>
          </w:p>
        </w:tc>
      </w:tr>
      <w:tr w:rsidR="008A0206" w14:paraId="3BCE6F3B" w14:textId="77777777">
        <w:trPr>
          <w:trHeight w:val="678"/>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0AC2F627"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7469EC7D" w14:textId="77777777" w:rsidR="008A0206" w:rsidRDefault="002A2886">
            <w:pPr>
              <w:jc w:val="center"/>
              <w:rPr>
                <w:b/>
                <w:bCs/>
                <w:sz w:val="18"/>
                <w:szCs w:val="18"/>
              </w:rPr>
            </w:pPr>
            <w:r>
              <w:rPr>
                <w:b/>
                <w:bCs/>
                <w:sz w:val="18"/>
                <w:szCs w:val="18"/>
              </w:rPr>
              <w:t>环评文件审批机关</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1EA26BB4" w14:textId="77777777" w:rsidR="008A0206" w:rsidRDefault="002A2886">
            <w:pPr>
              <w:jc w:val="center"/>
              <w:rPr>
                <w:color w:val="000000"/>
                <w:sz w:val="18"/>
                <w:szCs w:val="18"/>
              </w:rPr>
            </w:pPr>
            <w:r>
              <w:rPr>
                <w:color w:val="000000"/>
                <w:sz w:val="18"/>
                <w:szCs w:val="18"/>
              </w:rPr>
              <w:t>合肥市</w:t>
            </w:r>
            <w:r>
              <w:rPr>
                <w:rFonts w:hint="eastAsia"/>
                <w:color w:val="000000"/>
                <w:sz w:val="18"/>
                <w:szCs w:val="18"/>
              </w:rPr>
              <w:t>包河区</w:t>
            </w:r>
            <w:r>
              <w:rPr>
                <w:color w:val="000000"/>
                <w:sz w:val="18"/>
                <w:szCs w:val="18"/>
              </w:rPr>
              <w:t>环境保护局</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580A8845" w14:textId="77777777" w:rsidR="008A0206" w:rsidRDefault="002A2886">
            <w:pPr>
              <w:jc w:val="center"/>
              <w:rPr>
                <w:b/>
                <w:bCs/>
                <w:color w:val="000000"/>
                <w:sz w:val="18"/>
                <w:szCs w:val="18"/>
              </w:rPr>
            </w:pPr>
            <w:r>
              <w:rPr>
                <w:b/>
                <w:bCs/>
                <w:color w:val="000000"/>
                <w:sz w:val="18"/>
                <w:szCs w:val="18"/>
              </w:rPr>
              <w:t>审批文号</w:t>
            </w:r>
          </w:p>
        </w:tc>
        <w:tc>
          <w:tcPr>
            <w:tcW w:w="2017" w:type="dxa"/>
            <w:tcBorders>
              <w:top w:val="single" w:sz="4" w:space="0" w:color="000000"/>
              <w:left w:val="single" w:sz="4" w:space="0" w:color="000000"/>
              <w:bottom w:val="single" w:sz="4" w:space="0" w:color="000000"/>
              <w:right w:val="single" w:sz="4" w:space="0" w:color="000000"/>
            </w:tcBorders>
            <w:vAlign w:val="center"/>
          </w:tcPr>
          <w:p w14:paraId="271A9B88" w14:textId="77777777" w:rsidR="008A0206" w:rsidRDefault="002A2886">
            <w:pPr>
              <w:jc w:val="center"/>
              <w:rPr>
                <w:color w:val="000000"/>
                <w:sz w:val="18"/>
                <w:szCs w:val="18"/>
              </w:rPr>
            </w:pPr>
            <w:r>
              <w:rPr>
                <w:rFonts w:hint="eastAsia"/>
                <w:color w:val="000000"/>
                <w:sz w:val="18"/>
                <w:szCs w:val="18"/>
              </w:rPr>
              <w:t>庐</w:t>
            </w:r>
            <w:r>
              <w:rPr>
                <w:color w:val="000000"/>
                <w:sz w:val="18"/>
                <w:szCs w:val="18"/>
              </w:rPr>
              <w:t>环建审【</w:t>
            </w:r>
            <w:r>
              <w:rPr>
                <w:color w:val="000000"/>
                <w:sz w:val="18"/>
                <w:szCs w:val="18"/>
              </w:rPr>
              <w:t>201</w:t>
            </w:r>
            <w:r>
              <w:rPr>
                <w:rFonts w:hint="eastAsia"/>
                <w:color w:val="000000"/>
                <w:sz w:val="18"/>
                <w:szCs w:val="18"/>
              </w:rPr>
              <w:t>7</w:t>
            </w:r>
            <w:r>
              <w:rPr>
                <w:color w:val="000000"/>
                <w:sz w:val="18"/>
                <w:szCs w:val="18"/>
              </w:rPr>
              <w:t>】</w:t>
            </w:r>
            <w:r>
              <w:rPr>
                <w:rFonts w:hint="eastAsia"/>
                <w:color w:val="000000"/>
                <w:sz w:val="18"/>
                <w:szCs w:val="18"/>
              </w:rPr>
              <w:t>073</w:t>
            </w:r>
            <w:r>
              <w:rPr>
                <w:color w:val="000000"/>
                <w:sz w:val="18"/>
                <w:szCs w:val="18"/>
              </w:rPr>
              <w:t>号</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42CD696D" w14:textId="77777777" w:rsidR="008A0206" w:rsidRDefault="002A2886">
            <w:pPr>
              <w:jc w:val="center"/>
              <w:rPr>
                <w:b/>
                <w:bCs/>
                <w:color w:val="000000"/>
                <w:sz w:val="18"/>
                <w:szCs w:val="18"/>
              </w:rPr>
            </w:pPr>
            <w:r>
              <w:rPr>
                <w:b/>
                <w:bCs/>
                <w:color w:val="000000"/>
                <w:sz w:val="18"/>
                <w:szCs w:val="18"/>
              </w:rPr>
              <w:t>环评文件类型</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5D525D34" w14:textId="77777777" w:rsidR="008A0206" w:rsidRDefault="002A2886">
            <w:pPr>
              <w:jc w:val="center"/>
              <w:rPr>
                <w:color w:val="000000"/>
                <w:sz w:val="18"/>
                <w:szCs w:val="18"/>
              </w:rPr>
            </w:pPr>
            <w:r>
              <w:rPr>
                <w:color w:val="000000"/>
                <w:sz w:val="18"/>
                <w:szCs w:val="18"/>
              </w:rPr>
              <w:t>环境影响评价报告</w:t>
            </w:r>
            <w:r>
              <w:rPr>
                <w:rFonts w:hint="eastAsia"/>
                <w:color w:val="000000"/>
                <w:sz w:val="18"/>
                <w:szCs w:val="18"/>
              </w:rPr>
              <w:t>书</w:t>
            </w:r>
          </w:p>
        </w:tc>
      </w:tr>
      <w:tr w:rsidR="008A0206" w14:paraId="322485A3"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798DEE04"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54F10983" w14:textId="77777777" w:rsidR="008A0206" w:rsidRDefault="002A2886">
            <w:pPr>
              <w:jc w:val="center"/>
              <w:rPr>
                <w:b/>
                <w:bCs/>
                <w:sz w:val="18"/>
                <w:szCs w:val="18"/>
              </w:rPr>
            </w:pPr>
            <w:r>
              <w:rPr>
                <w:b/>
                <w:bCs/>
                <w:sz w:val="18"/>
                <w:szCs w:val="18"/>
              </w:rPr>
              <w:t>开工日期</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3E06BC62" w14:textId="77777777" w:rsidR="008A0206" w:rsidRDefault="002A2886">
            <w:pPr>
              <w:jc w:val="center"/>
              <w:rPr>
                <w:color w:val="000000"/>
                <w:sz w:val="18"/>
                <w:szCs w:val="18"/>
              </w:rPr>
            </w:pPr>
            <w:r>
              <w:rPr>
                <w:rFonts w:hint="eastAsia"/>
                <w:color w:val="000000"/>
                <w:sz w:val="18"/>
                <w:szCs w:val="18"/>
              </w:rPr>
              <w:t>2017.12</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2375D49E" w14:textId="77777777" w:rsidR="008A0206" w:rsidRDefault="002A2886">
            <w:pPr>
              <w:jc w:val="center"/>
              <w:rPr>
                <w:b/>
                <w:bCs/>
                <w:color w:val="000000"/>
                <w:sz w:val="18"/>
                <w:szCs w:val="18"/>
              </w:rPr>
            </w:pPr>
            <w:r>
              <w:rPr>
                <w:b/>
                <w:bCs/>
                <w:color w:val="000000"/>
                <w:sz w:val="18"/>
                <w:szCs w:val="18"/>
              </w:rPr>
              <w:t>竣工日期</w:t>
            </w:r>
          </w:p>
        </w:tc>
        <w:tc>
          <w:tcPr>
            <w:tcW w:w="2017" w:type="dxa"/>
            <w:tcBorders>
              <w:top w:val="single" w:sz="4" w:space="0" w:color="000000"/>
              <w:left w:val="single" w:sz="4" w:space="0" w:color="000000"/>
              <w:bottom w:val="single" w:sz="4" w:space="0" w:color="000000"/>
              <w:right w:val="single" w:sz="4" w:space="0" w:color="000000"/>
            </w:tcBorders>
            <w:vAlign w:val="center"/>
          </w:tcPr>
          <w:p w14:paraId="7A6A8324" w14:textId="77777777" w:rsidR="008A0206" w:rsidRDefault="002A2886">
            <w:pPr>
              <w:jc w:val="center"/>
              <w:rPr>
                <w:color w:val="000000"/>
                <w:sz w:val="18"/>
                <w:szCs w:val="18"/>
              </w:rPr>
            </w:pPr>
            <w:r>
              <w:rPr>
                <w:rFonts w:hint="eastAsia"/>
                <w:color w:val="000000"/>
                <w:sz w:val="18"/>
                <w:szCs w:val="18"/>
              </w:rPr>
              <w:t>2018.3</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633602CC" w14:textId="77777777" w:rsidR="008A0206" w:rsidRDefault="002A2886">
            <w:pPr>
              <w:jc w:val="center"/>
              <w:rPr>
                <w:b/>
                <w:bCs/>
                <w:color w:val="000000"/>
                <w:sz w:val="18"/>
                <w:szCs w:val="18"/>
              </w:rPr>
            </w:pPr>
            <w:r>
              <w:rPr>
                <w:b/>
                <w:bCs/>
                <w:color w:val="000000"/>
                <w:sz w:val="18"/>
                <w:szCs w:val="18"/>
              </w:rPr>
              <w:t>排污许可证申领时间</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2A163CBA" w14:textId="77777777" w:rsidR="008A0206" w:rsidRDefault="008A0206">
            <w:pPr>
              <w:jc w:val="center"/>
              <w:rPr>
                <w:color w:val="000000"/>
                <w:sz w:val="18"/>
                <w:szCs w:val="18"/>
              </w:rPr>
            </w:pPr>
          </w:p>
        </w:tc>
      </w:tr>
      <w:tr w:rsidR="008A0206" w14:paraId="292AF4DB"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3E277E6E"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0C2A0EFE" w14:textId="77777777" w:rsidR="008A0206" w:rsidRDefault="002A2886">
            <w:pPr>
              <w:jc w:val="center"/>
              <w:rPr>
                <w:b/>
                <w:bCs/>
                <w:sz w:val="18"/>
                <w:szCs w:val="18"/>
              </w:rPr>
            </w:pPr>
            <w:r>
              <w:rPr>
                <w:b/>
                <w:bCs/>
                <w:sz w:val="18"/>
                <w:szCs w:val="18"/>
              </w:rPr>
              <w:t>环保设施设计单位</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448DCF42" w14:textId="77777777" w:rsidR="008A0206" w:rsidRDefault="008A0206">
            <w:pPr>
              <w:jc w:val="center"/>
              <w:rPr>
                <w:color w:val="000000"/>
                <w:sz w:val="18"/>
                <w:szCs w:val="18"/>
              </w:rPr>
            </w:pP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0F54FE88" w14:textId="77777777" w:rsidR="008A0206" w:rsidRDefault="002A2886">
            <w:pPr>
              <w:jc w:val="center"/>
              <w:rPr>
                <w:b/>
                <w:bCs/>
                <w:color w:val="000000"/>
                <w:sz w:val="18"/>
                <w:szCs w:val="18"/>
              </w:rPr>
            </w:pPr>
            <w:r>
              <w:rPr>
                <w:b/>
                <w:bCs/>
                <w:color w:val="000000"/>
                <w:sz w:val="18"/>
                <w:szCs w:val="18"/>
              </w:rPr>
              <w:t>环保设施施工单位</w:t>
            </w:r>
          </w:p>
        </w:tc>
        <w:tc>
          <w:tcPr>
            <w:tcW w:w="2017" w:type="dxa"/>
            <w:tcBorders>
              <w:top w:val="single" w:sz="4" w:space="0" w:color="000000"/>
              <w:left w:val="single" w:sz="4" w:space="0" w:color="000000"/>
              <w:bottom w:val="single" w:sz="4" w:space="0" w:color="000000"/>
              <w:right w:val="single" w:sz="4" w:space="0" w:color="000000"/>
            </w:tcBorders>
            <w:vAlign w:val="center"/>
          </w:tcPr>
          <w:p w14:paraId="4AB55BEE" w14:textId="77777777" w:rsidR="008A0206" w:rsidRDefault="008A0206">
            <w:pPr>
              <w:jc w:val="center"/>
              <w:rPr>
                <w:color w:val="000000"/>
                <w:sz w:val="18"/>
                <w:szCs w:val="18"/>
              </w:rPr>
            </w:pP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2A949FF7" w14:textId="77777777" w:rsidR="008A0206" w:rsidRDefault="002A2886">
            <w:pPr>
              <w:jc w:val="center"/>
              <w:rPr>
                <w:b/>
                <w:bCs/>
                <w:color w:val="000000"/>
                <w:sz w:val="18"/>
                <w:szCs w:val="18"/>
              </w:rPr>
            </w:pPr>
            <w:r>
              <w:rPr>
                <w:b/>
                <w:bCs/>
                <w:color w:val="000000"/>
                <w:sz w:val="18"/>
                <w:szCs w:val="18"/>
              </w:rPr>
              <w:t>本工程排污许可证编号</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22C98CCA" w14:textId="77777777" w:rsidR="008A0206" w:rsidRDefault="008A0206">
            <w:pPr>
              <w:jc w:val="center"/>
              <w:rPr>
                <w:color w:val="000000"/>
                <w:sz w:val="18"/>
                <w:szCs w:val="18"/>
              </w:rPr>
            </w:pPr>
          </w:p>
        </w:tc>
      </w:tr>
      <w:tr w:rsidR="008A0206" w14:paraId="3D038E75" w14:textId="77777777">
        <w:trPr>
          <w:trHeight w:val="678"/>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7000365E"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5332B8EC" w14:textId="77777777" w:rsidR="008A0206" w:rsidRDefault="002A2886">
            <w:pPr>
              <w:jc w:val="center"/>
              <w:rPr>
                <w:b/>
                <w:bCs/>
                <w:sz w:val="18"/>
                <w:szCs w:val="18"/>
              </w:rPr>
            </w:pPr>
            <w:r>
              <w:rPr>
                <w:b/>
                <w:bCs/>
                <w:sz w:val="18"/>
                <w:szCs w:val="18"/>
              </w:rPr>
              <w:t>验收单位</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5BED0A7A" w14:textId="77777777" w:rsidR="008A0206" w:rsidRDefault="002A2886">
            <w:pPr>
              <w:jc w:val="center"/>
              <w:rPr>
                <w:color w:val="000000"/>
                <w:sz w:val="18"/>
                <w:szCs w:val="18"/>
              </w:rPr>
            </w:pPr>
            <w:r>
              <w:rPr>
                <w:rFonts w:hint="eastAsia"/>
                <w:color w:val="000000"/>
                <w:sz w:val="18"/>
                <w:szCs w:val="18"/>
              </w:rPr>
              <w:t>安徽美星源环保工程有限公司</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2FB7D4DF" w14:textId="77777777" w:rsidR="008A0206" w:rsidRDefault="002A2886">
            <w:pPr>
              <w:jc w:val="center"/>
              <w:rPr>
                <w:b/>
                <w:bCs/>
                <w:color w:val="000000"/>
                <w:sz w:val="18"/>
                <w:szCs w:val="18"/>
              </w:rPr>
            </w:pPr>
            <w:r>
              <w:rPr>
                <w:b/>
                <w:bCs/>
                <w:color w:val="000000"/>
                <w:sz w:val="18"/>
                <w:szCs w:val="18"/>
              </w:rPr>
              <w:t>环保设施监测单位</w:t>
            </w:r>
          </w:p>
        </w:tc>
        <w:tc>
          <w:tcPr>
            <w:tcW w:w="2017" w:type="dxa"/>
            <w:tcBorders>
              <w:top w:val="single" w:sz="4" w:space="0" w:color="000000"/>
              <w:left w:val="single" w:sz="4" w:space="0" w:color="000000"/>
              <w:bottom w:val="single" w:sz="4" w:space="0" w:color="000000"/>
              <w:right w:val="single" w:sz="4" w:space="0" w:color="000000"/>
            </w:tcBorders>
            <w:vAlign w:val="center"/>
          </w:tcPr>
          <w:p w14:paraId="3A6E2DBA" w14:textId="77777777" w:rsidR="008A0206" w:rsidRDefault="002A2886">
            <w:pPr>
              <w:jc w:val="center"/>
              <w:rPr>
                <w:color w:val="000000"/>
                <w:sz w:val="18"/>
                <w:szCs w:val="18"/>
              </w:rPr>
            </w:pPr>
            <w:r>
              <w:rPr>
                <w:rFonts w:hint="eastAsia"/>
                <w:color w:val="000000"/>
                <w:sz w:val="18"/>
                <w:szCs w:val="18"/>
              </w:rPr>
              <w:t>安徽京城检测技术有限公司</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2FDD13AF" w14:textId="77777777" w:rsidR="008A0206" w:rsidRDefault="002A2886">
            <w:pPr>
              <w:jc w:val="center"/>
              <w:rPr>
                <w:b/>
                <w:bCs/>
                <w:color w:val="000000"/>
                <w:sz w:val="18"/>
                <w:szCs w:val="18"/>
              </w:rPr>
            </w:pPr>
            <w:r>
              <w:rPr>
                <w:b/>
                <w:bCs/>
                <w:color w:val="000000"/>
                <w:sz w:val="18"/>
                <w:szCs w:val="18"/>
              </w:rPr>
              <w:t>验收监测时工况</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4F48F59E" w14:textId="77777777" w:rsidR="008A0206" w:rsidRDefault="002A2886">
            <w:pPr>
              <w:jc w:val="center"/>
              <w:rPr>
                <w:color w:val="000000"/>
                <w:sz w:val="18"/>
                <w:szCs w:val="18"/>
              </w:rPr>
            </w:pPr>
            <w:r>
              <w:rPr>
                <w:color w:val="000000"/>
                <w:sz w:val="18"/>
                <w:szCs w:val="18"/>
              </w:rPr>
              <w:t>生产负荷均在</w:t>
            </w:r>
            <w:r>
              <w:rPr>
                <w:color w:val="000000"/>
                <w:sz w:val="18"/>
                <w:szCs w:val="18"/>
              </w:rPr>
              <w:t>75%</w:t>
            </w:r>
            <w:r>
              <w:rPr>
                <w:color w:val="000000"/>
                <w:sz w:val="18"/>
                <w:szCs w:val="18"/>
              </w:rPr>
              <w:t>以上</w:t>
            </w:r>
          </w:p>
        </w:tc>
      </w:tr>
      <w:tr w:rsidR="008A0206" w14:paraId="339C4B46"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4C7CF319"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7086E2B1" w14:textId="77777777" w:rsidR="008A0206" w:rsidRDefault="002A2886">
            <w:pPr>
              <w:jc w:val="center"/>
              <w:rPr>
                <w:b/>
                <w:bCs/>
                <w:sz w:val="18"/>
                <w:szCs w:val="18"/>
              </w:rPr>
            </w:pPr>
            <w:r>
              <w:rPr>
                <w:b/>
                <w:bCs/>
                <w:sz w:val="18"/>
                <w:szCs w:val="18"/>
              </w:rPr>
              <w:t>投资总概算（万元）</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01B38DA0" w14:textId="77777777" w:rsidR="008A0206" w:rsidRDefault="002A2886">
            <w:pPr>
              <w:jc w:val="center"/>
              <w:rPr>
                <w:color w:val="000000"/>
                <w:sz w:val="18"/>
                <w:szCs w:val="18"/>
              </w:rPr>
            </w:pPr>
            <w:r>
              <w:rPr>
                <w:rFonts w:hint="eastAsia"/>
                <w:color w:val="000000"/>
                <w:sz w:val="18"/>
                <w:szCs w:val="18"/>
              </w:rPr>
              <w:t>3800</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604CE733" w14:textId="77777777" w:rsidR="008A0206" w:rsidRDefault="002A2886">
            <w:pPr>
              <w:jc w:val="center"/>
              <w:rPr>
                <w:b/>
                <w:bCs/>
                <w:color w:val="000000"/>
                <w:sz w:val="18"/>
                <w:szCs w:val="18"/>
              </w:rPr>
            </w:pPr>
            <w:r>
              <w:rPr>
                <w:b/>
                <w:bCs/>
                <w:color w:val="000000"/>
                <w:sz w:val="18"/>
                <w:szCs w:val="18"/>
              </w:rPr>
              <w:t>环保投资总概算（万元）</w:t>
            </w:r>
          </w:p>
        </w:tc>
        <w:tc>
          <w:tcPr>
            <w:tcW w:w="2017" w:type="dxa"/>
            <w:tcBorders>
              <w:top w:val="single" w:sz="4" w:space="0" w:color="000000"/>
              <w:left w:val="single" w:sz="4" w:space="0" w:color="000000"/>
              <w:bottom w:val="single" w:sz="4" w:space="0" w:color="000000"/>
              <w:right w:val="single" w:sz="4" w:space="0" w:color="000000"/>
            </w:tcBorders>
            <w:vAlign w:val="center"/>
          </w:tcPr>
          <w:p w14:paraId="014E7297" w14:textId="77777777" w:rsidR="008A0206" w:rsidRDefault="002A2886">
            <w:pPr>
              <w:jc w:val="center"/>
              <w:rPr>
                <w:color w:val="000000"/>
                <w:sz w:val="18"/>
                <w:szCs w:val="18"/>
              </w:rPr>
            </w:pPr>
            <w:r>
              <w:rPr>
                <w:rFonts w:hint="eastAsia"/>
                <w:color w:val="000000"/>
                <w:sz w:val="18"/>
                <w:szCs w:val="18"/>
              </w:rPr>
              <w:t>73</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398EB3EB" w14:textId="77777777" w:rsidR="008A0206" w:rsidRDefault="002A2886">
            <w:pPr>
              <w:jc w:val="center"/>
              <w:rPr>
                <w:b/>
                <w:bCs/>
                <w:color w:val="000000"/>
                <w:sz w:val="18"/>
                <w:szCs w:val="18"/>
              </w:rPr>
            </w:pPr>
            <w:r>
              <w:rPr>
                <w:b/>
                <w:bCs/>
                <w:color w:val="000000"/>
                <w:sz w:val="18"/>
                <w:szCs w:val="18"/>
              </w:rPr>
              <w:t>所占比例（</w:t>
            </w:r>
            <w:r>
              <w:rPr>
                <w:b/>
                <w:bCs/>
                <w:color w:val="000000"/>
                <w:sz w:val="18"/>
                <w:szCs w:val="18"/>
              </w:rPr>
              <w:t>%</w:t>
            </w:r>
            <w:r>
              <w:rPr>
                <w:b/>
                <w:bCs/>
                <w:color w:val="000000"/>
                <w:sz w:val="18"/>
                <w:szCs w:val="18"/>
              </w:rPr>
              <w:t>）</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32990688" w14:textId="77777777" w:rsidR="008A0206" w:rsidRDefault="002A2886">
            <w:pPr>
              <w:jc w:val="center"/>
              <w:rPr>
                <w:color w:val="000000"/>
                <w:sz w:val="18"/>
                <w:szCs w:val="18"/>
              </w:rPr>
            </w:pPr>
            <w:r>
              <w:rPr>
                <w:rFonts w:hint="eastAsia"/>
                <w:color w:val="000000"/>
                <w:sz w:val="18"/>
                <w:szCs w:val="18"/>
              </w:rPr>
              <w:t>1.9</w:t>
            </w:r>
          </w:p>
        </w:tc>
      </w:tr>
      <w:tr w:rsidR="008A0206" w14:paraId="02F60DEB"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0E009B4B"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48523E13" w14:textId="77777777" w:rsidR="008A0206" w:rsidRDefault="002A2886">
            <w:pPr>
              <w:jc w:val="center"/>
              <w:rPr>
                <w:b/>
                <w:bCs/>
                <w:sz w:val="18"/>
                <w:szCs w:val="18"/>
              </w:rPr>
            </w:pPr>
            <w:r>
              <w:rPr>
                <w:b/>
                <w:bCs/>
                <w:sz w:val="18"/>
                <w:szCs w:val="18"/>
              </w:rPr>
              <w:t>实际总投资</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162430BA" w14:textId="77777777" w:rsidR="008A0206" w:rsidRDefault="002A2886">
            <w:pPr>
              <w:jc w:val="center"/>
              <w:rPr>
                <w:color w:val="000000"/>
                <w:sz w:val="18"/>
                <w:szCs w:val="18"/>
              </w:rPr>
            </w:pPr>
            <w:r>
              <w:rPr>
                <w:rFonts w:hint="eastAsia"/>
                <w:color w:val="000000"/>
                <w:sz w:val="18"/>
                <w:szCs w:val="18"/>
              </w:rPr>
              <w:t>3800</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056E1089" w14:textId="77777777" w:rsidR="008A0206" w:rsidRDefault="002A2886">
            <w:pPr>
              <w:jc w:val="center"/>
              <w:rPr>
                <w:b/>
                <w:bCs/>
                <w:color w:val="000000"/>
                <w:sz w:val="18"/>
                <w:szCs w:val="18"/>
              </w:rPr>
            </w:pPr>
            <w:r>
              <w:rPr>
                <w:b/>
                <w:bCs/>
                <w:color w:val="000000"/>
                <w:sz w:val="18"/>
                <w:szCs w:val="18"/>
              </w:rPr>
              <w:t>实际环保投资（万元）</w:t>
            </w:r>
          </w:p>
        </w:tc>
        <w:tc>
          <w:tcPr>
            <w:tcW w:w="2017" w:type="dxa"/>
            <w:tcBorders>
              <w:top w:val="single" w:sz="4" w:space="0" w:color="000000"/>
              <w:left w:val="single" w:sz="4" w:space="0" w:color="000000"/>
              <w:bottom w:val="single" w:sz="4" w:space="0" w:color="000000"/>
              <w:right w:val="single" w:sz="4" w:space="0" w:color="000000"/>
            </w:tcBorders>
            <w:vAlign w:val="center"/>
          </w:tcPr>
          <w:p w14:paraId="6A7D1DC0" w14:textId="77777777" w:rsidR="008A0206" w:rsidRDefault="002A2886">
            <w:pPr>
              <w:jc w:val="center"/>
              <w:rPr>
                <w:color w:val="000000"/>
                <w:sz w:val="18"/>
                <w:szCs w:val="18"/>
              </w:rPr>
            </w:pPr>
            <w:r>
              <w:rPr>
                <w:rFonts w:hint="eastAsia"/>
                <w:color w:val="000000"/>
                <w:sz w:val="18"/>
                <w:szCs w:val="18"/>
              </w:rPr>
              <w:t>82</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5CEB419D" w14:textId="77777777" w:rsidR="008A0206" w:rsidRDefault="002A2886">
            <w:pPr>
              <w:jc w:val="center"/>
              <w:rPr>
                <w:b/>
                <w:bCs/>
                <w:color w:val="000000"/>
                <w:sz w:val="18"/>
                <w:szCs w:val="18"/>
              </w:rPr>
            </w:pPr>
            <w:r>
              <w:rPr>
                <w:b/>
                <w:bCs/>
                <w:color w:val="000000"/>
                <w:sz w:val="18"/>
                <w:szCs w:val="18"/>
              </w:rPr>
              <w:t>所占比例（</w:t>
            </w:r>
            <w:r>
              <w:rPr>
                <w:b/>
                <w:bCs/>
                <w:color w:val="000000"/>
                <w:sz w:val="18"/>
                <w:szCs w:val="18"/>
              </w:rPr>
              <w:t>%</w:t>
            </w:r>
            <w:r>
              <w:rPr>
                <w:b/>
                <w:bCs/>
                <w:color w:val="000000"/>
                <w:sz w:val="18"/>
                <w:szCs w:val="18"/>
              </w:rPr>
              <w:t>）</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48410F55" w14:textId="77777777" w:rsidR="008A0206" w:rsidRDefault="002A2886">
            <w:pPr>
              <w:jc w:val="center"/>
              <w:rPr>
                <w:color w:val="000000"/>
                <w:sz w:val="18"/>
                <w:szCs w:val="18"/>
              </w:rPr>
            </w:pPr>
            <w:r>
              <w:rPr>
                <w:rFonts w:hint="eastAsia"/>
                <w:color w:val="000000"/>
                <w:sz w:val="18"/>
                <w:szCs w:val="18"/>
              </w:rPr>
              <w:t>2.16</w:t>
            </w:r>
          </w:p>
        </w:tc>
      </w:tr>
      <w:tr w:rsidR="008A0206" w14:paraId="6D8C97AE" w14:textId="77777777">
        <w:trPr>
          <w:trHeight w:val="678"/>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3480A246"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45DE3039" w14:textId="77777777" w:rsidR="008A0206" w:rsidRDefault="002A2886">
            <w:pPr>
              <w:jc w:val="center"/>
              <w:rPr>
                <w:b/>
                <w:bCs/>
                <w:sz w:val="18"/>
                <w:szCs w:val="18"/>
              </w:rPr>
            </w:pPr>
            <w:r>
              <w:rPr>
                <w:b/>
                <w:bCs/>
                <w:sz w:val="18"/>
                <w:szCs w:val="18"/>
              </w:rPr>
              <w:t>废水治理（万元）</w:t>
            </w:r>
          </w:p>
        </w:tc>
        <w:tc>
          <w:tcPr>
            <w:tcW w:w="804" w:type="dxa"/>
            <w:tcBorders>
              <w:top w:val="single" w:sz="4" w:space="0" w:color="000000"/>
              <w:left w:val="single" w:sz="4" w:space="0" w:color="000000"/>
              <w:bottom w:val="single" w:sz="4" w:space="0" w:color="000000"/>
              <w:right w:val="single" w:sz="4" w:space="0" w:color="000000"/>
            </w:tcBorders>
            <w:vAlign w:val="center"/>
          </w:tcPr>
          <w:p w14:paraId="77ECCE8C" w14:textId="77777777" w:rsidR="008A0206" w:rsidRDefault="002A2886">
            <w:pPr>
              <w:jc w:val="center"/>
              <w:rPr>
                <w:color w:val="000000"/>
                <w:sz w:val="18"/>
                <w:szCs w:val="18"/>
              </w:rPr>
            </w:pPr>
            <w:r>
              <w:rPr>
                <w:rFonts w:hint="eastAsia"/>
                <w:color w:val="000000"/>
                <w:sz w:val="18"/>
                <w:szCs w:val="18"/>
              </w:rPr>
              <w:t>7</w:t>
            </w:r>
          </w:p>
        </w:tc>
        <w:tc>
          <w:tcPr>
            <w:tcW w:w="1706" w:type="dxa"/>
            <w:gridSpan w:val="2"/>
            <w:tcBorders>
              <w:top w:val="single" w:sz="4" w:space="0" w:color="000000"/>
              <w:left w:val="single" w:sz="4" w:space="0" w:color="000000"/>
              <w:bottom w:val="single" w:sz="4" w:space="0" w:color="000000"/>
              <w:right w:val="single" w:sz="4" w:space="0" w:color="000000"/>
            </w:tcBorders>
            <w:vAlign w:val="center"/>
          </w:tcPr>
          <w:p w14:paraId="52BCDAE0" w14:textId="77777777" w:rsidR="008A0206" w:rsidRDefault="002A2886">
            <w:pPr>
              <w:jc w:val="center"/>
              <w:rPr>
                <w:color w:val="000000"/>
                <w:sz w:val="18"/>
                <w:szCs w:val="18"/>
              </w:rPr>
            </w:pPr>
            <w:r>
              <w:rPr>
                <w:b/>
                <w:bCs/>
                <w:color w:val="000000"/>
                <w:sz w:val="18"/>
                <w:szCs w:val="18"/>
              </w:rPr>
              <w:t>废气治理（万元）</w:t>
            </w:r>
          </w:p>
        </w:tc>
        <w:tc>
          <w:tcPr>
            <w:tcW w:w="1357" w:type="dxa"/>
            <w:gridSpan w:val="2"/>
            <w:tcBorders>
              <w:top w:val="single" w:sz="4" w:space="0" w:color="000000"/>
              <w:left w:val="single" w:sz="4" w:space="0" w:color="000000"/>
              <w:bottom w:val="single" w:sz="4" w:space="0" w:color="000000"/>
              <w:right w:val="single" w:sz="4" w:space="0" w:color="000000"/>
            </w:tcBorders>
            <w:vAlign w:val="center"/>
          </w:tcPr>
          <w:p w14:paraId="3225B3B2" w14:textId="77777777" w:rsidR="008A0206" w:rsidRDefault="002A2886">
            <w:pPr>
              <w:jc w:val="center"/>
              <w:rPr>
                <w:color w:val="000000"/>
                <w:sz w:val="18"/>
                <w:szCs w:val="18"/>
              </w:rPr>
            </w:pPr>
            <w:r>
              <w:rPr>
                <w:rFonts w:hint="eastAsia"/>
                <w:color w:val="000000"/>
                <w:sz w:val="18"/>
                <w:szCs w:val="18"/>
              </w:rPr>
              <w:t>50</w:t>
            </w:r>
          </w:p>
        </w:tc>
        <w:tc>
          <w:tcPr>
            <w:tcW w:w="1860" w:type="dxa"/>
            <w:gridSpan w:val="2"/>
            <w:tcBorders>
              <w:top w:val="single" w:sz="4" w:space="0" w:color="000000"/>
              <w:left w:val="single" w:sz="4" w:space="0" w:color="000000"/>
              <w:bottom w:val="single" w:sz="4" w:space="0" w:color="000000"/>
              <w:right w:val="single" w:sz="4" w:space="0" w:color="000000"/>
            </w:tcBorders>
            <w:vAlign w:val="center"/>
          </w:tcPr>
          <w:p w14:paraId="6B6B71DA" w14:textId="77777777" w:rsidR="008A0206" w:rsidRDefault="002A2886">
            <w:pPr>
              <w:jc w:val="center"/>
              <w:rPr>
                <w:color w:val="000000"/>
                <w:sz w:val="18"/>
                <w:szCs w:val="18"/>
              </w:rPr>
            </w:pPr>
            <w:r>
              <w:rPr>
                <w:b/>
                <w:bCs/>
                <w:color w:val="000000"/>
                <w:sz w:val="18"/>
                <w:szCs w:val="18"/>
              </w:rPr>
              <w:t>噪声治理（万元）</w:t>
            </w:r>
          </w:p>
        </w:tc>
        <w:tc>
          <w:tcPr>
            <w:tcW w:w="727" w:type="dxa"/>
            <w:tcBorders>
              <w:top w:val="single" w:sz="4" w:space="0" w:color="000000"/>
              <w:left w:val="single" w:sz="4" w:space="0" w:color="000000"/>
              <w:bottom w:val="single" w:sz="4" w:space="0" w:color="000000"/>
              <w:right w:val="single" w:sz="4" w:space="0" w:color="000000"/>
            </w:tcBorders>
            <w:vAlign w:val="center"/>
          </w:tcPr>
          <w:p w14:paraId="13FBAF42" w14:textId="77777777" w:rsidR="008A0206" w:rsidRDefault="002A2886">
            <w:pPr>
              <w:jc w:val="center"/>
              <w:rPr>
                <w:color w:val="000000"/>
                <w:sz w:val="18"/>
                <w:szCs w:val="18"/>
              </w:rPr>
            </w:pPr>
            <w:r>
              <w:rPr>
                <w:rFonts w:hint="eastAsia"/>
                <w:color w:val="000000"/>
                <w:sz w:val="18"/>
                <w:szCs w:val="18"/>
              </w:rPr>
              <w:t>11</w:t>
            </w: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397F4294" w14:textId="77777777" w:rsidR="008A0206" w:rsidRDefault="002A2886">
            <w:pPr>
              <w:jc w:val="center"/>
              <w:rPr>
                <w:b/>
                <w:bCs/>
                <w:color w:val="000000"/>
                <w:sz w:val="18"/>
                <w:szCs w:val="18"/>
              </w:rPr>
            </w:pPr>
            <w:r>
              <w:rPr>
                <w:b/>
                <w:bCs/>
                <w:color w:val="000000"/>
                <w:sz w:val="18"/>
                <w:szCs w:val="18"/>
              </w:rPr>
              <w:t>固体废物治理（万元）</w:t>
            </w:r>
          </w:p>
        </w:tc>
        <w:tc>
          <w:tcPr>
            <w:tcW w:w="2017" w:type="dxa"/>
            <w:tcBorders>
              <w:top w:val="single" w:sz="4" w:space="0" w:color="000000"/>
              <w:left w:val="single" w:sz="4" w:space="0" w:color="000000"/>
              <w:bottom w:val="single" w:sz="4" w:space="0" w:color="000000"/>
              <w:right w:val="single" w:sz="4" w:space="0" w:color="000000"/>
            </w:tcBorders>
            <w:vAlign w:val="center"/>
          </w:tcPr>
          <w:p w14:paraId="622A0C2B" w14:textId="77777777" w:rsidR="008A0206" w:rsidRDefault="002A2886">
            <w:pPr>
              <w:jc w:val="center"/>
              <w:rPr>
                <w:color w:val="000000"/>
                <w:sz w:val="18"/>
                <w:szCs w:val="18"/>
              </w:rPr>
            </w:pPr>
            <w:r>
              <w:rPr>
                <w:rFonts w:hint="eastAsia"/>
                <w:color w:val="000000"/>
                <w:sz w:val="18"/>
                <w:szCs w:val="18"/>
              </w:rPr>
              <w:t>2</w:t>
            </w: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0221B6C0" w14:textId="77777777" w:rsidR="008A0206" w:rsidRDefault="002A2886">
            <w:pPr>
              <w:jc w:val="center"/>
              <w:rPr>
                <w:b/>
                <w:bCs/>
                <w:color w:val="000000"/>
                <w:sz w:val="18"/>
                <w:szCs w:val="18"/>
              </w:rPr>
            </w:pPr>
            <w:r>
              <w:rPr>
                <w:b/>
                <w:bCs/>
                <w:color w:val="000000"/>
                <w:sz w:val="18"/>
                <w:szCs w:val="18"/>
              </w:rPr>
              <w:t>绿化及生态（万元）</w:t>
            </w:r>
          </w:p>
        </w:tc>
        <w:tc>
          <w:tcPr>
            <w:tcW w:w="563" w:type="dxa"/>
            <w:tcBorders>
              <w:top w:val="single" w:sz="4" w:space="0" w:color="000000"/>
              <w:left w:val="single" w:sz="4" w:space="0" w:color="000000"/>
              <w:bottom w:val="single" w:sz="4" w:space="0" w:color="000000"/>
              <w:right w:val="single" w:sz="4" w:space="0" w:color="000000"/>
            </w:tcBorders>
            <w:vAlign w:val="center"/>
          </w:tcPr>
          <w:p w14:paraId="626C9128" w14:textId="77777777" w:rsidR="008A0206" w:rsidRDefault="002A2886">
            <w:pPr>
              <w:jc w:val="center"/>
              <w:rPr>
                <w:color w:val="000000"/>
                <w:sz w:val="18"/>
                <w:szCs w:val="18"/>
              </w:rPr>
            </w:pPr>
            <w:r>
              <w:rPr>
                <w:color w:val="000000"/>
                <w:sz w:val="18"/>
                <w:szCs w:val="18"/>
              </w:rPr>
              <w:t>/</w:t>
            </w:r>
          </w:p>
        </w:tc>
        <w:tc>
          <w:tcPr>
            <w:tcW w:w="1363" w:type="dxa"/>
            <w:tcBorders>
              <w:top w:val="single" w:sz="4" w:space="0" w:color="000000"/>
              <w:left w:val="single" w:sz="4" w:space="0" w:color="000000"/>
              <w:bottom w:val="single" w:sz="4" w:space="0" w:color="000000"/>
              <w:right w:val="single" w:sz="4" w:space="0" w:color="000000"/>
            </w:tcBorders>
            <w:vAlign w:val="center"/>
          </w:tcPr>
          <w:p w14:paraId="7A098837" w14:textId="77777777" w:rsidR="008A0206" w:rsidRDefault="002A2886">
            <w:pPr>
              <w:jc w:val="center"/>
              <w:rPr>
                <w:color w:val="000000"/>
                <w:sz w:val="18"/>
                <w:szCs w:val="18"/>
              </w:rPr>
            </w:pPr>
            <w:r>
              <w:rPr>
                <w:b/>
                <w:bCs/>
                <w:color w:val="000000"/>
                <w:sz w:val="18"/>
                <w:szCs w:val="18"/>
              </w:rPr>
              <w:t>其他（万元）</w:t>
            </w:r>
          </w:p>
        </w:tc>
        <w:tc>
          <w:tcPr>
            <w:tcW w:w="1211" w:type="dxa"/>
            <w:tcBorders>
              <w:top w:val="single" w:sz="4" w:space="0" w:color="000000"/>
              <w:left w:val="single" w:sz="4" w:space="0" w:color="000000"/>
              <w:bottom w:val="single" w:sz="4" w:space="0" w:color="000000"/>
              <w:right w:val="single" w:sz="4" w:space="0" w:color="000000"/>
            </w:tcBorders>
            <w:vAlign w:val="center"/>
          </w:tcPr>
          <w:p w14:paraId="5ABBB145" w14:textId="77777777" w:rsidR="008A0206" w:rsidRDefault="002A2886">
            <w:pPr>
              <w:jc w:val="center"/>
              <w:rPr>
                <w:color w:val="000000"/>
                <w:sz w:val="18"/>
                <w:szCs w:val="18"/>
              </w:rPr>
            </w:pPr>
            <w:r>
              <w:rPr>
                <w:rFonts w:hint="eastAsia"/>
                <w:color w:val="000000"/>
                <w:sz w:val="18"/>
                <w:szCs w:val="18"/>
              </w:rPr>
              <w:t>12</w:t>
            </w:r>
          </w:p>
        </w:tc>
      </w:tr>
      <w:tr w:rsidR="008A0206" w14:paraId="6E47FE17" w14:textId="77777777">
        <w:trPr>
          <w:trHeight w:val="356"/>
          <w:jc w:val="center"/>
        </w:trPr>
        <w:tc>
          <w:tcPr>
            <w:tcW w:w="529" w:type="dxa"/>
            <w:vMerge/>
            <w:tcBorders>
              <w:top w:val="single" w:sz="4" w:space="0" w:color="000000"/>
              <w:left w:val="single" w:sz="4" w:space="0" w:color="000000"/>
              <w:bottom w:val="single" w:sz="4" w:space="0" w:color="000000"/>
              <w:right w:val="single" w:sz="4" w:space="0" w:color="000000"/>
            </w:tcBorders>
            <w:textDirection w:val="tbRl"/>
            <w:vAlign w:val="center"/>
          </w:tcPr>
          <w:p w14:paraId="45A3D277" w14:textId="77777777" w:rsidR="008A0206" w:rsidRDefault="008A0206">
            <w:pPr>
              <w:jc w:val="center"/>
              <w:rPr>
                <w:b/>
                <w:bCs/>
                <w:color w:val="FF0000"/>
                <w:sz w:val="18"/>
                <w:szCs w:val="18"/>
              </w:rPr>
            </w:pPr>
          </w:p>
        </w:tc>
        <w:tc>
          <w:tcPr>
            <w:tcW w:w="2644" w:type="dxa"/>
            <w:gridSpan w:val="3"/>
            <w:tcBorders>
              <w:top w:val="single" w:sz="4" w:space="0" w:color="000000"/>
              <w:left w:val="single" w:sz="4" w:space="0" w:color="000000"/>
              <w:bottom w:val="single" w:sz="4" w:space="0" w:color="000000"/>
              <w:right w:val="single" w:sz="4" w:space="0" w:color="000000"/>
            </w:tcBorders>
            <w:vAlign w:val="center"/>
          </w:tcPr>
          <w:p w14:paraId="38CDFA92" w14:textId="77777777" w:rsidR="008A0206" w:rsidRDefault="002A2886">
            <w:pPr>
              <w:jc w:val="center"/>
              <w:rPr>
                <w:b/>
                <w:bCs/>
                <w:sz w:val="18"/>
                <w:szCs w:val="18"/>
              </w:rPr>
            </w:pPr>
            <w:r>
              <w:rPr>
                <w:b/>
                <w:bCs/>
                <w:sz w:val="18"/>
                <w:szCs w:val="18"/>
              </w:rPr>
              <w:t>新增废水处理设施能力</w:t>
            </w:r>
          </w:p>
        </w:tc>
        <w:tc>
          <w:tcPr>
            <w:tcW w:w="6454" w:type="dxa"/>
            <w:gridSpan w:val="8"/>
            <w:tcBorders>
              <w:top w:val="single" w:sz="4" w:space="0" w:color="000000"/>
              <w:left w:val="single" w:sz="4" w:space="0" w:color="000000"/>
              <w:bottom w:val="single" w:sz="4" w:space="0" w:color="000000"/>
              <w:right w:val="single" w:sz="4" w:space="0" w:color="000000"/>
            </w:tcBorders>
            <w:vAlign w:val="center"/>
          </w:tcPr>
          <w:p w14:paraId="511276A0" w14:textId="77777777" w:rsidR="008A0206" w:rsidRDefault="008A0206">
            <w:pPr>
              <w:jc w:val="center"/>
              <w:rPr>
                <w:color w:val="000000"/>
                <w:sz w:val="18"/>
                <w:szCs w:val="18"/>
              </w:rPr>
            </w:pPr>
          </w:p>
        </w:tc>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4C5DABD2" w14:textId="77777777" w:rsidR="008A0206" w:rsidRDefault="002A2886">
            <w:pPr>
              <w:jc w:val="center"/>
              <w:rPr>
                <w:color w:val="000000"/>
                <w:sz w:val="18"/>
                <w:szCs w:val="18"/>
              </w:rPr>
            </w:pPr>
            <w:r>
              <w:rPr>
                <w:color w:val="000000"/>
                <w:sz w:val="18"/>
                <w:szCs w:val="18"/>
              </w:rPr>
              <w:t>新增废气处理设施能力</w:t>
            </w:r>
          </w:p>
        </w:tc>
        <w:tc>
          <w:tcPr>
            <w:tcW w:w="2017" w:type="dxa"/>
            <w:tcBorders>
              <w:top w:val="single" w:sz="4" w:space="0" w:color="000000"/>
              <w:left w:val="single" w:sz="4" w:space="0" w:color="000000"/>
              <w:bottom w:val="single" w:sz="4" w:space="0" w:color="000000"/>
              <w:right w:val="single" w:sz="4" w:space="0" w:color="000000"/>
            </w:tcBorders>
            <w:vAlign w:val="center"/>
          </w:tcPr>
          <w:p w14:paraId="40956D02" w14:textId="77777777" w:rsidR="008A0206" w:rsidRDefault="008A0206">
            <w:pPr>
              <w:jc w:val="center"/>
              <w:rPr>
                <w:color w:val="000000"/>
                <w:sz w:val="18"/>
                <w:szCs w:val="18"/>
              </w:rPr>
            </w:pP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3F83B7C6" w14:textId="77777777" w:rsidR="008A0206" w:rsidRDefault="002A2886">
            <w:pPr>
              <w:jc w:val="center"/>
              <w:rPr>
                <w:b/>
                <w:bCs/>
                <w:color w:val="000000"/>
                <w:sz w:val="18"/>
                <w:szCs w:val="18"/>
              </w:rPr>
            </w:pPr>
            <w:r>
              <w:rPr>
                <w:b/>
                <w:bCs/>
                <w:color w:val="000000"/>
                <w:sz w:val="18"/>
                <w:szCs w:val="18"/>
              </w:rPr>
              <w:t>年平均工作时</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3B2DFCCC" w14:textId="77777777" w:rsidR="008A0206" w:rsidRDefault="002A2886">
            <w:pPr>
              <w:jc w:val="center"/>
              <w:rPr>
                <w:color w:val="000000"/>
                <w:sz w:val="18"/>
                <w:szCs w:val="18"/>
              </w:rPr>
            </w:pPr>
            <w:r>
              <w:rPr>
                <w:rFonts w:hint="eastAsia"/>
                <w:color w:val="000000"/>
                <w:sz w:val="18"/>
                <w:szCs w:val="18"/>
              </w:rPr>
              <w:t>2400</w:t>
            </w:r>
          </w:p>
        </w:tc>
      </w:tr>
      <w:tr w:rsidR="008A0206" w14:paraId="0AE0E50A" w14:textId="77777777">
        <w:trPr>
          <w:trHeight w:val="678"/>
          <w:jc w:val="center"/>
        </w:trPr>
        <w:tc>
          <w:tcPr>
            <w:tcW w:w="3173" w:type="dxa"/>
            <w:gridSpan w:val="4"/>
            <w:tcBorders>
              <w:top w:val="single" w:sz="4" w:space="0" w:color="000000"/>
              <w:left w:val="single" w:sz="4" w:space="0" w:color="000000"/>
              <w:bottom w:val="single" w:sz="4" w:space="0" w:color="000000"/>
              <w:right w:val="single" w:sz="4" w:space="0" w:color="000000"/>
            </w:tcBorders>
            <w:vAlign w:val="center"/>
          </w:tcPr>
          <w:p w14:paraId="5AEBAC58" w14:textId="77777777" w:rsidR="008A0206" w:rsidRDefault="002A2886">
            <w:pPr>
              <w:jc w:val="center"/>
              <w:rPr>
                <w:b/>
                <w:bCs/>
                <w:sz w:val="18"/>
                <w:szCs w:val="18"/>
              </w:rPr>
            </w:pPr>
            <w:r>
              <w:rPr>
                <w:b/>
                <w:bCs/>
                <w:sz w:val="18"/>
                <w:szCs w:val="18"/>
              </w:rPr>
              <w:t>运营单位</w:t>
            </w:r>
          </w:p>
        </w:tc>
        <w:tc>
          <w:tcPr>
            <w:tcW w:w="4938" w:type="dxa"/>
            <w:gridSpan w:val="6"/>
            <w:tcBorders>
              <w:top w:val="single" w:sz="4" w:space="0" w:color="000000"/>
              <w:left w:val="single" w:sz="4" w:space="0" w:color="000000"/>
              <w:bottom w:val="single" w:sz="4" w:space="0" w:color="000000"/>
              <w:right w:val="single" w:sz="6" w:space="0" w:color="000000"/>
            </w:tcBorders>
            <w:vAlign w:val="center"/>
          </w:tcPr>
          <w:p w14:paraId="1E3F8CB4" w14:textId="77777777" w:rsidR="008A0206" w:rsidRDefault="002A2886">
            <w:pPr>
              <w:jc w:val="center"/>
              <w:rPr>
                <w:color w:val="000000"/>
                <w:sz w:val="18"/>
                <w:szCs w:val="18"/>
              </w:rPr>
            </w:pPr>
            <w:r>
              <w:rPr>
                <w:rFonts w:hint="eastAsia"/>
                <w:color w:val="000000"/>
                <w:sz w:val="18"/>
                <w:szCs w:val="18"/>
              </w:rPr>
              <w:t>安徽翼腾空间装饰设计有限公司</w:t>
            </w:r>
          </w:p>
        </w:tc>
        <w:tc>
          <w:tcPr>
            <w:tcW w:w="4135" w:type="dxa"/>
            <w:gridSpan w:val="4"/>
            <w:tcBorders>
              <w:top w:val="single" w:sz="4" w:space="0" w:color="000000"/>
              <w:left w:val="single" w:sz="6" w:space="0" w:color="000000"/>
              <w:bottom w:val="single" w:sz="4" w:space="0" w:color="000000"/>
              <w:right w:val="single" w:sz="4" w:space="0" w:color="000000"/>
            </w:tcBorders>
            <w:vAlign w:val="center"/>
          </w:tcPr>
          <w:p w14:paraId="07059BFA" w14:textId="77777777" w:rsidR="008A0206" w:rsidRDefault="002A2886">
            <w:pPr>
              <w:jc w:val="center"/>
              <w:rPr>
                <w:b/>
                <w:bCs/>
                <w:color w:val="000000"/>
                <w:sz w:val="18"/>
                <w:szCs w:val="18"/>
              </w:rPr>
            </w:pPr>
            <w:r>
              <w:rPr>
                <w:b/>
                <w:bCs/>
                <w:color w:val="000000"/>
                <w:sz w:val="18"/>
                <w:szCs w:val="18"/>
              </w:rPr>
              <w:t>运营单位社会统一信用代码（或组织机构代码）</w:t>
            </w:r>
          </w:p>
        </w:tc>
        <w:tc>
          <w:tcPr>
            <w:tcW w:w="2017" w:type="dxa"/>
            <w:tcBorders>
              <w:top w:val="single" w:sz="4" w:space="0" w:color="000000"/>
              <w:left w:val="single" w:sz="4" w:space="0" w:color="000000"/>
              <w:bottom w:val="single" w:sz="4" w:space="0" w:color="000000"/>
              <w:right w:val="single" w:sz="4" w:space="0" w:color="000000"/>
            </w:tcBorders>
            <w:vAlign w:val="center"/>
          </w:tcPr>
          <w:p w14:paraId="7D3D7D57" w14:textId="77777777" w:rsidR="008A0206" w:rsidRDefault="008A0206">
            <w:pPr>
              <w:jc w:val="center"/>
              <w:rPr>
                <w:bCs/>
                <w:color w:val="000000"/>
                <w:sz w:val="18"/>
                <w:szCs w:val="18"/>
              </w:rPr>
            </w:pPr>
          </w:p>
        </w:tc>
        <w:tc>
          <w:tcPr>
            <w:tcW w:w="2460" w:type="dxa"/>
            <w:gridSpan w:val="2"/>
            <w:tcBorders>
              <w:top w:val="single" w:sz="4" w:space="0" w:color="000000"/>
              <w:left w:val="single" w:sz="4" w:space="0" w:color="000000"/>
              <w:bottom w:val="single" w:sz="4" w:space="0" w:color="000000"/>
              <w:right w:val="single" w:sz="4" w:space="0" w:color="000000"/>
            </w:tcBorders>
            <w:vAlign w:val="center"/>
          </w:tcPr>
          <w:p w14:paraId="3AFE634C" w14:textId="77777777" w:rsidR="008A0206" w:rsidRDefault="002A2886">
            <w:pPr>
              <w:jc w:val="center"/>
              <w:rPr>
                <w:b/>
                <w:bCs/>
                <w:color w:val="000000"/>
                <w:sz w:val="18"/>
                <w:szCs w:val="18"/>
              </w:rPr>
            </w:pPr>
            <w:r>
              <w:rPr>
                <w:b/>
                <w:bCs/>
                <w:color w:val="000000"/>
                <w:sz w:val="18"/>
                <w:szCs w:val="18"/>
              </w:rPr>
              <w:t>验收时间</w:t>
            </w:r>
          </w:p>
        </w:tc>
        <w:tc>
          <w:tcPr>
            <w:tcW w:w="3137" w:type="dxa"/>
            <w:gridSpan w:val="3"/>
            <w:tcBorders>
              <w:top w:val="single" w:sz="4" w:space="0" w:color="000000"/>
              <w:left w:val="single" w:sz="4" w:space="0" w:color="000000"/>
              <w:bottom w:val="single" w:sz="4" w:space="0" w:color="000000"/>
              <w:right w:val="single" w:sz="4" w:space="0" w:color="000000"/>
            </w:tcBorders>
            <w:vAlign w:val="center"/>
          </w:tcPr>
          <w:p w14:paraId="4C343BA4" w14:textId="77777777" w:rsidR="008A0206" w:rsidRDefault="002A2886">
            <w:pPr>
              <w:jc w:val="center"/>
              <w:rPr>
                <w:color w:val="000000"/>
                <w:sz w:val="18"/>
                <w:szCs w:val="18"/>
              </w:rPr>
            </w:pPr>
            <w:r>
              <w:rPr>
                <w:color w:val="000000"/>
                <w:sz w:val="18"/>
                <w:szCs w:val="18"/>
              </w:rPr>
              <w:t>2018.</w:t>
            </w:r>
            <w:r>
              <w:rPr>
                <w:rFonts w:hint="eastAsia"/>
                <w:color w:val="000000"/>
                <w:sz w:val="18"/>
                <w:szCs w:val="18"/>
              </w:rPr>
              <w:t>8</w:t>
            </w:r>
          </w:p>
        </w:tc>
      </w:tr>
      <w:tr w:rsidR="008A0206" w14:paraId="6A657BAB" w14:textId="77777777">
        <w:trPr>
          <w:trHeight w:val="998"/>
          <w:jc w:val="center"/>
        </w:trPr>
        <w:tc>
          <w:tcPr>
            <w:tcW w:w="73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0BF57AB" w14:textId="77777777" w:rsidR="008A0206" w:rsidRDefault="008A0206">
            <w:pPr>
              <w:jc w:val="center"/>
              <w:rPr>
                <w:b/>
                <w:bCs/>
                <w:sz w:val="18"/>
                <w:szCs w:val="18"/>
              </w:rPr>
            </w:pPr>
          </w:p>
          <w:p w14:paraId="77932D4F" w14:textId="77777777" w:rsidR="008A0206" w:rsidRDefault="002A2886">
            <w:pPr>
              <w:jc w:val="center"/>
              <w:rPr>
                <w:b/>
                <w:bCs/>
                <w:sz w:val="18"/>
                <w:szCs w:val="18"/>
              </w:rPr>
            </w:pPr>
            <w:r>
              <w:rPr>
                <w:b/>
                <w:bCs/>
                <w:sz w:val="18"/>
                <w:szCs w:val="18"/>
              </w:rPr>
              <w:t>污</w:t>
            </w:r>
            <w:r>
              <w:rPr>
                <w:b/>
                <w:bCs/>
                <w:sz w:val="18"/>
                <w:szCs w:val="18"/>
              </w:rPr>
              <w:t xml:space="preserve"> </w:t>
            </w:r>
            <w:r>
              <w:rPr>
                <w:b/>
                <w:bCs/>
                <w:sz w:val="18"/>
                <w:szCs w:val="18"/>
              </w:rPr>
              <w:t>染</w:t>
            </w:r>
            <w:r>
              <w:rPr>
                <w:b/>
                <w:bCs/>
                <w:sz w:val="18"/>
                <w:szCs w:val="18"/>
              </w:rPr>
              <w:t xml:space="preserve"> </w:t>
            </w:r>
            <w:r>
              <w:rPr>
                <w:b/>
                <w:bCs/>
                <w:sz w:val="18"/>
                <w:szCs w:val="18"/>
              </w:rPr>
              <w:t>物</w:t>
            </w:r>
            <w:r>
              <w:rPr>
                <w:b/>
                <w:bCs/>
                <w:sz w:val="18"/>
                <w:szCs w:val="18"/>
              </w:rPr>
              <w:t xml:space="preserve"> </w:t>
            </w:r>
            <w:r>
              <w:rPr>
                <w:b/>
                <w:bCs/>
                <w:sz w:val="18"/>
                <w:szCs w:val="18"/>
              </w:rPr>
              <w:t>排</w:t>
            </w:r>
            <w:r>
              <w:rPr>
                <w:b/>
                <w:bCs/>
                <w:sz w:val="18"/>
                <w:szCs w:val="18"/>
              </w:rPr>
              <w:t xml:space="preserve"> </w:t>
            </w:r>
            <w:r>
              <w:rPr>
                <w:b/>
                <w:bCs/>
                <w:sz w:val="18"/>
                <w:szCs w:val="18"/>
              </w:rPr>
              <w:t>放</w:t>
            </w:r>
            <w:r>
              <w:rPr>
                <w:b/>
                <w:bCs/>
                <w:sz w:val="18"/>
                <w:szCs w:val="18"/>
              </w:rPr>
              <w:t xml:space="preserve"> </w:t>
            </w:r>
            <w:r>
              <w:rPr>
                <w:b/>
                <w:bCs/>
                <w:sz w:val="18"/>
                <w:szCs w:val="18"/>
              </w:rPr>
              <w:t>达</w:t>
            </w:r>
            <w:r>
              <w:rPr>
                <w:b/>
                <w:bCs/>
                <w:sz w:val="18"/>
                <w:szCs w:val="18"/>
              </w:rPr>
              <w:t xml:space="preserve"> </w:t>
            </w:r>
            <w:r>
              <w:rPr>
                <w:b/>
                <w:bCs/>
                <w:sz w:val="18"/>
                <w:szCs w:val="18"/>
              </w:rPr>
              <w:t>标</w:t>
            </w:r>
            <w:r>
              <w:rPr>
                <w:b/>
                <w:bCs/>
                <w:sz w:val="18"/>
                <w:szCs w:val="18"/>
              </w:rPr>
              <w:t xml:space="preserve"> </w:t>
            </w:r>
            <w:r>
              <w:rPr>
                <w:b/>
                <w:bCs/>
                <w:sz w:val="18"/>
                <w:szCs w:val="18"/>
              </w:rPr>
              <w:t>与</w:t>
            </w:r>
            <w:r>
              <w:rPr>
                <w:b/>
                <w:bCs/>
                <w:sz w:val="18"/>
                <w:szCs w:val="18"/>
              </w:rPr>
              <w:t xml:space="preserve"> </w:t>
            </w:r>
            <w:r>
              <w:rPr>
                <w:b/>
                <w:bCs/>
                <w:sz w:val="18"/>
                <w:szCs w:val="18"/>
              </w:rPr>
              <w:t>总</w:t>
            </w:r>
            <w:r>
              <w:rPr>
                <w:b/>
                <w:bCs/>
                <w:sz w:val="18"/>
                <w:szCs w:val="18"/>
              </w:rPr>
              <w:t xml:space="preserve"> </w:t>
            </w:r>
            <w:r>
              <w:rPr>
                <w:b/>
                <w:bCs/>
                <w:sz w:val="18"/>
                <w:szCs w:val="18"/>
              </w:rPr>
              <w:t>量</w:t>
            </w:r>
            <w:r>
              <w:rPr>
                <w:b/>
                <w:bCs/>
                <w:sz w:val="18"/>
                <w:szCs w:val="18"/>
              </w:rPr>
              <w:t xml:space="preserve"> </w:t>
            </w:r>
            <w:r>
              <w:rPr>
                <w:b/>
                <w:bCs/>
                <w:sz w:val="18"/>
                <w:szCs w:val="18"/>
              </w:rPr>
              <w:t>控</w:t>
            </w:r>
            <w:r>
              <w:rPr>
                <w:b/>
                <w:bCs/>
                <w:sz w:val="18"/>
                <w:szCs w:val="18"/>
              </w:rPr>
              <w:t xml:space="preserve"> </w:t>
            </w:r>
            <w:r>
              <w:rPr>
                <w:b/>
                <w:bCs/>
                <w:sz w:val="18"/>
                <w:szCs w:val="18"/>
              </w:rPr>
              <w:t>制</w:t>
            </w:r>
          </w:p>
          <w:p w14:paraId="643E2902" w14:textId="77777777" w:rsidR="008A0206" w:rsidRDefault="002A2886">
            <w:pPr>
              <w:jc w:val="center"/>
              <w:rPr>
                <w:b/>
                <w:bCs/>
                <w:sz w:val="18"/>
                <w:szCs w:val="18"/>
              </w:rPr>
            </w:pPr>
            <w:r>
              <w:rPr>
                <w:b/>
                <w:bCs/>
                <w:sz w:val="18"/>
                <w:szCs w:val="18"/>
              </w:rPr>
              <w:t>（</w:t>
            </w:r>
            <w:r>
              <w:rPr>
                <w:b/>
                <w:bCs/>
                <w:sz w:val="18"/>
                <w:szCs w:val="18"/>
              </w:rPr>
              <w:t xml:space="preserve"> </w:t>
            </w:r>
            <w:r>
              <w:rPr>
                <w:b/>
                <w:bCs/>
                <w:sz w:val="18"/>
                <w:szCs w:val="18"/>
              </w:rPr>
              <w:t>工</w:t>
            </w:r>
            <w:r>
              <w:rPr>
                <w:b/>
                <w:bCs/>
                <w:sz w:val="18"/>
                <w:szCs w:val="18"/>
              </w:rPr>
              <w:t xml:space="preserve"> </w:t>
            </w:r>
            <w:r>
              <w:rPr>
                <w:b/>
                <w:bCs/>
                <w:sz w:val="18"/>
                <w:szCs w:val="18"/>
              </w:rPr>
              <w:t>业</w:t>
            </w:r>
            <w:r>
              <w:rPr>
                <w:b/>
                <w:bCs/>
                <w:sz w:val="18"/>
                <w:szCs w:val="18"/>
              </w:rPr>
              <w:t xml:space="preserve"> </w:t>
            </w:r>
            <w:r>
              <w:rPr>
                <w:b/>
                <w:bCs/>
                <w:sz w:val="18"/>
                <w:szCs w:val="18"/>
              </w:rPr>
              <w:t>建</w:t>
            </w:r>
            <w:r>
              <w:rPr>
                <w:b/>
                <w:bCs/>
                <w:sz w:val="18"/>
                <w:szCs w:val="18"/>
              </w:rPr>
              <w:t xml:space="preserve"> </w:t>
            </w:r>
            <w:r>
              <w:rPr>
                <w:b/>
                <w:bCs/>
                <w:sz w:val="18"/>
                <w:szCs w:val="18"/>
              </w:rPr>
              <w:t>设</w:t>
            </w:r>
            <w:r>
              <w:rPr>
                <w:b/>
                <w:bCs/>
                <w:sz w:val="18"/>
                <w:szCs w:val="18"/>
              </w:rPr>
              <w:t xml:space="preserve"> </w:t>
            </w:r>
            <w:r>
              <w:rPr>
                <w:b/>
                <w:bCs/>
                <w:sz w:val="18"/>
                <w:szCs w:val="18"/>
              </w:rPr>
              <w:t>项</w:t>
            </w:r>
            <w:r>
              <w:rPr>
                <w:b/>
                <w:bCs/>
                <w:sz w:val="18"/>
                <w:szCs w:val="18"/>
              </w:rPr>
              <w:t xml:space="preserve"> </w:t>
            </w:r>
            <w:r>
              <w:rPr>
                <w:b/>
                <w:bCs/>
                <w:sz w:val="18"/>
                <w:szCs w:val="18"/>
              </w:rPr>
              <w:t>目</w:t>
            </w:r>
            <w:r>
              <w:rPr>
                <w:b/>
                <w:bCs/>
                <w:sz w:val="18"/>
                <w:szCs w:val="18"/>
              </w:rPr>
              <w:t xml:space="preserve"> </w:t>
            </w:r>
            <w:r>
              <w:rPr>
                <w:b/>
                <w:bCs/>
                <w:sz w:val="18"/>
                <w:szCs w:val="18"/>
              </w:rPr>
              <w:t>详</w:t>
            </w:r>
            <w:r>
              <w:rPr>
                <w:b/>
                <w:bCs/>
                <w:sz w:val="18"/>
                <w:szCs w:val="18"/>
              </w:rPr>
              <w:t xml:space="preserve"> </w:t>
            </w:r>
            <w:r>
              <w:rPr>
                <w:b/>
                <w:bCs/>
                <w:sz w:val="18"/>
                <w:szCs w:val="18"/>
              </w:rPr>
              <w:t>填</w:t>
            </w:r>
            <w:r>
              <w:rPr>
                <w:b/>
                <w:bCs/>
                <w:sz w:val="18"/>
                <w:szCs w:val="18"/>
              </w:rPr>
              <w:t xml:space="preserve"> </w:t>
            </w:r>
            <w:r>
              <w:rPr>
                <w:b/>
                <w:bCs/>
                <w:sz w:val="18"/>
                <w:szCs w:val="18"/>
              </w:rPr>
              <w:t>）</w:t>
            </w: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3FB80E90" w14:textId="77777777" w:rsidR="008A0206" w:rsidRDefault="002A2886">
            <w:pPr>
              <w:jc w:val="center"/>
              <w:rPr>
                <w:b/>
                <w:bCs/>
                <w:sz w:val="18"/>
                <w:szCs w:val="18"/>
              </w:rPr>
            </w:pPr>
            <w:r>
              <w:rPr>
                <w:b/>
                <w:bCs/>
                <w:sz w:val="18"/>
                <w:szCs w:val="18"/>
              </w:rPr>
              <w:t>污染物</w:t>
            </w:r>
          </w:p>
        </w:tc>
        <w:tc>
          <w:tcPr>
            <w:tcW w:w="804" w:type="dxa"/>
            <w:tcBorders>
              <w:top w:val="single" w:sz="4" w:space="0" w:color="000000"/>
              <w:left w:val="single" w:sz="4" w:space="0" w:color="000000"/>
              <w:bottom w:val="single" w:sz="4" w:space="0" w:color="000000"/>
              <w:right w:val="single" w:sz="4" w:space="0" w:color="000000"/>
            </w:tcBorders>
            <w:vAlign w:val="center"/>
          </w:tcPr>
          <w:p w14:paraId="1313862D" w14:textId="77777777" w:rsidR="008A0206" w:rsidRDefault="002A2886">
            <w:pPr>
              <w:jc w:val="center"/>
              <w:rPr>
                <w:b/>
                <w:bCs/>
                <w:sz w:val="18"/>
                <w:szCs w:val="18"/>
              </w:rPr>
            </w:pPr>
            <w:r>
              <w:rPr>
                <w:b/>
                <w:bCs/>
                <w:sz w:val="18"/>
                <w:szCs w:val="18"/>
              </w:rPr>
              <w:t>原有排</w:t>
            </w:r>
            <w:r>
              <w:rPr>
                <w:b/>
                <w:bCs/>
                <w:sz w:val="18"/>
                <w:szCs w:val="18"/>
              </w:rPr>
              <w:t xml:space="preserve"> </w:t>
            </w:r>
            <w:r>
              <w:rPr>
                <w:b/>
                <w:bCs/>
                <w:sz w:val="18"/>
                <w:szCs w:val="18"/>
              </w:rPr>
              <w:t>放量</w:t>
            </w:r>
            <w:r>
              <w:rPr>
                <w:b/>
                <w:bCs/>
                <w:sz w:val="18"/>
                <w:szCs w:val="18"/>
              </w:rPr>
              <w:t>(1)</w:t>
            </w:r>
          </w:p>
        </w:tc>
        <w:tc>
          <w:tcPr>
            <w:tcW w:w="1552" w:type="dxa"/>
            <w:tcBorders>
              <w:top w:val="single" w:sz="4" w:space="0" w:color="000000"/>
              <w:left w:val="single" w:sz="4" w:space="0" w:color="000000"/>
              <w:bottom w:val="single" w:sz="4" w:space="0" w:color="000000"/>
              <w:right w:val="single" w:sz="4" w:space="0" w:color="000000"/>
            </w:tcBorders>
            <w:vAlign w:val="center"/>
          </w:tcPr>
          <w:p w14:paraId="6F0F3A58" w14:textId="77777777" w:rsidR="008A0206" w:rsidRDefault="002A2886">
            <w:pPr>
              <w:jc w:val="center"/>
              <w:rPr>
                <w:b/>
                <w:bCs/>
                <w:sz w:val="18"/>
                <w:szCs w:val="18"/>
              </w:rPr>
            </w:pPr>
            <w:r>
              <w:rPr>
                <w:b/>
                <w:bCs/>
                <w:sz w:val="18"/>
                <w:szCs w:val="18"/>
              </w:rPr>
              <w:t>本期工程实际排放</w:t>
            </w:r>
            <w:r>
              <w:rPr>
                <w:b/>
                <w:bCs/>
                <w:sz w:val="18"/>
                <w:szCs w:val="18"/>
              </w:rPr>
              <w:t xml:space="preserve"> </w:t>
            </w:r>
            <w:r>
              <w:rPr>
                <w:b/>
                <w:bCs/>
                <w:sz w:val="18"/>
                <w:szCs w:val="18"/>
              </w:rPr>
              <w:t>浓度</w:t>
            </w:r>
            <w:r>
              <w:rPr>
                <w:b/>
                <w:bCs/>
                <w:sz w:val="18"/>
                <w:szCs w:val="18"/>
              </w:rPr>
              <w:t>(2)</w:t>
            </w: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363E458B" w14:textId="77777777" w:rsidR="008A0206" w:rsidRDefault="002A2886">
            <w:pPr>
              <w:jc w:val="center"/>
              <w:rPr>
                <w:b/>
                <w:bCs/>
                <w:sz w:val="18"/>
                <w:szCs w:val="18"/>
              </w:rPr>
            </w:pPr>
            <w:r>
              <w:rPr>
                <w:b/>
                <w:bCs/>
                <w:sz w:val="18"/>
                <w:szCs w:val="18"/>
              </w:rPr>
              <w:t>本期工程允许</w:t>
            </w:r>
            <w:r>
              <w:rPr>
                <w:b/>
                <w:bCs/>
                <w:sz w:val="18"/>
                <w:szCs w:val="18"/>
              </w:rPr>
              <w:t xml:space="preserve"> </w:t>
            </w:r>
            <w:r>
              <w:rPr>
                <w:b/>
                <w:bCs/>
                <w:sz w:val="18"/>
                <w:szCs w:val="18"/>
              </w:rPr>
              <w:t>排放浓度</w:t>
            </w:r>
            <w:r>
              <w:rPr>
                <w:b/>
                <w:bCs/>
                <w:sz w:val="18"/>
                <w:szCs w:val="18"/>
              </w:rPr>
              <w:t>(3)</w:t>
            </w: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0DFEBDD7" w14:textId="77777777" w:rsidR="008A0206" w:rsidRDefault="002A2886">
            <w:pPr>
              <w:jc w:val="center"/>
              <w:rPr>
                <w:b/>
                <w:bCs/>
                <w:sz w:val="18"/>
                <w:szCs w:val="18"/>
              </w:rPr>
            </w:pPr>
            <w:r>
              <w:rPr>
                <w:b/>
                <w:bCs/>
                <w:sz w:val="18"/>
                <w:szCs w:val="18"/>
              </w:rPr>
              <w:t>本期工程产</w:t>
            </w:r>
            <w:r>
              <w:rPr>
                <w:b/>
                <w:bCs/>
                <w:sz w:val="18"/>
                <w:szCs w:val="18"/>
              </w:rPr>
              <w:t xml:space="preserve"> </w:t>
            </w:r>
            <w:r>
              <w:rPr>
                <w:b/>
                <w:bCs/>
                <w:sz w:val="18"/>
                <w:szCs w:val="18"/>
              </w:rPr>
              <w:t>生量</w:t>
            </w:r>
            <w:r>
              <w:rPr>
                <w:b/>
                <w:bCs/>
                <w:sz w:val="18"/>
                <w:szCs w:val="18"/>
              </w:rPr>
              <w:t>(4)</w:t>
            </w: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00C59A81" w14:textId="77777777" w:rsidR="008A0206" w:rsidRDefault="002A2886">
            <w:pPr>
              <w:jc w:val="center"/>
              <w:rPr>
                <w:b/>
                <w:bCs/>
                <w:sz w:val="18"/>
                <w:szCs w:val="18"/>
              </w:rPr>
            </w:pPr>
            <w:r>
              <w:rPr>
                <w:b/>
                <w:bCs/>
                <w:sz w:val="18"/>
                <w:szCs w:val="18"/>
              </w:rPr>
              <w:t>本期工程自身</w:t>
            </w:r>
            <w:r>
              <w:rPr>
                <w:b/>
                <w:bCs/>
                <w:sz w:val="18"/>
                <w:szCs w:val="18"/>
              </w:rPr>
              <w:t xml:space="preserve"> </w:t>
            </w:r>
            <w:r>
              <w:rPr>
                <w:b/>
                <w:bCs/>
                <w:sz w:val="18"/>
                <w:szCs w:val="18"/>
              </w:rPr>
              <w:t>削减量</w:t>
            </w:r>
            <w:r>
              <w:rPr>
                <w:b/>
                <w:bCs/>
                <w:sz w:val="18"/>
                <w:szCs w:val="18"/>
              </w:rPr>
              <w:t>(5)</w:t>
            </w:r>
          </w:p>
        </w:tc>
        <w:tc>
          <w:tcPr>
            <w:tcW w:w="1406" w:type="dxa"/>
            <w:tcBorders>
              <w:top w:val="single" w:sz="4" w:space="0" w:color="000000"/>
              <w:left w:val="single" w:sz="4" w:space="0" w:color="000000"/>
              <w:bottom w:val="single" w:sz="4" w:space="0" w:color="000000"/>
              <w:right w:val="single" w:sz="4" w:space="0" w:color="000000"/>
            </w:tcBorders>
            <w:vAlign w:val="center"/>
          </w:tcPr>
          <w:p w14:paraId="37C4FF96" w14:textId="77777777" w:rsidR="008A0206" w:rsidRDefault="002A2886">
            <w:pPr>
              <w:jc w:val="center"/>
              <w:rPr>
                <w:b/>
                <w:bCs/>
                <w:sz w:val="18"/>
                <w:szCs w:val="18"/>
              </w:rPr>
            </w:pPr>
            <w:r>
              <w:rPr>
                <w:b/>
                <w:bCs/>
                <w:sz w:val="18"/>
                <w:szCs w:val="18"/>
              </w:rPr>
              <w:t>本期工程实际</w:t>
            </w:r>
            <w:r>
              <w:rPr>
                <w:b/>
                <w:bCs/>
                <w:sz w:val="18"/>
                <w:szCs w:val="18"/>
              </w:rPr>
              <w:t xml:space="preserve"> </w:t>
            </w:r>
            <w:r>
              <w:rPr>
                <w:b/>
                <w:bCs/>
                <w:sz w:val="18"/>
                <w:szCs w:val="18"/>
              </w:rPr>
              <w:t>排放量</w:t>
            </w:r>
            <w:r>
              <w:rPr>
                <w:b/>
                <w:bCs/>
                <w:sz w:val="18"/>
                <w:szCs w:val="18"/>
              </w:rPr>
              <w:t>(6)</w:t>
            </w:r>
          </w:p>
        </w:tc>
        <w:tc>
          <w:tcPr>
            <w:tcW w:w="1215" w:type="dxa"/>
            <w:tcBorders>
              <w:top w:val="single" w:sz="4" w:space="0" w:color="000000"/>
              <w:left w:val="single" w:sz="4" w:space="0" w:color="000000"/>
              <w:bottom w:val="single" w:sz="4" w:space="0" w:color="000000"/>
              <w:right w:val="single" w:sz="4" w:space="0" w:color="000000"/>
            </w:tcBorders>
            <w:vAlign w:val="center"/>
          </w:tcPr>
          <w:p w14:paraId="1B8DE43A" w14:textId="77777777" w:rsidR="008A0206" w:rsidRDefault="002A2886">
            <w:pPr>
              <w:jc w:val="center"/>
              <w:rPr>
                <w:b/>
                <w:bCs/>
                <w:sz w:val="18"/>
                <w:szCs w:val="18"/>
              </w:rPr>
            </w:pPr>
            <w:r>
              <w:rPr>
                <w:b/>
                <w:bCs/>
                <w:sz w:val="18"/>
                <w:szCs w:val="18"/>
              </w:rPr>
              <w:t>本期工程核定</w:t>
            </w:r>
            <w:r>
              <w:rPr>
                <w:b/>
                <w:bCs/>
                <w:sz w:val="18"/>
                <w:szCs w:val="18"/>
              </w:rPr>
              <w:t xml:space="preserve"> </w:t>
            </w:r>
            <w:r>
              <w:rPr>
                <w:b/>
                <w:bCs/>
                <w:sz w:val="18"/>
                <w:szCs w:val="18"/>
              </w:rPr>
              <w:t>排放总量</w:t>
            </w:r>
            <w:r>
              <w:rPr>
                <w:b/>
                <w:bCs/>
                <w:sz w:val="18"/>
                <w:szCs w:val="18"/>
              </w:rPr>
              <w:t>(7)</w:t>
            </w:r>
          </w:p>
        </w:tc>
        <w:tc>
          <w:tcPr>
            <w:tcW w:w="2017" w:type="dxa"/>
            <w:tcBorders>
              <w:top w:val="single" w:sz="4" w:space="0" w:color="000000"/>
              <w:left w:val="single" w:sz="4" w:space="0" w:color="000000"/>
              <w:bottom w:val="single" w:sz="4" w:space="0" w:color="000000"/>
              <w:right w:val="single" w:sz="4" w:space="0" w:color="000000"/>
            </w:tcBorders>
            <w:vAlign w:val="center"/>
          </w:tcPr>
          <w:p w14:paraId="2D7955FF" w14:textId="77777777" w:rsidR="008A0206" w:rsidRDefault="002A2886">
            <w:pPr>
              <w:jc w:val="center"/>
              <w:rPr>
                <w:b/>
                <w:bCs/>
                <w:sz w:val="18"/>
                <w:szCs w:val="18"/>
              </w:rPr>
            </w:pPr>
            <w:r>
              <w:rPr>
                <w:b/>
                <w:bCs/>
                <w:sz w:val="18"/>
                <w:szCs w:val="18"/>
              </w:rPr>
              <w:t>本期工程</w:t>
            </w:r>
            <w:r>
              <w:rPr>
                <w:b/>
                <w:bCs/>
                <w:sz w:val="18"/>
                <w:szCs w:val="18"/>
              </w:rPr>
              <w:t>“</w:t>
            </w:r>
            <w:r>
              <w:rPr>
                <w:b/>
                <w:bCs/>
                <w:sz w:val="18"/>
                <w:szCs w:val="18"/>
              </w:rPr>
              <w:t>以新带老</w:t>
            </w:r>
            <w:r>
              <w:rPr>
                <w:b/>
                <w:bCs/>
                <w:sz w:val="18"/>
                <w:szCs w:val="18"/>
              </w:rPr>
              <w:t xml:space="preserve">” </w:t>
            </w:r>
            <w:r>
              <w:rPr>
                <w:b/>
                <w:bCs/>
                <w:sz w:val="18"/>
                <w:szCs w:val="18"/>
              </w:rPr>
              <w:t>削减量</w:t>
            </w:r>
            <w:r>
              <w:rPr>
                <w:b/>
                <w:bCs/>
                <w:sz w:val="18"/>
                <w:szCs w:val="18"/>
              </w:rPr>
              <w:t>(8)</w:t>
            </w:r>
          </w:p>
        </w:tc>
        <w:tc>
          <w:tcPr>
            <w:tcW w:w="1314" w:type="dxa"/>
            <w:tcBorders>
              <w:top w:val="single" w:sz="4" w:space="0" w:color="000000"/>
              <w:left w:val="single" w:sz="4" w:space="0" w:color="000000"/>
              <w:bottom w:val="single" w:sz="4" w:space="0" w:color="000000"/>
              <w:right w:val="single" w:sz="4" w:space="0" w:color="000000"/>
            </w:tcBorders>
            <w:vAlign w:val="center"/>
          </w:tcPr>
          <w:p w14:paraId="22E4D1B5" w14:textId="77777777" w:rsidR="008A0206" w:rsidRDefault="002A2886">
            <w:pPr>
              <w:jc w:val="center"/>
              <w:rPr>
                <w:b/>
                <w:bCs/>
                <w:sz w:val="18"/>
                <w:szCs w:val="18"/>
              </w:rPr>
            </w:pPr>
            <w:r>
              <w:rPr>
                <w:b/>
                <w:bCs/>
                <w:sz w:val="18"/>
                <w:szCs w:val="18"/>
              </w:rPr>
              <w:t>全厂实际排</w:t>
            </w:r>
            <w:r>
              <w:rPr>
                <w:b/>
                <w:bCs/>
                <w:sz w:val="18"/>
                <w:szCs w:val="18"/>
              </w:rPr>
              <w:t xml:space="preserve"> </w:t>
            </w:r>
            <w:r>
              <w:rPr>
                <w:b/>
                <w:bCs/>
                <w:sz w:val="18"/>
                <w:szCs w:val="18"/>
              </w:rPr>
              <w:t>放总量</w:t>
            </w:r>
            <w:r>
              <w:rPr>
                <w:b/>
                <w:bCs/>
                <w:sz w:val="18"/>
                <w:szCs w:val="18"/>
              </w:rPr>
              <w:t>(9)</w:t>
            </w: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3F4DDDD4" w14:textId="77777777" w:rsidR="008A0206" w:rsidRDefault="002A2886">
            <w:pPr>
              <w:jc w:val="center"/>
              <w:rPr>
                <w:b/>
                <w:bCs/>
                <w:sz w:val="18"/>
                <w:szCs w:val="18"/>
              </w:rPr>
            </w:pPr>
            <w:r>
              <w:rPr>
                <w:b/>
                <w:bCs/>
                <w:sz w:val="18"/>
                <w:szCs w:val="18"/>
              </w:rPr>
              <w:t>全厂核定排放总</w:t>
            </w:r>
            <w:r>
              <w:rPr>
                <w:b/>
                <w:bCs/>
                <w:sz w:val="18"/>
                <w:szCs w:val="18"/>
              </w:rPr>
              <w:t xml:space="preserve"> </w:t>
            </w:r>
            <w:r>
              <w:rPr>
                <w:b/>
                <w:bCs/>
                <w:sz w:val="18"/>
                <w:szCs w:val="18"/>
              </w:rPr>
              <w:t>量</w:t>
            </w:r>
            <w:r>
              <w:rPr>
                <w:b/>
                <w:bCs/>
                <w:sz w:val="18"/>
                <w:szCs w:val="18"/>
              </w:rPr>
              <w:t>(10)</w:t>
            </w:r>
          </w:p>
        </w:tc>
        <w:tc>
          <w:tcPr>
            <w:tcW w:w="1363" w:type="dxa"/>
            <w:tcBorders>
              <w:top w:val="single" w:sz="4" w:space="0" w:color="000000"/>
              <w:left w:val="single" w:sz="4" w:space="0" w:color="000000"/>
              <w:bottom w:val="single" w:sz="4" w:space="0" w:color="000000"/>
              <w:right w:val="single" w:sz="4" w:space="0" w:color="000000"/>
            </w:tcBorders>
            <w:vAlign w:val="center"/>
          </w:tcPr>
          <w:p w14:paraId="2943D606" w14:textId="77777777" w:rsidR="008A0206" w:rsidRDefault="002A2886">
            <w:pPr>
              <w:jc w:val="center"/>
              <w:rPr>
                <w:b/>
                <w:bCs/>
                <w:sz w:val="18"/>
                <w:szCs w:val="18"/>
              </w:rPr>
            </w:pPr>
            <w:r>
              <w:rPr>
                <w:b/>
                <w:bCs/>
                <w:sz w:val="18"/>
                <w:szCs w:val="18"/>
              </w:rPr>
              <w:t>区域平衡替代</w:t>
            </w:r>
            <w:r>
              <w:rPr>
                <w:b/>
                <w:bCs/>
                <w:sz w:val="18"/>
                <w:szCs w:val="18"/>
              </w:rPr>
              <w:t xml:space="preserve"> </w:t>
            </w:r>
            <w:r>
              <w:rPr>
                <w:b/>
                <w:bCs/>
                <w:sz w:val="18"/>
                <w:szCs w:val="18"/>
              </w:rPr>
              <w:t>削减量</w:t>
            </w:r>
            <w:r>
              <w:rPr>
                <w:b/>
                <w:bCs/>
                <w:sz w:val="18"/>
                <w:szCs w:val="18"/>
              </w:rPr>
              <w:t>(11)</w:t>
            </w:r>
          </w:p>
        </w:tc>
        <w:tc>
          <w:tcPr>
            <w:tcW w:w="1211" w:type="dxa"/>
            <w:tcBorders>
              <w:top w:val="single" w:sz="4" w:space="0" w:color="000000"/>
              <w:left w:val="single" w:sz="4" w:space="0" w:color="000000"/>
              <w:bottom w:val="single" w:sz="4" w:space="0" w:color="000000"/>
              <w:right w:val="single" w:sz="4" w:space="0" w:color="000000"/>
            </w:tcBorders>
            <w:vAlign w:val="center"/>
          </w:tcPr>
          <w:p w14:paraId="2A766D03" w14:textId="77777777" w:rsidR="008A0206" w:rsidRDefault="002A2886">
            <w:pPr>
              <w:jc w:val="center"/>
              <w:rPr>
                <w:b/>
                <w:bCs/>
                <w:sz w:val="18"/>
                <w:szCs w:val="18"/>
              </w:rPr>
            </w:pPr>
            <w:r>
              <w:rPr>
                <w:b/>
                <w:bCs/>
                <w:sz w:val="18"/>
                <w:szCs w:val="18"/>
              </w:rPr>
              <w:t>排放增</w:t>
            </w:r>
          </w:p>
          <w:p w14:paraId="1C40D4D9" w14:textId="77777777" w:rsidR="008A0206" w:rsidRDefault="002A2886">
            <w:pPr>
              <w:jc w:val="center"/>
              <w:rPr>
                <w:b/>
                <w:bCs/>
                <w:sz w:val="18"/>
                <w:szCs w:val="18"/>
              </w:rPr>
            </w:pPr>
            <w:r>
              <w:rPr>
                <w:b/>
                <w:bCs/>
                <w:sz w:val="18"/>
                <w:szCs w:val="18"/>
              </w:rPr>
              <w:t>减量</w:t>
            </w:r>
          </w:p>
          <w:p w14:paraId="7E324A9E" w14:textId="77777777" w:rsidR="008A0206" w:rsidRDefault="002A2886">
            <w:pPr>
              <w:jc w:val="center"/>
              <w:rPr>
                <w:b/>
                <w:bCs/>
                <w:sz w:val="18"/>
                <w:szCs w:val="18"/>
              </w:rPr>
            </w:pPr>
            <w:r>
              <w:rPr>
                <w:b/>
                <w:bCs/>
                <w:sz w:val="18"/>
                <w:szCs w:val="18"/>
              </w:rPr>
              <w:t>(12)</w:t>
            </w:r>
          </w:p>
        </w:tc>
      </w:tr>
      <w:tr w:rsidR="008A0206" w14:paraId="2F386117"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52463B18"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6B55D7BD" w14:textId="77777777" w:rsidR="008A0206" w:rsidRDefault="002A2886">
            <w:pPr>
              <w:jc w:val="center"/>
              <w:rPr>
                <w:b/>
                <w:bCs/>
                <w:sz w:val="18"/>
                <w:szCs w:val="18"/>
              </w:rPr>
            </w:pPr>
            <w:r>
              <w:rPr>
                <w:b/>
                <w:bCs/>
                <w:sz w:val="18"/>
                <w:szCs w:val="18"/>
              </w:rPr>
              <w:t>废水</w:t>
            </w:r>
          </w:p>
        </w:tc>
        <w:tc>
          <w:tcPr>
            <w:tcW w:w="804" w:type="dxa"/>
            <w:tcBorders>
              <w:top w:val="single" w:sz="4" w:space="0" w:color="000000"/>
              <w:left w:val="single" w:sz="4" w:space="0" w:color="000000"/>
              <w:bottom w:val="single" w:sz="4" w:space="0" w:color="000000"/>
              <w:right w:val="single" w:sz="4" w:space="0" w:color="000000"/>
            </w:tcBorders>
            <w:vAlign w:val="center"/>
          </w:tcPr>
          <w:p w14:paraId="57426D90"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2A72098D"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73E530B3"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3A8A31FF"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62ACDDEC"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1CCAA238" w14:textId="77777777" w:rsidR="008A0206" w:rsidRDefault="002A2886">
            <w:pPr>
              <w:jc w:val="center"/>
              <w:rPr>
                <w:sz w:val="18"/>
                <w:szCs w:val="18"/>
              </w:rPr>
            </w:pPr>
            <w:r>
              <w:rPr>
                <w:rFonts w:hint="eastAsia"/>
                <w:sz w:val="18"/>
                <w:szCs w:val="18"/>
              </w:rPr>
              <w:t>0.072</w:t>
            </w:r>
          </w:p>
        </w:tc>
        <w:tc>
          <w:tcPr>
            <w:tcW w:w="1215" w:type="dxa"/>
            <w:tcBorders>
              <w:top w:val="single" w:sz="4" w:space="0" w:color="000000"/>
              <w:left w:val="single" w:sz="4" w:space="0" w:color="000000"/>
              <w:bottom w:val="single" w:sz="4" w:space="0" w:color="000000"/>
              <w:right w:val="single" w:sz="4" w:space="0" w:color="000000"/>
            </w:tcBorders>
            <w:vAlign w:val="center"/>
          </w:tcPr>
          <w:p w14:paraId="24BDFF02" w14:textId="77777777" w:rsidR="008A0206" w:rsidRDefault="002A2886">
            <w:pPr>
              <w:jc w:val="center"/>
              <w:rPr>
                <w:sz w:val="18"/>
                <w:szCs w:val="18"/>
              </w:rPr>
            </w:pPr>
            <w:r>
              <w:rPr>
                <w:rFonts w:hint="eastAsia"/>
                <w:sz w:val="18"/>
                <w:szCs w:val="18"/>
              </w:rPr>
              <w:t>0.072</w:t>
            </w:r>
          </w:p>
        </w:tc>
        <w:tc>
          <w:tcPr>
            <w:tcW w:w="2017" w:type="dxa"/>
            <w:tcBorders>
              <w:top w:val="single" w:sz="4" w:space="0" w:color="000000"/>
              <w:left w:val="single" w:sz="4" w:space="0" w:color="000000"/>
              <w:bottom w:val="single" w:sz="4" w:space="0" w:color="000000"/>
              <w:right w:val="single" w:sz="4" w:space="0" w:color="000000"/>
            </w:tcBorders>
            <w:vAlign w:val="center"/>
          </w:tcPr>
          <w:p w14:paraId="27ECC034"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40964183" w14:textId="77777777" w:rsidR="008A0206" w:rsidRDefault="002A2886">
            <w:pPr>
              <w:jc w:val="center"/>
              <w:rPr>
                <w:sz w:val="18"/>
                <w:szCs w:val="18"/>
              </w:rPr>
            </w:pPr>
            <w:r>
              <w:rPr>
                <w:rFonts w:hint="eastAsia"/>
                <w:sz w:val="18"/>
                <w:szCs w:val="18"/>
              </w:rPr>
              <w:t>0.072</w:t>
            </w: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5F5C2863" w14:textId="77777777" w:rsidR="008A0206" w:rsidRDefault="002A2886">
            <w:pPr>
              <w:jc w:val="center"/>
              <w:rPr>
                <w:sz w:val="18"/>
                <w:szCs w:val="18"/>
              </w:rPr>
            </w:pPr>
            <w:r>
              <w:rPr>
                <w:rFonts w:hint="eastAsia"/>
                <w:sz w:val="18"/>
                <w:szCs w:val="18"/>
              </w:rPr>
              <w:t>0.072</w:t>
            </w:r>
          </w:p>
        </w:tc>
        <w:tc>
          <w:tcPr>
            <w:tcW w:w="1363" w:type="dxa"/>
            <w:tcBorders>
              <w:top w:val="single" w:sz="4" w:space="0" w:color="000000"/>
              <w:left w:val="single" w:sz="4" w:space="0" w:color="000000"/>
              <w:bottom w:val="single" w:sz="4" w:space="0" w:color="000000"/>
              <w:right w:val="single" w:sz="4" w:space="0" w:color="000000"/>
            </w:tcBorders>
            <w:vAlign w:val="center"/>
          </w:tcPr>
          <w:p w14:paraId="6D864A15" w14:textId="77777777" w:rsidR="008A0206" w:rsidRDefault="002A2886">
            <w:pPr>
              <w:jc w:val="center"/>
              <w:rPr>
                <w:sz w:val="18"/>
                <w:szCs w:val="18"/>
              </w:rPr>
            </w:pPr>
            <w:r>
              <w:rPr>
                <w:rFonts w:hint="eastAsia"/>
                <w:sz w:val="18"/>
                <w:szCs w:val="18"/>
              </w:rPr>
              <w:t>0</w:t>
            </w:r>
          </w:p>
        </w:tc>
        <w:tc>
          <w:tcPr>
            <w:tcW w:w="1211" w:type="dxa"/>
            <w:tcBorders>
              <w:top w:val="single" w:sz="4" w:space="0" w:color="000000"/>
              <w:left w:val="single" w:sz="4" w:space="0" w:color="000000"/>
              <w:bottom w:val="single" w:sz="4" w:space="0" w:color="000000"/>
              <w:right w:val="single" w:sz="4" w:space="0" w:color="000000"/>
            </w:tcBorders>
            <w:vAlign w:val="center"/>
          </w:tcPr>
          <w:p w14:paraId="53D50BF4" w14:textId="77777777" w:rsidR="008A0206" w:rsidRDefault="002A2886">
            <w:pPr>
              <w:jc w:val="center"/>
              <w:rPr>
                <w:sz w:val="18"/>
                <w:szCs w:val="18"/>
              </w:rPr>
            </w:pPr>
            <w:r>
              <w:rPr>
                <w:rFonts w:hint="eastAsia"/>
                <w:sz w:val="18"/>
                <w:szCs w:val="18"/>
              </w:rPr>
              <w:t>+0.072</w:t>
            </w:r>
          </w:p>
        </w:tc>
      </w:tr>
      <w:tr w:rsidR="008A0206" w14:paraId="0AC09686"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20F173D8"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69F5D9B1" w14:textId="77777777" w:rsidR="008A0206" w:rsidRDefault="002A2886">
            <w:pPr>
              <w:jc w:val="center"/>
              <w:rPr>
                <w:b/>
                <w:bCs/>
                <w:sz w:val="18"/>
                <w:szCs w:val="18"/>
              </w:rPr>
            </w:pPr>
            <w:r>
              <w:rPr>
                <w:b/>
                <w:bCs/>
                <w:sz w:val="18"/>
                <w:szCs w:val="18"/>
              </w:rPr>
              <w:t>化学需氧量</w:t>
            </w:r>
          </w:p>
        </w:tc>
        <w:tc>
          <w:tcPr>
            <w:tcW w:w="804" w:type="dxa"/>
            <w:tcBorders>
              <w:top w:val="single" w:sz="4" w:space="0" w:color="000000"/>
              <w:left w:val="single" w:sz="4" w:space="0" w:color="000000"/>
              <w:bottom w:val="single" w:sz="4" w:space="0" w:color="000000"/>
              <w:right w:val="single" w:sz="4" w:space="0" w:color="000000"/>
            </w:tcBorders>
            <w:vAlign w:val="center"/>
          </w:tcPr>
          <w:p w14:paraId="17AD4C4C"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6E54AFC9" w14:textId="77777777" w:rsidR="008A0206" w:rsidRDefault="002A2886">
            <w:pPr>
              <w:jc w:val="center"/>
              <w:rPr>
                <w:sz w:val="18"/>
                <w:szCs w:val="18"/>
              </w:rPr>
            </w:pPr>
            <w:r>
              <w:rPr>
                <w:rFonts w:hint="eastAsia"/>
                <w:sz w:val="18"/>
                <w:szCs w:val="18"/>
              </w:rPr>
              <w:t>131</w:t>
            </w: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41E8AA5B" w14:textId="77777777" w:rsidR="008A0206" w:rsidRDefault="002A2886">
            <w:pPr>
              <w:jc w:val="center"/>
              <w:rPr>
                <w:sz w:val="18"/>
                <w:szCs w:val="18"/>
              </w:rPr>
            </w:pPr>
            <w:r>
              <w:rPr>
                <w:rFonts w:hint="eastAsia"/>
                <w:sz w:val="18"/>
                <w:szCs w:val="18"/>
              </w:rPr>
              <w:t>380</w:t>
            </w: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15DC341C"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3BC7E1DA"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7E302D33" w14:textId="77777777" w:rsidR="008A0206" w:rsidRDefault="002A2886">
            <w:pPr>
              <w:jc w:val="center"/>
              <w:rPr>
                <w:sz w:val="18"/>
                <w:szCs w:val="18"/>
              </w:rPr>
            </w:pPr>
            <w:r>
              <w:rPr>
                <w:rFonts w:hint="eastAsia"/>
                <w:sz w:val="18"/>
                <w:szCs w:val="18"/>
              </w:rPr>
              <w:t>0.094</w:t>
            </w:r>
          </w:p>
        </w:tc>
        <w:tc>
          <w:tcPr>
            <w:tcW w:w="1215" w:type="dxa"/>
            <w:tcBorders>
              <w:top w:val="single" w:sz="4" w:space="0" w:color="000000"/>
              <w:left w:val="single" w:sz="4" w:space="0" w:color="000000"/>
              <w:bottom w:val="single" w:sz="4" w:space="0" w:color="000000"/>
              <w:right w:val="single" w:sz="4" w:space="0" w:color="000000"/>
            </w:tcBorders>
            <w:vAlign w:val="center"/>
          </w:tcPr>
          <w:p w14:paraId="194308E6" w14:textId="77777777" w:rsidR="008A0206" w:rsidRDefault="002A2886">
            <w:pPr>
              <w:jc w:val="center"/>
              <w:rPr>
                <w:sz w:val="18"/>
                <w:szCs w:val="18"/>
              </w:rPr>
            </w:pPr>
            <w:r>
              <w:rPr>
                <w:rFonts w:hint="eastAsia"/>
                <w:sz w:val="18"/>
                <w:szCs w:val="18"/>
              </w:rPr>
              <w:t>0.094</w:t>
            </w:r>
          </w:p>
        </w:tc>
        <w:tc>
          <w:tcPr>
            <w:tcW w:w="2017" w:type="dxa"/>
            <w:tcBorders>
              <w:top w:val="single" w:sz="4" w:space="0" w:color="000000"/>
              <w:left w:val="single" w:sz="4" w:space="0" w:color="000000"/>
              <w:bottom w:val="single" w:sz="4" w:space="0" w:color="000000"/>
              <w:right w:val="single" w:sz="4" w:space="0" w:color="000000"/>
            </w:tcBorders>
            <w:vAlign w:val="center"/>
          </w:tcPr>
          <w:p w14:paraId="3BB90D56"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45417568" w14:textId="77777777" w:rsidR="008A0206" w:rsidRDefault="002A2886">
            <w:pPr>
              <w:jc w:val="center"/>
              <w:rPr>
                <w:sz w:val="18"/>
                <w:szCs w:val="18"/>
              </w:rPr>
            </w:pPr>
            <w:r>
              <w:rPr>
                <w:rFonts w:hint="eastAsia"/>
                <w:sz w:val="18"/>
                <w:szCs w:val="18"/>
              </w:rPr>
              <w:t>0.094</w:t>
            </w: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7B41F676" w14:textId="77777777" w:rsidR="008A0206" w:rsidRDefault="002A2886">
            <w:pPr>
              <w:jc w:val="center"/>
              <w:rPr>
                <w:sz w:val="18"/>
                <w:szCs w:val="18"/>
              </w:rPr>
            </w:pPr>
            <w:r>
              <w:rPr>
                <w:rFonts w:hint="eastAsia"/>
                <w:sz w:val="18"/>
                <w:szCs w:val="18"/>
              </w:rPr>
              <w:t>0.094</w:t>
            </w:r>
          </w:p>
        </w:tc>
        <w:tc>
          <w:tcPr>
            <w:tcW w:w="1363" w:type="dxa"/>
            <w:tcBorders>
              <w:top w:val="single" w:sz="4" w:space="0" w:color="000000"/>
              <w:left w:val="single" w:sz="4" w:space="0" w:color="000000"/>
              <w:bottom w:val="single" w:sz="4" w:space="0" w:color="000000"/>
              <w:right w:val="single" w:sz="4" w:space="0" w:color="000000"/>
            </w:tcBorders>
            <w:vAlign w:val="center"/>
          </w:tcPr>
          <w:p w14:paraId="2C990B59" w14:textId="77777777" w:rsidR="008A0206" w:rsidRDefault="002A2886">
            <w:pPr>
              <w:jc w:val="center"/>
              <w:rPr>
                <w:sz w:val="18"/>
                <w:szCs w:val="18"/>
              </w:rPr>
            </w:pPr>
            <w:r>
              <w:rPr>
                <w:rFonts w:hint="eastAsia"/>
                <w:sz w:val="18"/>
                <w:szCs w:val="18"/>
              </w:rPr>
              <w:t>0</w:t>
            </w:r>
          </w:p>
        </w:tc>
        <w:tc>
          <w:tcPr>
            <w:tcW w:w="1211" w:type="dxa"/>
            <w:tcBorders>
              <w:top w:val="single" w:sz="4" w:space="0" w:color="000000"/>
              <w:left w:val="single" w:sz="4" w:space="0" w:color="000000"/>
              <w:bottom w:val="single" w:sz="4" w:space="0" w:color="000000"/>
              <w:right w:val="single" w:sz="4" w:space="0" w:color="000000"/>
            </w:tcBorders>
            <w:vAlign w:val="center"/>
          </w:tcPr>
          <w:p w14:paraId="06552030" w14:textId="77777777" w:rsidR="008A0206" w:rsidRDefault="002A2886">
            <w:pPr>
              <w:jc w:val="center"/>
              <w:rPr>
                <w:sz w:val="18"/>
                <w:szCs w:val="18"/>
              </w:rPr>
            </w:pPr>
            <w:r>
              <w:rPr>
                <w:rFonts w:hint="eastAsia"/>
                <w:sz w:val="18"/>
                <w:szCs w:val="18"/>
              </w:rPr>
              <w:t>+0.094</w:t>
            </w:r>
          </w:p>
        </w:tc>
      </w:tr>
      <w:tr w:rsidR="008A0206" w14:paraId="643E2955"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195B584A"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6056DEE8" w14:textId="77777777" w:rsidR="008A0206" w:rsidRDefault="002A2886">
            <w:pPr>
              <w:jc w:val="center"/>
              <w:rPr>
                <w:b/>
                <w:bCs/>
                <w:sz w:val="18"/>
                <w:szCs w:val="18"/>
              </w:rPr>
            </w:pPr>
            <w:r>
              <w:rPr>
                <w:b/>
                <w:bCs/>
                <w:sz w:val="18"/>
                <w:szCs w:val="18"/>
              </w:rPr>
              <w:t>氨氮</w:t>
            </w:r>
          </w:p>
        </w:tc>
        <w:tc>
          <w:tcPr>
            <w:tcW w:w="804" w:type="dxa"/>
            <w:tcBorders>
              <w:top w:val="single" w:sz="4" w:space="0" w:color="000000"/>
              <w:left w:val="single" w:sz="4" w:space="0" w:color="000000"/>
              <w:bottom w:val="single" w:sz="4" w:space="0" w:color="000000"/>
              <w:right w:val="single" w:sz="4" w:space="0" w:color="000000"/>
            </w:tcBorders>
            <w:vAlign w:val="center"/>
          </w:tcPr>
          <w:p w14:paraId="7FB243D1"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4E0AB73" w14:textId="77777777" w:rsidR="008A0206" w:rsidRDefault="002A2886">
            <w:pPr>
              <w:jc w:val="center"/>
              <w:rPr>
                <w:sz w:val="18"/>
                <w:szCs w:val="18"/>
              </w:rPr>
            </w:pPr>
            <w:r>
              <w:rPr>
                <w:rFonts w:hint="eastAsia"/>
                <w:sz w:val="18"/>
                <w:szCs w:val="18"/>
              </w:rPr>
              <w:t>17.8</w:t>
            </w: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6A1E44CC" w14:textId="77777777" w:rsidR="008A0206" w:rsidRDefault="002A2886">
            <w:pPr>
              <w:jc w:val="center"/>
              <w:rPr>
                <w:sz w:val="18"/>
                <w:szCs w:val="18"/>
              </w:rPr>
            </w:pPr>
            <w:r>
              <w:rPr>
                <w:rFonts w:hint="eastAsia"/>
                <w:sz w:val="18"/>
                <w:szCs w:val="18"/>
              </w:rPr>
              <w:t>30</w:t>
            </w: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26424736"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57B2BB2E"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7EC3C85F" w14:textId="77777777" w:rsidR="008A0206" w:rsidRDefault="002A2886">
            <w:pPr>
              <w:jc w:val="center"/>
              <w:rPr>
                <w:sz w:val="18"/>
                <w:szCs w:val="18"/>
              </w:rPr>
            </w:pPr>
            <w:r>
              <w:rPr>
                <w:rFonts w:hint="eastAsia"/>
                <w:sz w:val="18"/>
                <w:szCs w:val="18"/>
              </w:rPr>
              <w:t>0.013</w:t>
            </w:r>
          </w:p>
        </w:tc>
        <w:tc>
          <w:tcPr>
            <w:tcW w:w="1215" w:type="dxa"/>
            <w:tcBorders>
              <w:top w:val="single" w:sz="4" w:space="0" w:color="000000"/>
              <w:left w:val="single" w:sz="4" w:space="0" w:color="000000"/>
              <w:bottom w:val="single" w:sz="4" w:space="0" w:color="000000"/>
              <w:right w:val="single" w:sz="4" w:space="0" w:color="000000"/>
            </w:tcBorders>
            <w:vAlign w:val="center"/>
          </w:tcPr>
          <w:p w14:paraId="37EADD99" w14:textId="77777777" w:rsidR="008A0206" w:rsidRDefault="002A2886">
            <w:pPr>
              <w:jc w:val="center"/>
              <w:rPr>
                <w:sz w:val="18"/>
                <w:szCs w:val="18"/>
              </w:rPr>
            </w:pPr>
            <w:r>
              <w:rPr>
                <w:rFonts w:hint="eastAsia"/>
                <w:sz w:val="18"/>
                <w:szCs w:val="18"/>
              </w:rPr>
              <w:t>0.013</w:t>
            </w:r>
          </w:p>
        </w:tc>
        <w:tc>
          <w:tcPr>
            <w:tcW w:w="2017" w:type="dxa"/>
            <w:tcBorders>
              <w:top w:val="single" w:sz="4" w:space="0" w:color="000000"/>
              <w:left w:val="single" w:sz="4" w:space="0" w:color="000000"/>
              <w:bottom w:val="single" w:sz="4" w:space="0" w:color="000000"/>
              <w:right w:val="single" w:sz="4" w:space="0" w:color="000000"/>
            </w:tcBorders>
            <w:vAlign w:val="center"/>
          </w:tcPr>
          <w:p w14:paraId="4843FE70"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7384EFF1" w14:textId="77777777" w:rsidR="008A0206" w:rsidRDefault="002A2886">
            <w:pPr>
              <w:jc w:val="center"/>
              <w:rPr>
                <w:sz w:val="18"/>
                <w:szCs w:val="18"/>
              </w:rPr>
            </w:pPr>
            <w:r>
              <w:rPr>
                <w:rFonts w:hint="eastAsia"/>
                <w:sz w:val="18"/>
                <w:szCs w:val="18"/>
              </w:rPr>
              <w:t>0.013</w:t>
            </w: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4DF5E7E9" w14:textId="77777777" w:rsidR="008A0206" w:rsidRDefault="002A2886">
            <w:pPr>
              <w:jc w:val="center"/>
              <w:rPr>
                <w:sz w:val="18"/>
                <w:szCs w:val="18"/>
              </w:rPr>
            </w:pPr>
            <w:r>
              <w:rPr>
                <w:rFonts w:hint="eastAsia"/>
                <w:sz w:val="18"/>
                <w:szCs w:val="18"/>
              </w:rPr>
              <w:t>0.013</w:t>
            </w:r>
          </w:p>
        </w:tc>
        <w:tc>
          <w:tcPr>
            <w:tcW w:w="1363" w:type="dxa"/>
            <w:tcBorders>
              <w:top w:val="single" w:sz="4" w:space="0" w:color="000000"/>
              <w:left w:val="single" w:sz="4" w:space="0" w:color="000000"/>
              <w:bottom w:val="single" w:sz="4" w:space="0" w:color="000000"/>
              <w:right w:val="single" w:sz="4" w:space="0" w:color="000000"/>
            </w:tcBorders>
            <w:vAlign w:val="center"/>
          </w:tcPr>
          <w:p w14:paraId="6DCEBD1E" w14:textId="77777777" w:rsidR="008A0206" w:rsidRDefault="002A2886">
            <w:pPr>
              <w:jc w:val="center"/>
              <w:rPr>
                <w:sz w:val="18"/>
                <w:szCs w:val="18"/>
              </w:rPr>
            </w:pPr>
            <w:r>
              <w:rPr>
                <w:rFonts w:hint="eastAsia"/>
                <w:sz w:val="18"/>
                <w:szCs w:val="18"/>
              </w:rPr>
              <w:t>0</w:t>
            </w:r>
          </w:p>
        </w:tc>
        <w:tc>
          <w:tcPr>
            <w:tcW w:w="1211" w:type="dxa"/>
            <w:tcBorders>
              <w:top w:val="single" w:sz="4" w:space="0" w:color="000000"/>
              <w:left w:val="single" w:sz="4" w:space="0" w:color="000000"/>
              <w:bottom w:val="single" w:sz="4" w:space="0" w:color="000000"/>
              <w:right w:val="single" w:sz="4" w:space="0" w:color="000000"/>
            </w:tcBorders>
            <w:vAlign w:val="center"/>
          </w:tcPr>
          <w:p w14:paraId="2F3A222F" w14:textId="77777777" w:rsidR="008A0206" w:rsidRDefault="002A2886">
            <w:pPr>
              <w:jc w:val="center"/>
              <w:rPr>
                <w:sz w:val="18"/>
                <w:szCs w:val="18"/>
              </w:rPr>
            </w:pPr>
            <w:r>
              <w:rPr>
                <w:rFonts w:hint="eastAsia"/>
                <w:sz w:val="18"/>
                <w:szCs w:val="18"/>
              </w:rPr>
              <w:t>+0.013</w:t>
            </w:r>
          </w:p>
        </w:tc>
      </w:tr>
      <w:tr w:rsidR="008A0206" w14:paraId="2F6DCDB6"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3FC48DED"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72859416" w14:textId="77777777" w:rsidR="008A0206" w:rsidRDefault="002A2886">
            <w:pPr>
              <w:jc w:val="center"/>
              <w:rPr>
                <w:b/>
                <w:bCs/>
                <w:sz w:val="18"/>
                <w:szCs w:val="18"/>
              </w:rPr>
            </w:pPr>
            <w:r>
              <w:rPr>
                <w:b/>
                <w:bCs/>
                <w:sz w:val="18"/>
                <w:szCs w:val="18"/>
              </w:rPr>
              <w:t>石油类</w:t>
            </w:r>
          </w:p>
        </w:tc>
        <w:tc>
          <w:tcPr>
            <w:tcW w:w="804" w:type="dxa"/>
            <w:tcBorders>
              <w:top w:val="single" w:sz="4" w:space="0" w:color="000000"/>
              <w:left w:val="single" w:sz="4" w:space="0" w:color="000000"/>
              <w:bottom w:val="single" w:sz="4" w:space="0" w:color="000000"/>
              <w:right w:val="single" w:sz="4" w:space="0" w:color="000000"/>
            </w:tcBorders>
            <w:vAlign w:val="center"/>
          </w:tcPr>
          <w:p w14:paraId="098F0BC7"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4FC38777"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1B30C696"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393F209D"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45D302BF"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4B1D3FD0"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C25F404"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170F150C"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38A72DCC"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0094CD0B"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678AE1FB"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560C42DC" w14:textId="77777777" w:rsidR="008A0206" w:rsidRDefault="008A0206">
            <w:pPr>
              <w:jc w:val="center"/>
              <w:rPr>
                <w:sz w:val="18"/>
                <w:szCs w:val="18"/>
              </w:rPr>
            </w:pPr>
          </w:p>
        </w:tc>
      </w:tr>
      <w:tr w:rsidR="008A0206" w14:paraId="3C19F2FE"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22798627"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2B1C4123" w14:textId="77777777" w:rsidR="008A0206" w:rsidRDefault="002A2886">
            <w:pPr>
              <w:jc w:val="center"/>
              <w:rPr>
                <w:b/>
                <w:bCs/>
                <w:sz w:val="18"/>
                <w:szCs w:val="18"/>
              </w:rPr>
            </w:pPr>
            <w:r>
              <w:rPr>
                <w:b/>
                <w:bCs/>
                <w:sz w:val="18"/>
                <w:szCs w:val="18"/>
              </w:rPr>
              <w:t>废气</w:t>
            </w:r>
          </w:p>
        </w:tc>
        <w:tc>
          <w:tcPr>
            <w:tcW w:w="804" w:type="dxa"/>
            <w:tcBorders>
              <w:top w:val="single" w:sz="4" w:space="0" w:color="000000"/>
              <w:left w:val="single" w:sz="4" w:space="0" w:color="000000"/>
              <w:bottom w:val="single" w:sz="4" w:space="0" w:color="000000"/>
              <w:right w:val="single" w:sz="4" w:space="0" w:color="000000"/>
            </w:tcBorders>
            <w:vAlign w:val="center"/>
          </w:tcPr>
          <w:p w14:paraId="75FBB3AD"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5428FD7D"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4391982D"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4387C22D"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4A310B4B"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568B1902"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14B369F"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2D7B43E2"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6CE811EF"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1E05000D"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0DFC0E0"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62F71628" w14:textId="77777777" w:rsidR="008A0206" w:rsidRDefault="008A0206">
            <w:pPr>
              <w:jc w:val="center"/>
              <w:rPr>
                <w:sz w:val="18"/>
                <w:szCs w:val="18"/>
              </w:rPr>
            </w:pPr>
          </w:p>
        </w:tc>
      </w:tr>
      <w:tr w:rsidR="008A0206" w14:paraId="64B643BA"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4A8BDAC8"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725502B2" w14:textId="77777777" w:rsidR="008A0206" w:rsidRDefault="002A2886">
            <w:pPr>
              <w:jc w:val="center"/>
              <w:rPr>
                <w:b/>
                <w:bCs/>
                <w:sz w:val="18"/>
                <w:szCs w:val="18"/>
              </w:rPr>
            </w:pPr>
            <w:r>
              <w:rPr>
                <w:b/>
                <w:bCs/>
                <w:sz w:val="18"/>
                <w:szCs w:val="18"/>
              </w:rPr>
              <w:t>二氧化硫</w:t>
            </w:r>
          </w:p>
        </w:tc>
        <w:tc>
          <w:tcPr>
            <w:tcW w:w="804" w:type="dxa"/>
            <w:tcBorders>
              <w:top w:val="single" w:sz="4" w:space="0" w:color="000000"/>
              <w:left w:val="single" w:sz="4" w:space="0" w:color="000000"/>
              <w:bottom w:val="single" w:sz="4" w:space="0" w:color="000000"/>
              <w:right w:val="single" w:sz="4" w:space="0" w:color="000000"/>
            </w:tcBorders>
            <w:vAlign w:val="center"/>
          </w:tcPr>
          <w:p w14:paraId="425550EA"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5E0DEA5C"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56E4C4F4"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2164B64F"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2FB2BD3B"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771253AD"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5210C7C"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2FE8B59C"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0D8BDCDE"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49A4F728"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58AA9072"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22745A3B" w14:textId="77777777" w:rsidR="008A0206" w:rsidRDefault="008A0206">
            <w:pPr>
              <w:jc w:val="center"/>
              <w:rPr>
                <w:sz w:val="18"/>
                <w:szCs w:val="18"/>
              </w:rPr>
            </w:pPr>
          </w:p>
        </w:tc>
      </w:tr>
      <w:tr w:rsidR="008A0206" w14:paraId="1783CD43"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3F511C8C"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25C108DE" w14:textId="77777777" w:rsidR="008A0206" w:rsidRDefault="002A2886">
            <w:pPr>
              <w:jc w:val="center"/>
              <w:rPr>
                <w:b/>
                <w:bCs/>
                <w:sz w:val="18"/>
                <w:szCs w:val="18"/>
              </w:rPr>
            </w:pPr>
            <w:r>
              <w:rPr>
                <w:b/>
                <w:bCs/>
                <w:sz w:val="18"/>
                <w:szCs w:val="18"/>
              </w:rPr>
              <w:t>烟尘</w:t>
            </w:r>
          </w:p>
        </w:tc>
        <w:tc>
          <w:tcPr>
            <w:tcW w:w="804" w:type="dxa"/>
            <w:tcBorders>
              <w:top w:val="single" w:sz="4" w:space="0" w:color="000000"/>
              <w:left w:val="single" w:sz="4" w:space="0" w:color="000000"/>
              <w:bottom w:val="single" w:sz="4" w:space="0" w:color="000000"/>
              <w:right w:val="single" w:sz="4" w:space="0" w:color="000000"/>
            </w:tcBorders>
            <w:vAlign w:val="center"/>
          </w:tcPr>
          <w:p w14:paraId="797DF699"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06A567F"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3A853D59"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248F58E0"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2A513F2D"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09F164DD"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CB718A7"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67397224"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21DCC71E"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2DCF7CED"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0BF85E54"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524761E7" w14:textId="77777777" w:rsidR="008A0206" w:rsidRDefault="008A0206">
            <w:pPr>
              <w:jc w:val="center"/>
              <w:rPr>
                <w:sz w:val="18"/>
                <w:szCs w:val="18"/>
              </w:rPr>
            </w:pPr>
          </w:p>
        </w:tc>
      </w:tr>
      <w:tr w:rsidR="008A0206" w14:paraId="08FD4CC8"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36663DDC"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0B5FF572" w14:textId="77777777" w:rsidR="008A0206" w:rsidRDefault="002A2886">
            <w:pPr>
              <w:jc w:val="center"/>
              <w:rPr>
                <w:b/>
                <w:bCs/>
                <w:sz w:val="18"/>
                <w:szCs w:val="18"/>
              </w:rPr>
            </w:pPr>
            <w:r>
              <w:rPr>
                <w:b/>
                <w:bCs/>
                <w:sz w:val="18"/>
                <w:szCs w:val="18"/>
              </w:rPr>
              <w:t>工业粉尘</w:t>
            </w:r>
          </w:p>
        </w:tc>
        <w:tc>
          <w:tcPr>
            <w:tcW w:w="804" w:type="dxa"/>
            <w:tcBorders>
              <w:top w:val="single" w:sz="4" w:space="0" w:color="000000"/>
              <w:left w:val="single" w:sz="4" w:space="0" w:color="000000"/>
              <w:bottom w:val="single" w:sz="4" w:space="0" w:color="000000"/>
              <w:right w:val="single" w:sz="4" w:space="0" w:color="000000"/>
            </w:tcBorders>
            <w:vAlign w:val="center"/>
          </w:tcPr>
          <w:p w14:paraId="7B57C5B1"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14808BD"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73843B29"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32DE8184"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1D1B74E7"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4160947D"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12D5FB2"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34BCF2CD"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4FBB72B8"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652CEB49"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074B45AF"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6DBD0F35" w14:textId="77777777" w:rsidR="008A0206" w:rsidRDefault="008A0206">
            <w:pPr>
              <w:jc w:val="center"/>
              <w:rPr>
                <w:sz w:val="18"/>
                <w:szCs w:val="18"/>
              </w:rPr>
            </w:pPr>
          </w:p>
        </w:tc>
      </w:tr>
      <w:tr w:rsidR="008A0206" w14:paraId="5B3AA34F"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7877571D"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1555F829" w14:textId="77777777" w:rsidR="008A0206" w:rsidRDefault="002A2886">
            <w:pPr>
              <w:jc w:val="center"/>
              <w:rPr>
                <w:b/>
                <w:bCs/>
                <w:sz w:val="18"/>
                <w:szCs w:val="18"/>
              </w:rPr>
            </w:pPr>
            <w:r>
              <w:rPr>
                <w:b/>
                <w:bCs/>
                <w:sz w:val="18"/>
                <w:szCs w:val="18"/>
              </w:rPr>
              <w:t>氮氧化物</w:t>
            </w:r>
          </w:p>
        </w:tc>
        <w:tc>
          <w:tcPr>
            <w:tcW w:w="804" w:type="dxa"/>
            <w:tcBorders>
              <w:top w:val="single" w:sz="4" w:space="0" w:color="000000"/>
              <w:left w:val="single" w:sz="4" w:space="0" w:color="000000"/>
              <w:bottom w:val="single" w:sz="4" w:space="0" w:color="000000"/>
              <w:right w:val="single" w:sz="4" w:space="0" w:color="000000"/>
            </w:tcBorders>
            <w:vAlign w:val="center"/>
          </w:tcPr>
          <w:p w14:paraId="1E1E03DB"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00869C90"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4730F609"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3C5B9A2D"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21368CA9"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44BF00D7"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E9022F3"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2A99C53B"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68303323"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1C26A33A"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1150B5ED"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605FEE02" w14:textId="77777777" w:rsidR="008A0206" w:rsidRDefault="008A0206">
            <w:pPr>
              <w:jc w:val="center"/>
              <w:rPr>
                <w:sz w:val="18"/>
                <w:szCs w:val="18"/>
              </w:rPr>
            </w:pPr>
          </w:p>
        </w:tc>
      </w:tr>
      <w:tr w:rsidR="008A0206" w14:paraId="46A0D56A"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7397ECB5" w14:textId="77777777" w:rsidR="008A0206" w:rsidRDefault="008A0206">
            <w:pPr>
              <w:jc w:val="center"/>
              <w:rPr>
                <w:b/>
                <w:bCs/>
                <w:sz w:val="18"/>
                <w:szCs w:val="18"/>
              </w:rPr>
            </w:pPr>
          </w:p>
        </w:tc>
        <w:tc>
          <w:tcPr>
            <w:tcW w:w="2436" w:type="dxa"/>
            <w:gridSpan w:val="2"/>
            <w:tcBorders>
              <w:top w:val="single" w:sz="4" w:space="0" w:color="000000"/>
              <w:left w:val="single" w:sz="4" w:space="0" w:color="000000"/>
              <w:bottom w:val="single" w:sz="4" w:space="0" w:color="000000"/>
              <w:right w:val="single" w:sz="4" w:space="0" w:color="000000"/>
            </w:tcBorders>
            <w:vAlign w:val="center"/>
          </w:tcPr>
          <w:p w14:paraId="2660C1E2" w14:textId="77777777" w:rsidR="008A0206" w:rsidRDefault="002A2886">
            <w:pPr>
              <w:jc w:val="center"/>
              <w:rPr>
                <w:b/>
                <w:bCs/>
                <w:sz w:val="18"/>
                <w:szCs w:val="18"/>
              </w:rPr>
            </w:pPr>
            <w:r>
              <w:rPr>
                <w:b/>
                <w:bCs/>
                <w:sz w:val="18"/>
                <w:szCs w:val="18"/>
              </w:rPr>
              <w:t>工业固体废物</w:t>
            </w:r>
          </w:p>
        </w:tc>
        <w:tc>
          <w:tcPr>
            <w:tcW w:w="804" w:type="dxa"/>
            <w:tcBorders>
              <w:top w:val="single" w:sz="4" w:space="0" w:color="000000"/>
              <w:left w:val="single" w:sz="4" w:space="0" w:color="000000"/>
              <w:bottom w:val="single" w:sz="4" w:space="0" w:color="000000"/>
              <w:right w:val="single" w:sz="4" w:space="0" w:color="000000"/>
            </w:tcBorders>
            <w:vAlign w:val="center"/>
          </w:tcPr>
          <w:p w14:paraId="68FAC4C1"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75B0F27"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7B6152B6"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5FAF0095"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57B646B1"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06C2EA18"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E9B3C82"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246D445C"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0EE43E17"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652EA277"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91B8C37"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40DF03C8" w14:textId="77777777" w:rsidR="008A0206" w:rsidRDefault="008A0206">
            <w:pPr>
              <w:jc w:val="center"/>
              <w:rPr>
                <w:sz w:val="18"/>
                <w:szCs w:val="18"/>
              </w:rPr>
            </w:pPr>
          </w:p>
        </w:tc>
      </w:tr>
      <w:tr w:rsidR="008A0206" w14:paraId="7664D51A" w14:textId="77777777">
        <w:trPr>
          <w:trHeight w:val="318"/>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23282178" w14:textId="77777777" w:rsidR="008A0206" w:rsidRDefault="008A0206">
            <w:pPr>
              <w:jc w:val="center"/>
              <w:rPr>
                <w:b/>
                <w:bCs/>
                <w:sz w:val="18"/>
                <w:szCs w:val="18"/>
              </w:rPr>
            </w:pPr>
          </w:p>
        </w:tc>
        <w:tc>
          <w:tcPr>
            <w:tcW w:w="1358" w:type="dxa"/>
            <w:vMerge w:val="restart"/>
            <w:tcBorders>
              <w:top w:val="single" w:sz="4" w:space="0" w:color="000000"/>
              <w:left w:val="single" w:sz="4" w:space="0" w:color="000000"/>
              <w:bottom w:val="single" w:sz="4" w:space="0" w:color="000000"/>
              <w:right w:val="single" w:sz="4" w:space="0" w:color="000000"/>
            </w:tcBorders>
            <w:vAlign w:val="center"/>
          </w:tcPr>
          <w:p w14:paraId="5598C9E4" w14:textId="77777777" w:rsidR="008A0206" w:rsidRDefault="002A2886">
            <w:pPr>
              <w:jc w:val="center"/>
              <w:rPr>
                <w:b/>
                <w:bCs/>
                <w:sz w:val="18"/>
                <w:szCs w:val="18"/>
              </w:rPr>
            </w:pPr>
            <w:r>
              <w:rPr>
                <w:b/>
                <w:bCs/>
                <w:sz w:val="18"/>
                <w:szCs w:val="18"/>
              </w:rPr>
              <w:t>与项目有关的</w:t>
            </w:r>
          </w:p>
          <w:p w14:paraId="61860CBD" w14:textId="77777777" w:rsidR="008A0206" w:rsidRDefault="002A2886">
            <w:pPr>
              <w:jc w:val="center"/>
              <w:rPr>
                <w:b/>
                <w:bCs/>
                <w:sz w:val="18"/>
                <w:szCs w:val="18"/>
              </w:rPr>
            </w:pPr>
            <w:r>
              <w:rPr>
                <w:b/>
                <w:bCs/>
                <w:sz w:val="18"/>
                <w:szCs w:val="18"/>
              </w:rPr>
              <w:t>其他特征污染</w:t>
            </w:r>
            <w:r>
              <w:rPr>
                <w:b/>
                <w:bCs/>
                <w:sz w:val="18"/>
                <w:szCs w:val="18"/>
              </w:rPr>
              <w:t xml:space="preserve"> </w:t>
            </w:r>
            <w:r>
              <w:rPr>
                <w:b/>
                <w:bCs/>
                <w:sz w:val="18"/>
                <w:szCs w:val="18"/>
              </w:rPr>
              <w:t>物</w:t>
            </w:r>
          </w:p>
        </w:tc>
        <w:tc>
          <w:tcPr>
            <w:tcW w:w="1078" w:type="dxa"/>
            <w:tcBorders>
              <w:top w:val="single" w:sz="4" w:space="0" w:color="000000"/>
              <w:left w:val="single" w:sz="4" w:space="0" w:color="000000"/>
              <w:bottom w:val="single" w:sz="4" w:space="0" w:color="000000"/>
              <w:right w:val="single" w:sz="4" w:space="0" w:color="000000"/>
            </w:tcBorders>
            <w:vAlign w:val="center"/>
          </w:tcPr>
          <w:p w14:paraId="6EA3917D" w14:textId="77777777" w:rsidR="008A0206" w:rsidRDefault="008A0206">
            <w:pPr>
              <w:jc w:val="center"/>
              <w:rPr>
                <w:b/>
                <w:bCs/>
                <w:sz w:val="18"/>
                <w:szCs w:val="18"/>
              </w:rPr>
            </w:pPr>
          </w:p>
        </w:tc>
        <w:tc>
          <w:tcPr>
            <w:tcW w:w="804" w:type="dxa"/>
            <w:tcBorders>
              <w:top w:val="single" w:sz="4" w:space="0" w:color="000000"/>
              <w:left w:val="single" w:sz="4" w:space="0" w:color="000000"/>
              <w:bottom w:val="single" w:sz="4" w:space="0" w:color="000000"/>
              <w:right w:val="single" w:sz="4" w:space="0" w:color="000000"/>
            </w:tcBorders>
            <w:vAlign w:val="center"/>
          </w:tcPr>
          <w:p w14:paraId="141158A8"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7882DC66"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4F4E3E2C"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07B4076A"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208D106D"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5EBBF1CC"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B3814E5"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618683B5"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0077B3F7"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0B3FABDA"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24B0889D"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2375B9C7" w14:textId="77777777" w:rsidR="008A0206" w:rsidRDefault="008A0206">
            <w:pPr>
              <w:jc w:val="center"/>
              <w:rPr>
                <w:sz w:val="18"/>
                <w:szCs w:val="18"/>
              </w:rPr>
            </w:pPr>
          </w:p>
        </w:tc>
      </w:tr>
      <w:tr w:rsidR="008A0206" w14:paraId="7BCE285C" w14:textId="77777777">
        <w:trPr>
          <w:trHeight w:val="356"/>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15504BC8" w14:textId="77777777" w:rsidR="008A0206" w:rsidRDefault="008A0206">
            <w:pPr>
              <w:jc w:val="center"/>
              <w:rPr>
                <w:b/>
                <w:bCs/>
                <w:sz w:val="18"/>
                <w:szCs w:val="18"/>
              </w:rPr>
            </w:pPr>
          </w:p>
        </w:tc>
        <w:tc>
          <w:tcPr>
            <w:tcW w:w="1358" w:type="dxa"/>
            <w:vMerge/>
            <w:tcBorders>
              <w:top w:val="single" w:sz="4" w:space="0" w:color="000000"/>
              <w:left w:val="single" w:sz="4" w:space="0" w:color="000000"/>
              <w:bottom w:val="single" w:sz="4" w:space="0" w:color="000000"/>
              <w:right w:val="single" w:sz="4" w:space="0" w:color="000000"/>
            </w:tcBorders>
            <w:vAlign w:val="center"/>
          </w:tcPr>
          <w:p w14:paraId="44780728" w14:textId="77777777" w:rsidR="008A0206" w:rsidRDefault="008A0206">
            <w:pPr>
              <w:jc w:val="center"/>
              <w:rPr>
                <w:b/>
                <w:bCs/>
                <w:sz w:val="18"/>
                <w:szCs w:val="18"/>
              </w:rPr>
            </w:pPr>
          </w:p>
        </w:tc>
        <w:tc>
          <w:tcPr>
            <w:tcW w:w="1078" w:type="dxa"/>
            <w:tcBorders>
              <w:top w:val="single" w:sz="4" w:space="0" w:color="000000"/>
              <w:left w:val="single" w:sz="4" w:space="0" w:color="000000"/>
              <w:bottom w:val="single" w:sz="4" w:space="0" w:color="000000"/>
              <w:right w:val="single" w:sz="4" w:space="0" w:color="000000"/>
            </w:tcBorders>
            <w:vAlign w:val="center"/>
          </w:tcPr>
          <w:p w14:paraId="4BB758A8" w14:textId="77777777" w:rsidR="008A0206" w:rsidRDefault="008A0206">
            <w:pPr>
              <w:jc w:val="center"/>
              <w:rPr>
                <w:b/>
                <w:bCs/>
                <w:sz w:val="18"/>
                <w:szCs w:val="18"/>
              </w:rPr>
            </w:pPr>
          </w:p>
        </w:tc>
        <w:tc>
          <w:tcPr>
            <w:tcW w:w="804" w:type="dxa"/>
            <w:tcBorders>
              <w:top w:val="single" w:sz="4" w:space="0" w:color="000000"/>
              <w:left w:val="single" w:sz="4" w:space="0" w:color="000000"/>
              <w:bottom w:val="single" w:sz="4" w:space="0" w:color="000000"/>
              <w:right w:val="single" w:sz="4" w:space="0" w:color="000000"/>
            </w:tcBorders>
            <w:vAlign w:val="center"/>
          </w:tcPr>
          <w:p w14:paraId="53D0F7AD"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12BA8F1A"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1A109776"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098F5A7E"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5B8F5855"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253C9670"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0640D33"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395B0E15"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75380A13"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01E781ED"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297020DD"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4DA987DE" w14:textId="77777777" w:rsidR="008A0206" w:rsidRDefault="008A0206">
            <w:pPr>
              <w:jc w:val="center"/>
              <w:rPr>
                <w:sz w:val="18"/>
                <w:szCs w:val="18"/>
              </w:rPr>
            </w:pPr>
          </w:p>
        </w:tc>
      </w:tr>
      <w:tr w:rsidR="008A0206" w14:paraId="29C38658" w14:textId="77777777">
        <w:trPr>
          <w:trHeight w:val="719"/>
          <w:jc w:val="center"/>
        </w:trPr>
        <w:tc>
          <w:tcPr>
            <w:tcW w:w="737" w:type="dxa"/>
            <w:gridSpan w:val="2"/>
            <w:vMerge/>
            <w:tcBorders>
              <w:top w:val="single" w:sz="4" w:space="0" w:color="000000"/>
              <w:left w:val="single" w:sz="4" w:space="0" w:color="000000"/>
              <w:bottom w:val="single" w:sz="4" w:space="0" w:color="000000"/>
              <w:right w:val="single" w:sz="4" w:space="0" w:color="000000"/>
            </w:tcBorders>
            <w:vAlign w:val="center"/>
          </w:tcPr>
          <w:p w14:paraId="2EEF5406" w14:textId="77777777" w:rsidR="008A0206" w:rsidRDefault="008A0206">
            <w:pPr>
              <w:jc w:val="center"/>
              <w:rPr>
                <w:sz w:val="18"/>
                <w:szCs w:val="18"/>
              </w:rPr>
            </w:pPr>
          </w:p>
        </w:tc>
        <w:tc>
          <w:tcPr>
            <w:tcW w:w="1358" w:type="dxa"/>
            <w:vMerge/>
            <w:tcBorders>
              <w:top w:val="single" w:sz="4" w:space="0" w:color="000000"/>
              <w:left w:val="single" w:sz="4" w:space="0" w:color="000000"/>
              <w:bottom w:val="single" w:sz="4" w:space="0" w:color="000000"/>
              <w:right w:val="single" w:sz="4" w:space="0" w:color="000000"/>
            </w:tcBorders>
            <w:vAlign w:val="center"/>
          </w:tcPr>
          <w:p w14:paraId="2E7734BC" w14:textId="77777777" w:rsidR="008A0206" w:rsidRDefault="008A0206">
            <w:pPr>
              <w:jc w:val="center"/>
              <w:rPr>
                <w:sz w:val="18"/>
                <w:szCs w:val="18"/>
              </w:rPr>
            </w:pPr>
          </w:p>
        </w:tc>
        <w:tc>
          <w:tcPr>
            <w:tcW w:w="1078" w:type="dxa"/>
            <w:tcBorders>
              <w:top w:val="single" w:sz="4" w:space="0" w:color="000000"/>
              <w:left w:val="single" w:sz="4" w:space="0" w:color="000000"/>
              <w:bottom w:val="single" w:sz="4" w:space="0" w:color="000000"/>
              <w:right w:val="single" w:sz="4" w:space="0" w:color="000000"/>
            </w:tcBorders>
            <w:vAlign w:val="center"/>
          </w:tcPr>
          <w:p w14:paraId="2E2EDFDF" w14:textId="77777777" w:rsidR="008A0206" w:rsidRDefault="008A0206">
            <w:pPr>
              <w:jc w:val="center"/>
              <w:rPr>
                <w:sz w:val="18"/>
                <w:szCs w:val="18"/>
              </w:rPr>
            </w:pPr>
          </w:p>
        </w:tc>
        <w:tc>
          <w:tcPr>
            <w:tcW w:w="804" w:type="dxa"/>
            <w:tcBorders>
              <w:top w:val="single" w:sz="4" w:space="0" w:color="000000"/>
              <w:left w:val="single" w:sz="4" w:space="0" w:color="000000"/>
              <w:bottom w:val="single" w:sz="4" w:space="0" w:color="000000"/>
              <w:right w:val="single" w:sz="4" w:space="0" w:color="000000"/>
            </w:tcBorders>
            <w:vAlign w:val="center"/>
          </w:tcPr>
          <w:p w14:paraId="574F441A" w14:textId="77777777" w:rsidR="008A0206" w:rsidRDefault="008A0206">
            <w:pPr>
              <w:jc w:val="center"/>
              <w:rPr>
                <w:sz w:val="18"/>
                <w:szCs w:val="18"/>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16F48E56" w14:textId="77777777" w:rsidR="008A0206" w:rsidRDefault="008A0206">
            <w:pPr>
              <w:jc w:val="center"/>
              <w:rPr>
                <w:sz w:val="18"/>
                <w:szCs w:val="18"/>
              </w:rPr>
            </w:pPr>
          </w:p>
        </w:tc>
        <w:tc>
          <w:tcPr>
            <w:tcW w:w="1427" w:type="dxa"/>
            <w:gridSpan w:val="2"/>
            <w:tcBorders>
              <w:top w:val="single" w:sz="4" w:space="0" w:color="000000"/>
              <w:left w:val="single" w:sz="4" w:space="0" w:color="000000"/>
              <w:bottom w:val="single" w:sz="4" w:space="0" w:color="000000"/>
              <w:right w:val="single" w:sz="4" w:space="0" w:color="000000"/>
            </w:tcBorders>
            <w:vAlign w:val="center"/>
          </w:tcPr>
          <w:p w14:paraId="3F053A81" w14:textId="77777777" w:rsidR="008A0206" w:rsidRDefault="008A0206">
            <w:pPr>
              <w:jc w:val="center"/>
              <w:rPr>
                <w:sz w:val="18"/>
                <w:szCs w:val="18"/>
              </w:rPr>
            </w:pPr>
          </w:p>
        </w:tc>
        <w:tc>
          <w:tcPr>
            <w:tcW w:w="1155" w:type="dxa"/>
            <w:gridSpan w:val="2"/>
            <w:tcBorders>
              <w:top w:val="single" w:sz="4" w:space="0" w:color="000000"/>
              <w:left w:val="single" w:sz="4" w:space="0" w:color="000000"/>
              <w:bottom w:val="single" w:sz="4" w:space="0" w:color="000000"/>
              <w:right w:val="single" w:sz="6" w:space="0" w:color="000000"/>
            </w:tcBorders>
            <w:vAlign w:val="center"/>
          </w:tcPr>
          <w:p w14:paraId="46A248B8" w14:textId="77777777" w:rsidR="008A0206" w:rsidRDefault="008A0206">
            <w:pPr>
              <w:jc w:val="center"/>
              <w:rPr>
                <w:sz w:val="18"/>
                <w:szCs w:val="18"/>
              </w:rPr>
            </w:pPr>
          </w:p>
        </w:tc>
        <w:tc>
          <w:tcPr>
            <w:tcW w:w="1514" w:type="dxa"/>
            <w:gridSpan w:val="2"/>
            <w:tcBorders>
              <w:top w:val="single" w:sz="4" w:space="0" w:color="000000"/>
              <w:left w:val="single" w:sz="6" w:space="0" w:color="000000"/>
              <w:bottom w:val="single" w:sz="4" w:space="0" w:color="000000"/>
              <w:right w:val="single" w:sz="4" w:space="0" w:color="000000"/>
            </w:tcBorders>
            <w:vAlign w:val="center"/>
          </w:tcPr>
          <w:p w14:paraId="5ACC9D39" w14:textId="77777777" w:rsidR="008A0206" w:rsidRDefault="008A0206">
            <w:pPr>
              <w:jc w:val="center"/>
              <w:rPr>
                <w:sz w:val="18"/>
                <w:szCs w:val="18"/>
              </w:rPr>
            </w:pPr>
          </w:p>
        </w:tc>
        <w:tc>
          <w:tcPr>
            <w:tcW w:w="1406" w:type="dxa"/>
            <w:tcBorders>
              <w:top w:val="single" w:sz="4" w:space="0" w:color="000000"/>
              <w:left w:val="single" w:sz="4" w:space="0" w:color="000000"/>
              <w:bottom w:val="single" w:sz="4" w:space="0" w:color="000000"/>
              <w:right w:val="single" w:sz="4" w:space="0" w:color="000000"/>
            </w:tcBorders>
            <w:vAlign w:val="center"/>
          </w:tcPr>
          <w:p w14:paraId="76B88080" w14:textId="77777777" w:rsidR="008A0206" w:rsidRDefault="008A0206">
            <w:pPr>
              <w:jc w:val="center"/>
              <w:rPr>
                <w:sz w:val="18"/>
                <w:szCs w:val="18"/>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F26A4D0" w14:textId="77777777" w:rsidR="008A0206" w:rsidRDefault="008A0206">
            <w:pPr>
              <w:jc w:val="center"/>
              <w:rPr>
                <w:sz w:val="18"/>
                <w:szCs w:val="18"/>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288D9236" w14:textId="77777777" w:rsidR="008A0206" w:rsidRDefault="008A0206">
            <w:pPr>
              <w:jc w:val="center"/>
              <w:rPr>
                <w:sz w:val="18"/>
                <w:szCs w:val="18"/>
              </w:rPr>
            </w:pPr>
          </w:p>
        </w:tc>
        <w:tc>
          <w:tcPr>
            <w:tcW w:w="1314" w:type="dxa"/>
            <w:tcBorders>
              <w:top w:val="single" w:sz="4" w:space="0" w:color="000000"/>
              <w:left w:val="single" w:sz="4" w:space="0" w:color="000000"/>
              <w:bottom w:val="single" w:sz="4" w:space="0" w:color="000000"/>
              <w:right w:val="single" w:sz="4" w:space="0" w:color="000000"/>
            </w:tcBorders>
            <w:vAlign w:val="center"/>
          </w:tcPr>
          <w:p w14:paraId="5A2EE281" w14:textId="77777777" w:rsidR="008A0206" w:rsidRDefault="008A0206">
            <w:pPr>
              <w:jc w:val="center"/>
              <w:rPr>
                <w:sz w:val="18"/>
                <w:szCs w:val="18"/>
              </w:rPr>
            </w:pPr>
          </w:p>
        </w:tc>
        <w:tc>
          <w:tcPr>
            <w:tcW w:w="1709" w:type="dxa"/>
            <w:gridSpan w:val="2"/>
            <w:tcBorders>
              <w:top w:val="single" w:sz="4" w:space="0" w:color="000000"/>
              <w:left w:val="single" w:sz="4" w:space="0" w:color="000000"/>
              <w:bottom w:val="single" w:sz="4" w:space="0" w:color="000000"/>
              <w:right w:val="single" w:sz="4" w:space="0" w:color="000000"/>
            </w:tcBorders>
            <w:vAlign w:val="center"/>
          </w:tcPr>
          <w:p w14:paraId="53B4543E" w14:textId="77777777" w:rsidR="008A0206" w:rsidRDefault="008A0206">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8109F25" w14:textId="77777777" w:rsidR="008A0206" w:rsidRDefault="008A0206">
            <w:pPr>
              <w:jc w:val="center"/>
              <w:rPr>
                <w:sz w:val="18"/>
                <w:szCs w:val="18"/>
              </w:rPr>
            </w:pPr>
          </w:p>
        </w:tc>
        <w:tc>
          <w:tcPr>
            <w:tcW w:w="1211" w:type="dxa"/>
            <w:tcBorders>
              <w:top w:val="single" w:sz="4" w:space="0" w:color="000000"/>
              <w:left w:val="single" w:sz="4" w:space="0" w:color="000000"/>
              <w:bottom w:val="single" w:sz="4" w:space="0" w:color="000000"/>
              <w:right w:val="single" w:sz="4" w:space="0" w:color="000000"/>
            </w:tcBorders>
            <w:vAlign w:val="center"/>
          </w:tcPr>
          <w:p w14:paraId="40B6395D" w14:textId="77777777" w:rsidR="008A0206" w:rsidRDefault="008A0206">
            <w:pPr>
              <w:jc w:val="center"/>
              <w:rPr>
                <w:sz w:val="18"/>
                <w:szCs w:val="18"/>
              </w:rPr>
            </w:pPr>
          </w:p>
        </w:tc>
      </w:tr>
    </w:tbl>
    <w:p w14:paraId="4D05A47A" w14:textId="77777777" w:rsidR="008A0206" w:rsidRDefault="002A2886">
      <w:pPr>
        <w:pStyle w:val="a0"/>
        <w:kinsoku w:val="0"/>
        <w:overflowPunct w:val="0"/>
        <w:spacing w:line="226" w:lineRule="exact"/>
        <w:ind w:firstLineChars="500" w:firstLine="693"/>
        <w:rPr>
          <w:rFonts w:ascii="Times New Roman" w:hAnsi="Times New Roman" w:hint="default"/>
          <w:sz w:val="15"/>
        </w:rPr>
      </w:pPr>
      <w:r>
        <w:rPr>
          <w:rFonts w:ascii="Times New Roman" w:eastAsia="微软雅黑" w:hAnsi="Times New Roman" w:hint="default"/>
          <w:b/>
          <w:spacing w:val="-4"/>
          <w:w w:val="95"/>
          <w:sz w:val="15"/>
        </w:rPr>
        <w:t>注</w:t>
      </w:r>
      <w:r>
        <w:rPr>
          <w:rFonts w:ascii="Times New Roman" w:hAnsi="Times New Roman" w:hint="default"/>
          <w:spacing w:val="-4"/>
          <w:w w:val="95"/>
          <w:sz w:val="15"/>
        </w:rPr>
        <w:t>：</w:t>
      </w:r>
      <w:r>
        <w:rPr>
          <w:rFonts w:ascii="Times New Roman" w:eastAsia="Tahoma" w:hAnsi="Times New Roman" w:hint="default"/>
          <w:spacing w:val="-4"/>
          <w:w w:val="95"/>
          <w:sz w:val="15"/>
        </w:rPr>
        <w:t>1</w:t>
      </w:r>
      <w:r>
        <w:rPr>
          <w:rFonts w:ascii="Times New Roman" w:hAnsi="Times New Roman" w:hint="default"/>
          <w:spacing w:val="-4"/>
          <w:w w:val="95"/>
          <w:sz w:val="15"/>
        </w:rPr>
        <w:t>、排放增减量：（</w:t>
      </w:r>
      <w:r>
        <w:rPr>
          <w:rFonts w:ascii="Times New Roman" w:eastAsia="Tahoma" w:hAnsi="Times New Roman" w:hint="default"/>
          <w:spacing w:val="-4"/>
          <w:w w:val="95"/>
          <w:sz w:val="15"/>
        </w:rPr>
        <w:t>+</w:t>
      </w:r>
      <w:r>
        <w:rPr>
          <w:rFonts w:ascii="Times New Roman" w:hAnsi="Times New Roman" w:hint="default"/>
          <w:spacing w:val="-4"/>
          <w:w w:val="95"/>
          <w:sz w:val="15"/>
        </w:rPr>
        <w:t>）表示增加，（</w:t>
      </w:r>
      <w:r>
        <w:rPr>
          <w:rFonts w:ascii="Times New Roman" w:eastAsia="Tahoma" w:hAnsi="Times New Roman" w:hint="default"/>
          <w:spacing w:val="-4"/>
          <w:w w:val="95"/>
          <w:sz w:val="15"/>
        </w:rPr>
        <w:t>-</w:t>
      </w:r>
      <w:r>
        <w:rPr>
          <w:rFonts w:ascii="Times New Roman" w:hAnsi="Times New Roman" w:hint="default"/>
          <w:spacing w:val="-4"/>
          <w:w w:val="95"/>
          <w:sz w:val="15"/>
        </w:rPr>
        <w:t>）表示减少。</w:t>
      </w:r>
      <w:r>
        <w:rPr>
          <w:rFonts w:ascii="Times New Roman" w:eastAsia="Tahoma" w:hAnsi="Times New Roman" w:hint="default"/>
          <w:spacing w:val="-4"/>
          <w:w w:val="95"/>
          <w:sz w:val="15"/>
        </w:rPr>
        <w:t>2</w:t>
      </w:r>
      <w:r>
        <w:rPr>
          <w:rFonts w:ascii="Times New Roman" w:hAnsi="Times New Roman" w:hint="default"/>
          <w:spacing w:val="-4"/>
          <w:w w:val="95"/>
          <w:sz w:val="15"/>
        </w:rPr>
        <w:t>、</w:t>
      </w:r>
      <w:r>
        <w:rPr>
          <w:rFonts w:ascii="Times New Roman" w:eastAsia="Tahoma" w:hAnsi="Times New Roman" w:hint="default"/>
          <w:spacing w:val="-4"/>
          <w:w w:val="95"/>
          <w:sz w:val="15"/>
        </w:rPr>
        <w:t>(12)=(6)-(8)-(11)</w:t>
      </w:r>
      <w:r>
        <w:rPr>
          <w:rFonts w:ascii="Times New Roman" w:hAnsi="Times New Roman" w:hint="default"/>
          <w:spacing w:val="-4"/>
          <w:w w:val="95"/>
          <w:sz w:val="15"/>
        </w:rPr>
        <w:t>，（</w:t>
      </w:r>
      <w:r>
        <w:rPr>
          <w:rFonts w:ascii="Times New Roman" w:eastAsia="Tahoma" w:hAnsi="Times New Roman" w:hint="default"/>
          <w:spacing w:val="-4"/>
          <w:w w:val="95"/>
          <w:sz w:val="15"/>
        </w:rPr>
        <w:t>9</w:t>
      </w:r>
      <w:r>
        <w:rPr>
          <w:rFonts w:ascii="Times New Roman" w:hAnsi="Times New Roman" w:hint="default"/>
          <w:spacing w:val="-4"/>
          <w:w w:val="95"/>
          <w:sz w:val="15"/>
        </w:rPr>
        <w:t>）</w:t>
      </w:r>
      <w:r>
        <w:rPr>
          <w:rFonts w:ascii="Times New Roman" w:eastAsia="Tahoma" w:hAnsi="Times New Roman" w:hint="default"/>
          <w:spacing w:val="-4"/>
          <w:w w:val="95"/>
          <w:sz w:val="15"/>
        </w:rPr>
        <w:t>=</w:t>
      </w:r>
      <w:r>
        <w:rPr>
          <w:rFonts w:ascii="Times New Roman" w:eastAsia="Tahoma" w:hAnsi="Times New Roman" w:hint="default"/>
          <w:w w:val="95"/>
          <w:sz w:val="15"/>
        </w:rPr>
        <w:t xml:space="preserve">    </w:t>
      </w:r>
      <w:r>
        <w:rPr>
          <w:rFonts w:ascii="Times New Roman" w:eastAsia="Tahoma" w:hAnsi="Times New Roman" w:hint="default"/>
          <w:spacing w:val="22"/>
          <w:w w:val="95"/>
          <w:sz w:val="15"/>
        </w:rPr>
        <w:t xml:space="preserve"> </w:t>
      </w:r>
      <w:r>
        <w:rPr>
          <w:rFonts w:ascii="Times New Roman" w:eastAsia="Tahoma" w:hAnsi="Times New Roman" w:hint="default"/>
          <w:spacing w:val="-4"/>
          <w:w w:val="95"/>
          <w:sz w:val="15"/>
        </w:rPr>
        <w:t>(4)-(5)-(8)-</w:t>
      </w:r>
      <w:r>
        <w:rPr>
          <w:rFonts w:ascii="Times New Roman" w:eastAsia="Tahoma" w:hAnsi="Times New Roman" w:hint="default"/>
          <w:w w:val="95"/>
          <w:sz w:val="15"/>
        </w:rPr>
        <w:t xml:space="preserve">    </w:t>
      </w:r>
      <w:r>
        <w:rPr>
          <w:rFonts w:ascii="Times New Roman" w:eastAsia="Tahoma" w:hAnsi="Times New Roman" w:hint="default"/>
          <w:spacing w:val="3"/>
          <w:w w:val="95"/>
          <w:sz w:val="15"/>
        </w:rPr>
        <w:t xml:space="preserve"> </w:t>
      </w:r>
      <w:r>
        <w:rPr>
          <w:rFonts w:ascii="Times New Roman" w:eastAsia="Tahoma" w:hAnsi="Times New Roman" w:hint="default"/>
          <w:spacing w:val="-3"/>
          <w:w w:val="95"/>
          <w:sz w:val="15"/>
        </w:rPr>
        <w:t>(11)</w:t>
      </w:r>
      <w:r>
        <w:rPr>
          <w:rFonts w:ascii="Times New Roman" w:eastAsia="Tahoma" w:hAnsi="Times New Roman" w:hint="default"/>
          <w:w w:val="95"/>
          <w:sz w:val="15"/>
        </w:rPr>
        <w:t xml:space="preserve">   </w:t>
      </w:r>
      <w:r>
        <w:rPr>
          <w:rFonts w:ascii="Times New Roman" w:eastAsia="Tahoma" w:hAnsi="Times New Roman" w:hint="default"/>
          <w:spacing w:val="42"/>
          <w:w w:val="95"/>
          <w:sz w:val="15"/>
        </w:rPr>
        <w:t xml:space="preserve"> </w:t>
      </w:r>
      <w:r>
        <w:rPr>
          <w:rFonts w:ascii="Times New Roman" w:eastAsia="Tahoma" w:hAnsi="Times New Roman" w:hint="default"/>
          <w:spacing w:val="-3"/>
          <w:w w:val="95"/>
          <w:sz w:val="15"/>
        </w:rPr>
        <w:t>+</w:t>
      </w:r>
      <w:r>
        <w:rPr>
          <w:rFonts w:ascii="Times New Roman" w:hAnsi="Times New Roman" w:hint="default"/>
          <w:spacing w:val="-3"/>
          <w:w w:val="95"/>
          <w:sz w:val="15"/>
        </w:rPr>
        <w:t>（</w:t>
      </w:r>
      <w:r>
        <w:rPr>
          <w:rFonts w:ascii="Times New Roman" w:eastAsia="Tahoma" w:hAnsi="Times New Roman" w:hint="default"/>
          <w:spacing w:val="-3"/>
          <w:w w:val="95"/>
          <w:sz w:val="15"/>
        </w:rPr>
        <w:t>1</w:t>
      </w:r>
      <w:r>
        <w:rPr>
          <w:rFonts w:ascii="Times New Roman" w:hAnsi="Times New Roman" w:hint="default"/>
          <w:spacing w:val="-3"/>
          <w:w w:val="95"/>
          <w:sz w:val="15"/>
        </w:rPr>
        <w:t>）。</w:t>
      </w:r>
      <w:r>
        <w:rPr>
          <w:rFonts w:ascii="Times New Roman" w:eastAsia="Tahoma" w:hAnsi="Times New Roman" w:hint="default"/>
          <w:spacing w:val="-3"/>
          <w:w w:val="95"/>
          <w:sz w:val="15"/>
        </w:rPr>
        <w:t>3</w:t>
      </w:r>
      <w:r>
        <w:rPr>
          <w:rFonts w:ascii="Times New Roman" w:hAnsi="Times New Roman" w:hint="default"/>
          <w:spacing w:val="-3"/>
          <w:w w:val="95"/>
          <w:sz w:val="15"/>
        </w:rPr>
        <w:t>、计量单位：废水排放量</w:t>
      </w:r>
      <w:r>
        <w:rPr>
          <w:rFonts w:ascii="Times New Roman" w:eastAsia="Tahoma" w:hAnsi="Times New Roman" w:hint="default"/>
          <w:spacing w:val="-3"/>
          <w:w w:val="95"/>
          <w:sz w:val="15"/>
        </w:rPr>
        <w:t>——</w:t>
      </w:r>
      <w:r>
        <w:rPr>
          <w:rFonts w:ascii="Times New Roman" w:hAnsi="Times New Roman" w:hint="default"/>
          <w:spacing w:val="-3"/>
          <w:w w:val="95"/>
          <w:sz w:val="15"/>
        </w:rPr>
        <w:t>万吨</w:t>
      </w:r>
      <w:r>
        <w:rPr>
          <w:rFonts w:ascii="Times New Roman" w:eastAsia="Tahoma" w:hAnsi="Times New Roman" w:hint="default"/>
          <w:spacing w:val="-3"/>
          <w:w w:val="95"/>
          <w:sz w:val="15"/>
        </w:rPr>
        <w:t>/</w:t>
      </w:r>
      <w:r>
        <w:rPr>
          <w:rFonts w:ascii="Times New Roman" w:hAnsi="Times New Roman" w:hint="default"/>
          <w:spacing w:val="-3"/>
          <w:w w:val="95"/>
          <w:sz w:val="15"/>
        </w:rPr>
        <w:t>年；废气排放量</w:t>
      </w:r>
      <w:r>
        <w:rPr>
          <w:rFonts w:ascii="Times New Roman" w:eastAsia="Tahoma" w:hAnsi="Times New Roman" w:hint="default"/>
          <w:spacing w:val="-3"/>
          <w:w w:val="95"/>
          <w:sz w:val="15"/>
        </w:rPr>
        <w:t>——</w:t>
      </w:r>
      <w:r>
        <w:rPr>
          <w:rFonts w:ascii="Times New Roman" w:hAnsi="Times New Roman" w:hint="default"/>
          <w:spacing w:val="-3"/>
          <w:w w:val="95"/>
          <w:sz w:val="15"/>
        </w:rPr>
        <w:t>万标立方米</w:t>
      </w:r>
      <w:r>
        <w:rPr>
          <w:rFonts w:ascii="Times New Roman" w:eastAsia="Tahoma" w:hAnsi="Times New Roman" w:hint="default"/>
          <w:spacing w:val="-3"/>
          <w:w w:val="95"/>
          <w:sz w:val="15"/>
        </w:rPr>
        <w:t>/</w:t>
      </w:r>
      <w:r>
        <w:rPr>
          <w:rFonts w:ascii="Times New Roman" w:hAnsi="Times New Roman" w:hint="default"/>
          <w:spacing w:val="-3"/>
          <w:w w:val="95"/>
          <w:sz w:val="15"/>
        </w:rPr>
        <w:t>年；工业固体废物排放量</w:t>
      </w:r>
      <w:r>
        <w:rPr>
          <w:rFonts w:ascii="Times New Roman" w:eastAsia="Tahoma" w:hAnsi="Times New Roman" w:hint="default"/>
          <w:spacing w:val="-3"/>
          <w:w w:val="95"/>
          <w:sz w:val="15"/>
        </w:rPr>
        <w:t>——</w:t>
      </w:r>
      <w:r>
        <w:rPr>
          <w:rFonts w:ascii="Times New Roman" w:hAnsi="Times New Roman" w:hint="default"/>
          <w:spacing w:val="-3"/>
          <w:w w:val="95"/>
          <w:sz w:val="15"/>
        </w:rPr>
        <w:t>万吨</w:t>
      </w:r>
      <w:r>
        <w:rPr>
          <w:rFonts w:ascii="Times New Roman" w:eastAsia="Tahoma" w:hAnsi="Times New Roman" w:hint="default"/>
          <w:spacing w:val="-3"/>
          <w:w w:val="95"/>
          <w:sz w:val="15"/>
        </w:rPr>
        <w:t>/</w:t>
      </w:r>
      <w:r>
        <w:rPr>
          <w:rFonts w:ascii="Times New Roman" w:hAnsi="Times New Roman" w:hint="default"/>
          <w:spacing w:val="-3"/>
          <w:w w:val="95"/>
          <w:sz w:val="15"/>
        </w:rPr>
        <w:t>年；</w:t>
      </w:r>
      <w:r>
        <w:rPr>
          <w:rFonts w:ascii="Times New Roman" w:hAnsi="Times New Roman" w:hint="default"/>
          <w:sz w:val="15"/>
        </w:rPr>
        <w:t>水污染物排放浓度</w:t>
      </w:r>
      <w:r>
        <w:rPr>
          <w:rFonts w:ascii="Times New Roman" w:eastAsia="Tahoma" w:hAnsi="Times New Roman" w:hint="default"/>
          <w:sz w:val="15"/>
        </w:rPr>
        <w:t>——</w:t>
      </w:r>
      <w:r>
        <w:rPr>
          <w:rFonts w:ascii="Times New Roman" w:hAnsi="Times New Roman" w:hint="default"/>
          <w:sz w:val="15"/>
        </w:rPr>
        <w:t>毫克</w:t>
      </w:r>
      <w:r>
        <w:rPr>
          <w:rFonts w:ascii="Times New Roman" w:eastAsia="Tahoma" w:hAnsi="Times New Roman" w:hint="default"/>
          <w:sz w:val="15"/>
        </w:rPr>
        <w:t>/</w:t>
      </w:r>
      <w:r>
        <w:rPr>
          <w:rFonts w:ascii="Times New Roman" w:hAnsi="Times New Roman" w:hint="default"/>
          <w:sz w:val="15"/>
        </w:rPr>
        <w:t>升</w:t>
      </w:r>
    </w:p>
    <w:p w14:paraId="6C83B33C" w14:textId="77777777" w:rsidR="008A0206" w:rsidRDefault="008A0206">
      <w:pPr>
        <w:spacing w:line="142" w:lineRule="exact"/>
        <w:rPr>
          <w:rFonts w:eastAsia="Times New Roman"/>
        </w:rPr>
        <w:sectPr w:rsidR="008A0206">
          <w:pgSz w:w="23757" w:h="16783" w:orient="landscape"/>
          <w:pgMar w:top="1800" w:right="1440" w:bottom="1800" w:left="1440" w:header="0" w:footer="0" w:gutter="0"/>
          <w:cols w:space="720"/>
          <w:docGrid w:linePitch="360"/>
        </w:sectPr>
      </w:pPr>
    </w:p>
    <w:p w14:paraId="137FF99D" w14:textId="77777777" w:rsidR="008A0206" w:rsidRDefault="002A2886">
      <w:pPr>
        <w:pStyle w:val="1"/>
        <w:numPr>
          <w:ilvl w:val="0"/>
          <w:numId w:val="7"/>
        </w:numPr>
        <w:rPr>
          <w:rFonts w:cs="Times New Roman"/>
          <w:sz w:val="36"/>
          <w:szCs w:val="36"/>
        </w:rPr>
      </w:pPr>
      <w:bookmarkStart w:id="195" w:name="_Toc3655"/>
      <w:r>
        <w:rPr>
          <w:rFonts w:cs="Times New Roman"/>
          <w:sz w:val="36"/>
          <w:szCs w:val="36"/>
        </w:rPr>
        <w:t>附件</w:t>
      </w:r>
      <w:bookmarkEnd w:id="195"/>
    </w:p>
    <w:p w14:paraId="2F97B668" w14:textId="77777777" w:rsidR="008A0206" w:rsidRDefault="002A2886">
      <w:pPr>
        <w:rPr>
          <w:b/>
          <w:bCs/>
          <w:kern w:val="44"/>
          <w:sz w:val="36"/>
          <w:szCs w:val="36"/>
        </w:rPr>
      </w:pPr>
      <w:r>
        <w:rPr>
          <w:b/>
          <w:bCs/>
          <w:kern w:val="44"/>
          <w:sz w:val="36"/>
          <w:szCs w:val="36"/>
        </w:rPr>
        <w:t>批复</w:t>
      </w:r>
      <w:r w:rsidR="0054387B">
        <w:rPr>
          <w:rFonts w:hint="eastAsia"/>
          <w:b/>
          <w:bCs/>
          <w:noProof/>
          <w:kern w:val="44"/>
          <w:sz w:val="36"/>
          <w:szCs w:val="36"/>
        </w:rPr>
        <w:drawing>
          <wp:inline distT="0" distB="0" distL="0" distR="0" wp14:anchorId="4C2F89ED" wp14:editId="56CB27E2">
            <wp:extent cx="5266690" cy="7461250"/>
            <wp:effectExtent l="0" t="0" r="0" b="0"/>
            <wp:docPr id="34" name="图片 151" descr="毅腾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descr="毅腾批复_页面_1"/>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5266690" cy="7461250"/>
                    </a:xfrm>
                    <a:prstGeom prst="rect">
                      <a:avLst/>
                    </a:prstGeom>
                    <a:noFill/>
                    <a:ln>
                      <a:noFill/>
                    </a:ln>
                  </pic:spPr>
                </pic:pic>
              </a:graphicData>
            </a:graphic>
          </wp:inline>
        </w:drawing>
      </w:r>
    </w:p>
    <w:p w14:paraId="6A3D7A5D" w14:textId="77777777" w:rsidR="008A0206" w:rsidRDefault="0054387B">
      <w:pPr>
        <w:rPr>
          <w:b/>
          <w:bCs/>
          <w:kern w:val="44"/>
          <w:sz w:val="36"/>
          <w:szCs w:val="36"/>
        </w:rPr>
      </w:pPr>
      <w:r>
        <w:rPr>
          <w:rFonts w:hint="eastAsia"/>
          <w:b/>
          <w:bCs/>
          <w:noProof/>
          <w:kern w:val="44"/>
          <w:sz w:val="36"/>
          <w:szCs w:val="36"/>
        </w:rPr>
        <w:drawing>
          <wp:inline distT="0" distB="0" distL="0" distR="0" wp14:anchorId="4AC5DA53" wp14:editId="23557819">
            <wp:extent cx="5266690" cy="7260590"/>
            <wp:effectExtent l="0" t="0" r="0" b="0"/>
            <wp:docPr id="35" name="图片 150" descr="毅腾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毅腾批复_页面_2"/>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5266690" cy="7260590"/>
                    </a:xfrm>
                    <a:prstGeom prst="rect">
                      <a:avLst/>
                    </a:prstGeom>
                    <a:noFill/>
                    <a:ln>
                      <a:noFill/>
                    </a:ln>
                  </pic:spPr>
                </pic:pic>
              </a:graphicData>
            </a:graphic>
          </wp:inline>
        </w:drawing>
      </w:r>
    </w:p>
    <w:p w14:paraId="538C1FAB" w14:textId="77777777" w:rsidR="008A0206" w:rsidRDefault="008A0206">
      <w:pPr>
        <w:rPr>
          <w:b/>
          <w:bCs/>
          <w:kern w:val="44"/>
          <w:sz w:val="36"/>
          <w:szCs w:val="36"/>
        </w:rPr>
      </w:pPr>
    </w:p>
    <w:p w14:paraId="41A7D3D0" w14:textId="77777777" w:rsidR="008A0206" w:rsidRDefault="008A0206">
      <w:pPr>
        <w:rPr>
          <w:b/>
          <w:bCs/>
          <w:kern w:val="44"/>
          <w:sz w:val="36"/>
          <w:szCs w:val="36"/>
        </w:rPr>
      </w:pPr>
    </w:p>
    <w:p w14:paraId="5E75B398" w14:textId="77777777" w:rsidR="008A0206" w:rsidRDefault="008A0206">
      <w:pPr>
        <w:rPr>
          <w:b/>
          <w:bCs/>
          <w:kern w:val="44"/>
          <w:sz w:val="36"/>
          <w:szCs w:val="36"/>
        </w:rPr>
      </w:pPr>
    </w:p>
    <w:p w14:paraId="6477B0AC" w14:textId="77777777" w:rsidR="008A0206" w:rsidRDefault="008A0206">
      <w:pPr>
        <w:rPr>
          <w:b/>
          <w:bCs/>
          <w:kern w:val="44"/>
          <w:sz w:val="36"/>
          <w:szCs w:val="36"/>
        </w:rPr>
      </w:pPr>
    </w:p>
    <w:p w14:paraId="5EC1AA3F" w14:textId="77777777" w:rsidR="008A0206" w:rsidRDefault="008A0206">
      <w:pPr>
        <w:rPr>
          <w:b/>
          <w:bCs/>
          <w:kern w:val="44"/>
          <w:sz w:val="36"/>
          <w:szCs w:val="36"/>
        </w:rPr>
      </w:pPr>
    </w:p>
    <w:p w14:paraId="46AD2514" w14:textId="77777777" w:rsidR="008A0206" w:rsidRDefault="002A2886">
      <w:pPr>
        <w:rPr>
          <w:b/>
          <w:bCs/>
          <w:kern w:val="44"/>
          <w:sz w:val="36"/>
          <w:szCs w:val="36"/>
        </w:rPr>
      </w:pPr>
      <w:r>
        <w:rPr>
          <w:rFonts w:hint="eastAsia"/>
          <w:b/>
          <w:bCs/>
          <w:kern w:val="44"/>
          <w:sz w:val="36"/>
          <w:szCs w:val="36"/>
        </w:rPr>
        <w:t>接管</w:t>
      </w:r>
      <w:r>
        <w:rPr>
          <w:b/>
          <w:bCs/>
          <w:kern w:val="44"/>
          <w:sz w:val="36"/>
          <w:szCs w:val="36"/>
        </w:rPr>
        <w:t>证明</w:t>
      </w:r>
    </w:p>
    <w:p w14:paraId="7B744335" w14:textId="77777777" w:rsidR="008A0206" w:rsidRDefault="0054387B">
      <w:pPr>
        <w:rPr>
          <w:b/>
          <w:bCs/>
          <w:kern w:val="44"/>
          <w:sz w:val="36"/>
          <w:szCs w:val="36"/>
        </w:rPr>
      </w:pPr>
      <w:r>
        <w:rPr>
          <w:rFonts w:hint="eastAsia"/>
          <w:b/>
          <w:bCs/>
          <w:noProof/>
          <w:kern w:val="44"/>
          <w:sz w:val="36"/>
          <w:szCs w:val="36"/>
        </w:rPr>
        <w:drawing>
          <wp:inline distT="0" distB="0" distL="0" distR="0" wp14:anchorId="20ED17AC" wp14:editId="42B1EAFD">
            <wp:extent cx="7369810" cy="5541010"/>
            <wp:effectExtent l="0" t="0" r="0" b="0"/>
            <wp:docPr id="36" name="图片 152" descr="40479448827863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descr="404794488278630701"/>
                    <pic:cNvPicPr>
                      <a:picLocks noChangeAspect="1" noChangeArrowheads="1"/>
                    </pic:cNvPicPr>
                  </pic:nvPicPr>
                  <pic:blipFill>
                    <a:blip r:embed="rId55">
                      <a:extLst>
                        <a:ext uri="{28A0092B-C50C-407E-A947-70E740481C1C}">
                          <a14:useLocalDpi xmlns:a14="http://schemas.microsoft.com/office/drawing/2010/main"/>
                        </a:ext>
                      </a:extLst>
                    </a:blip>
                    <a:srcRect/>
                    <a:stretch>
                      <a:fillRect/>
                    </a:stretch>
                  </pic:blipFill>
                  <pic:spPr bwMode="auto">
                    <a:xfrm rot="5400000">
                      <a:off x="0" y="0"/>
                      <a:ext cx="7369810" cy="5541010"/>
                    </a:xfrm>
                    <a:prstGeom prst="rect">
                      <a:avLst/>
                    </a:prstGeom>
                    <a:noFill/>
                    <a:ln>
                      <a:noFill/>
                    </a:ln>
                  </pic:spPr>
                </pic:pic>
              </a:graphicData>
            </a:graphic>
          </wp:inline>
        </w:drawing>
      </w:r>
    </w:p>
    <w:p w14:paraId="36434B61" w14:textId="77777777" w:rsidR="008A0206" w:rsidRDefault="008A0206">
      <w:pPr>
        <w:rPr>
          <w:b/>
          <w:bCs/>
          <w:kern w:val="44"/>
          <w:sz w:val="36"/>
          <w:szCs w:val="36"/>
        </w:rPr>
      </w:pPr>
    </w:p>
    <w:p w14:paraId="4EAF9D48" w14:textId="77777777" w:rsidR="008A0206" w:rsidRDefault="008A0206">
      <w:pPr>
        <w:rPr>
          <w:b/>
          <w:bCs/>
          <w:kern w:val="44"/>
          <w:sz w:val="36"/>
          <w:szCs w:val="36"/>
        </w:rPr>
      </w:pPr>
    </w:p>
    <w:p w14:paraId="4231B337" w14:textId="77777777" w:rsidR="008A0206" w:rsidRDefault="008A0206">
      <w:pPr>
        <w:rPr>
          <w:b/>
          <w:bCs/>
          <w:kern w:val="44"/>
          <w:sz w:val="36"/>
          <w:szCs w:val="36"/>
        </w:rPr>
      </w:pPr>
    </w:p>
    <w:p w14:paraId="07B51994" w14:textId="77777777" w:rsidR="008A0206" w:rsidRDefault="008A0206">
      <w:pPr>
        <w:rPr>
          <w:b/>
          <w:bCs/>
          <w:kern w:val="44"/>
          <w:sz w:val="36"/>
          <w:szCs w:val="36"/>
        </w:rPr>
      </w:pPr>
    </w:p>
    <w:p w14:paraId="49A2F903" w14:textId="77777777" w:rsidR="008A0206" w:rsidRDefault="002A2886">
      <w:pPr>
        <w:rPr>
          <w:b/>
          <w:bCs/>
          <w:kern w:val="44"/>
          <w:sz w:val="36"/>
          <w:szCs w:val="36"/>
        </w:rPr>
      </w:pPr>
      <w:r>
        <w:rPr>
          <w:b/>
          <w:bCs/>
          <w:kern w:val="44"/>
          <w:sz w:val="36"/>
          <w:szCs w:val="36"/>
        </w:rPr>
        <w:t>危废合同</w:t>
      </w:r>
    </w:p>
    <w:p w14:paraId="0C37D56A" w14:textId="77777777" w:rsidR="008A0206" w:rsidRDefault="0054387B">
      <w:pPr>
        <w:pStyle w:val="a0"/>
        <w:ind w:left="0"/>
        <w:rPr>
          <w:rFonts w:hint="default"/>
        </w:rPr>
      </w:pPr>
      <w:r>
        <w:rPr>
          <w:noProof/>
        </w:rPr>
        <w:drawing>
          <wp:inline distT="0" distB="0" distL="0" distR="0" wp14:anchorId="3E90CD05" wp14:editId="5415FBE0">
            <wp:extent cx="7662545" cy="5413375"/>
            <wp:effectExtent l="6985" t="0" r="0" b="0"/>
            <wp:docPr id="37" name="图片 159" descr="翼腾危废合同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descr="翼腾危废合同_页面_1"/>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rot="-5400000">
                      <a:off x="0" y="0"/>
                      <a:ext cx="7662545" cy="5413375"/>
                    </a:xfrm>
                    <a:prstGeom prst="rect">
                      <a:avLst/>
                    </a:prstGeom>
                    <a:noFill/>
                    <a:ln>
                      <a:noFill/>
                    </a:ln>
                  </pic:spPr>
                </pic:pic>
              </a:graphicData>
            </a:graphic>
          </wp:inline>
        </w:drawing>
      </w:r>
    </w:p>
    <w:p w14:paraId="5502F782" w14:textId="77777777" w:rsidR="008A0206" w:rsidRDefault="008A0206">
      <w:pPr>
        <w:rPr>
          <w:b/>
          <w:bCs/>
          <w:sz w:val="44"/>
          <w:szCs w:val="44"/>
        </w:rPr>
      </w:pPr>
    </w:p>
    <w:p w14:paraId="6DDE1250" w14:textId="77777777" w:rsidR="008A0206" w:rsidRDefault="008A0206">
      <w:pPr>
        <w:rPr>
          <w:b/>
          <w:bCs/>
          <w:sz w:val="44"/>
          <w:szCs w:val="44"/>
        </w:rPr>
      </w:pPr>
    </w:p>
    <w:p w14:paraId="7B7169F7" w14:textId="77777777" w:rsidR="008A0206" w:rsidRDefault="0054387B">
      <w:pPr>
        <w:jc w:val="both"/>
        <w:rPr>
          <w:b/>
          <w:bCs/>
          <w:sz w:val="44"/>
          <w:szCs w:val="44"/>
        </w:rPr>
      </w:pPr>
      <w:r>
        <w:rPr>
          <w:rFonts w:hint="eastAsia"/>
          <w:b/>
          <w:bCs/>
          <w:noProof/>
          <w:sz w:val="44"/>
          <w:szCs w:val="44"/>
        </w:rPr>
        <w:drawing>
          <wp:inline distT="0" distB="0" distL="0" distR="0" wp14:anchorId="6A6CB004" wp14:editId="66A97C04">
            <wp:extent cx="7717790" cy="5449570"/>
            <wp:effectExtent l="0" t="8890" r="0" b="0"/>
            <wp:docPr id="38" name="图片 160" descr="翼腾危废合同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descr="翼腾危废合同_页面_2"/>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rot="-5400000">
                      <a:off x="0" y="0"/>
                      <a:ext cx="7717790" cy="5449570"/>
                    </a:xfrm>
                    <a:prstGeom prst="rect">
                      <a:avLst/>
                    </a:prstGeom>
                    <a:noFill/>
                    <a:ln>
                      <a:noFill/>
                    </a:ln>
                  </pic:spPr>
                </pic:pic>
              </a:graphicData>
            </a:graphic>
          </wp:inline>
        </w:drawing>
      </w:r>
    </w:p>
    <w:p w14:paraId="48FB1FF1" w14:textId="77777777" w:rsidR="008A0206" w:rsidRDefault="008A0206">
      <w:pPr>
        <w:pStyle w:val="a0"/>
        <w:rPr>
          <w:rFonts w:hint="default"/>
          <w:b/>
          <w:bCs/>
          <w:sz w:val="44"/>
          <w:szCs w:val="44"/>
        </w:rPr>
      </w:pPr>
    </w:p>
    <w:p w14:paraId="65053A17" w14:textId="77777777" w:rsidR="008A0206" w:rsidRDefault="008A0206">
      <w:pPr>
        <w:pStyle w:val="a0"/>
        <w:rPr>
          <w:rFonts w:hint="default"/>
          <w:b/>
          <w:bCs/>
          <w:sz w:val="44"/>
          <w:szCs w:val="44"/>
        </w:rPr>
      </w:pPr>
    </w:p>
    <w:p w14:paraId="14926085" w14:textId="77777777" w:rsidR="008A0206" w:rsidRDefault="008A0206">
      <w:pPr>
        <w:pStyle w:val="a0"/>
        <w:rPr>
          <w:rFonts w:hint="default"/>
          <w:b/>
          <w:bCs/>
          <w:sz w:val="44"/>
          <w:szCs w:val="44"/>
        </w:rPr>
      </w:pPr>
    </w:p>
    <w:p w14:paraId="4E8D91D4" w14:textId="77777777" w:rsidR="008A0206" w:rsidRDefault="0054387B">
      <w:pPr>
        <w:pStyle w:val="a0"/>
        <w:rPr>
          <w:rFonts w:hint="default"/>
          <w:b/>
          <w:bCs/>
          <w:sz w:val="44"/>
          <w:szCs w:val="44"/>
        </w:rPr>
      </w:pPr>
      <w:r>
        <w:rPr>
          <w:b/>
          <w:bCs/>
          <w:noProof/>
          <w:sz w:val="44"/>
          <w:szCs w:val="44"/>
        </w:rPr>
        <w:drawing>
          <wp:inline distT="0" distB="0" distL="0" distR="0" wp14:anchorId="0F079B3E" wp14:editId="31DB61AE">
            <wp:extent cx="7900670" cy="5596255"/>
            <wp:effectExtent l="9207" t="0" r="0" b="0"/>
            <wp:docPr id="39" name="图片 161" descr="翼腾危废合同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翼腾危废合同_页面_3"/>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rot="-5400000">
                      <a:off x="0" y="0"/>
                      <a:ext cx="7900670" cy="5596255"/>
                    </a:xfrm>
                    <a:prstGeom prst="rect">
                      <a:avLst/>
                    </a:prstGeom>
                    <a:noFill/>
                    <a:ln>
                      <a:noFill/>
                    </a:ln>
                  </pic:spPr>
                </pic:pic>
              </a:graphicData>
            </a:graphic>
          </wp:inline>
        </w:drawing>
      </w:r>
    </w:p>
    <w:p w14:paraId="28203EBE" w14:textId="77777777" w:rsidR="008A0206" w:rsidRDefault="008A0206">
      <w:pPr>
        <w:pStyle w:val="a0"/>
        <w:rPr>
          <w:rFonts w:hint="default"/>
          <w:b/>
          <w:bCs/>
          <w:sz w:val="44"/>
          <w:szCs w:val="44"/>
        </w:rPr>
      </w:pPr>
    </w:p>
    <w:p w14:paraId="7813D8DC" w14:textId="77777777" w:rsidR="008A0206" w:rsidRDefault="008A0206">
      <w:pPr>
        <w:pStyle w:val="a0"/>
        <w:rPr>
          <w:rFonts w:hint="default"/>
          <w:b/>
          <w:bCs/>
          <w:sz w:val="44"/>
          <w:szCs w:val="44"/>
        </w:rPr>
      </w:pPr>
    </w:p>
    <w:p w14:paraId="2C7367F5" w14:textId="77777777" w:rsidR="008A0206" w:rsidRDefault="0054387B">
      <w:pPr>
        <w:pStyle w:val="a0"/>
        <w:rPr>
          <w:rFonts w:hint="default"/>
          <w:b/>
          <w:bCs/>
          <w:sz w:val="44"/>
          <w:szCs w:val="44"/>
        </w:rPr>
      </w:pPr>
      <w:r>
        <w:rPr>
          <w:b/>
          <w:bCs/>
          <w:noProof/>
          <w:sz w:val="44"/>
          <w:szCs w:val="44"/>
        </w:rPr>
        <w:drawing>
          <wp:inline distT="0" distB="0" distL="0" distR="0" wp14:anchorId="483F26FA" wp14:editId="39C72BB3">
            <wp:extent cx="7882255" cy="5577840"/>
            <wp:effectExtent l="9208" t="0" r="0" b="0"/>
            <wp:docPr id="40" name="图片 162" descr="翼腾危废合同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翼腾危废合同_页面_4"/>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rot="-5400000">
                      <a:off x="0" y="0"/>
                      <a:ext cx="7882255" cy="5577840"/>
                    </a:xfrm>
                    <a:prstGeom prst="rect">
                      <a:avLst/>
                    </a:prstGeom>
                    <a:noFill/>
                    <a:ln>
                      <a:noFill/>
                    </a:ln>
                  </pic:spPr>
                </pic:pic>
              </a:graphicData>
            </a:graphic>
          </wp:inline>
        </w:drawing>
      </w:r>
    </w:p>
    <w:p w14:paraId="6267FB8B" w14:textId="77777777" w:rsidR="008A0206" w:rsidRDefault="008A0206">
      <w:pPr>
        <w:pStyle w:val="a0"/>
        <w:rPr>
          <w:rFonts w:hint="default"/>
          <w:b/>
          <w:bCs/>
          <w:sz w:val="44"/>
          <w:szCs w:val="44"/>
        </w:rPr>
      </w:pPr>
    </w:p>
    <w:p w14:paraId="4A29DFA8" w14:textId="77777777" w:rsidR="008A0206" w:rsidRDefault="008A0206">
      <w:pPr>
        <w:pStyle w:val="a0"/>
        <w:rPr>
          <w:rFonts w:hint="default"/>
          <w:b/>
          <w:bCs/>
          <w:sz w:val="44"/>
          <w:szCs w:val="44"/>
        </w:rPr>
      </w:pPr>
    </w:p>
    <w:p w14:paraId="437619E8" w14:textId="77777777" w:rsidR="008A0206" w:rsidRDefault="0054387B">
      <w:pPr>
        <w:pStyle w:val="a0"/>
        <w:rPr>
          <w:rFonts w:hint="default"/>
          <w:b/>
          <w:bCs/>
          <w:sz w:val="44"/>
          <w:szCs w:val="44"/>
        </w:rPr>
      </w:pPr>
      <w:r>
        <w:rPr>
          <w:b/>
          <w:bCs/>
          <w:noProof/>
          <w:sz w:val="44"/>
          <w:szCs w:val="44"/>
        </w:rPr>
        <w:drawing>
          <wp:inline distT="0" distB="0" distL="0" distR="0" wp14:anchorId="28E43491" wp14:editId="55C15D8A">
            <wp:extent cx="7406640" cy="5248910"/>
            <wp:effectExtent l="12065" t="0" r="0" b="0"/>
            <wp:docPr id="41" name="图片 163" descr="翼腾危废合同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descr="翼腾危废合同_页面_5"/>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rot="-5400000">
                      <a:off x="0" y="0"/>
                      <a:ext cx="7406640" cy="5248910"/>
                    </a:xfrm>
                    <a:prstGeom prst="rect">
                      <a:avLst/>
                    </a:prstGeom>
                    <a:noFill/>
                    <a:ln>
                      <a:noFill/>
                    </a:ln>
                  </pic:spPr>
                </pic:pic>
              </a:graphicData>
            </a:graphic>
          </wp:inline>
        </w:drawing>
      </w:r>
    </w:p>
    <w:p w14:paraId="24CCA603" w14:textId="77777777" w:rsidR="008A0206" w:rsidRDefault="008A0206">
      <w:pPr>
        <w:pStyle w:val="a0"/>
        <w:rPr>
          <w:rFonts w:hint="default"/>
          <w:b/>
          <w:bCs/>
          <w:sz w:val="44"/>
          <w:szCs w:val="44"/>
        </w:rPr>
      </w:pPr>
    </w:p>
    <w:p w14:paraId="5A097490" w14:textId="77777777" w:rsidR="008A0206" w:rsidRDefault="008A0206">
      <w:pPr>
        <w:pStyle w:val="a0"/>
        <w:rPr>
          <w:rFonts w:hint="default"/>
          <w:b/>
          <w:bCs/>
          <w:sz w:val="44"/>
          <w:szCs w:val="44"/>
        </w:rPr>
      </w:pPr>
    </w:p>
    <w:p w14:paraId="37C9B059" w14:textId="77777777" w:rsidR="008A0206" w:rsidRDefault="008A0206">
      <w:pPr>
        <w:pStyle w:val="a0"/>
        <w:rPr>
          <w:rFonts w:hint="default"/>
          <w:b/>
          <w:bCs/>
          <w:sz w:val="44"/>
          <w:szCs w:val="44"/>
        </w:rPr>
      </w:pPr>
    </w:p>
    <w:p w14:paraId="4F7F1FB9" w14:textId="77777777" w:rsidR="008A0206" w:rsidRDefault="0054387B">
      <w:pPr>
        <w:pStyle w:val="a0"/>
        <w:rPr>
          <w:rFonts w:hint="default"/>
          <w:b/>
          <w:bCs/>
          <w:sz w:val="44"/>
          <w:szCs w:val="44"/>
        </w:rPr>
        <w:sectPr w:rsidR="008A0206">
          <w:footerReference w:type="default" r:id="rId61"/>
          <w:pgSz w:w="11907" w:h="16839"/>
          <w:pgMar w:top="1440" w:right="1800" w:bottom="1440" w:left="1800" w:header="0" w:footer="0" w:gutter="0"/>
          <w:cols w:space="720"/>
          <w:docGrid w:linePitch="360"/>
        </w:sectPr>
      </w:pPr>
      <w:r>
        <w:rPr>
          <w:b/>
          <w:bCs/>
          <w:noProof/>
          <w:sz w:val="44"/>
          <w:szCs w:val="44"/>
        </w:rPr>
        <w:drawing>
          <wp:inline distT="0" distB="0" distL="0" distR="0" wp14:anchorId="762E602E" wp14:editId="6C2CB7E0">
            <wp:extent cx="7388225" cy="5230495"/>
            <wp:effectExtent l="12065" t="0" r="0" b="0"/>
            <wp:docPr id="42" name="图片 164" descr="翼腾危废合同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descr="翼腾危废合同_页面_6"/>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rot="-5400000">
                      <a:off x="0" y="0"/>
                      <a:ext cx="7388225" cy="5230495"/>
                    </a:xfrm>
                    <a:prstGeom prst="rect">
                      <a:avLst/>
                    </a:prstGeom>
                    <a:noFill/>
                    <a:ln>
                      <a:noFill/>
                    </a:ln>
                  </pic:spPr>
                </pic:pic>
              </a:graphicData>
            </a:graphic>
          </wp:inline>
        </w:drawing>
      </w:r>
    </w:p>
    <w:p w14:paraId="5AF0CA6E" w14:textId="77777777" w:rsidR="008A0206" w:rsidRDefault="0054387B">
      <w:pPr>
        <w:pStyle w:val="a0"/>
        <w:rPr>
          <w:rFonts w:hint="default"/>
          <w:sz w:val="44"/>
        </w:rPr>
        <w:sectPr w:rsidR="008A0206">
          <w:pgSz w:w="23757" w:h="16783" w:orient="landscape"/>
          <w:pgMar w:top="1800" w:right="1440" w:bottom="1800" w:left="1440" w:header="0" w:footer="0" w:gutter="0"/>
          <w:cols w:space="720"/>
          <w:docGrid w:linePitch="360"/>
        </w:sectPr>
      </w:pPr>
      <w:r>
        <w:rPr>
          <w:noProof/>
          <w:sz w:val="44"/>
        </w:rPr>
        <mc:AlternateContent>
          <mc:Choice Requires="wps">
            <w:drawing>
              <wp:anchor distT="0" distB="0" distL="114300" distR="114300" simplePos="0" relativeHeight="251662848" behindDoc="0" locked="0" layoutInCell="1" allowOverlap="1" wp14:anchorId="0A96ED43" wp14:editId="5B18D192">
                <wp:simplePos x="0" y="0"/>
                <wp:positionH relativeFrom="column">
                  <wp:posOffset>60325</wp:posOffset>
                </wp:positionH>
                <wp:positionV relativeFrom="paragraph">
                  <wp:posOffset>-462280</wp:posOffset>
                </wp:positionV>
                <wp:extent cx="2952750" cy="650875"/>
                <wp:effectExtent l="0" t="0" r="0" b="1905"/>
                <wp:wrapNone/>
                <wp:docPr id="6" name="文本框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65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4C3AD8E7" w14:textId="77777777" w:rsidR="008A0206" w:rsidRDefault="002A2886">
                            <w:pPr>
                              <w:rPr>
                                <w:b/>
                                <w:bCs/>
                                <w:sz w:val="36"/>
                                <w:szCs w:val="36"/>
                              </w:rPr>
                            </w:pPr>
                            <w:r>
                              <w:rPr>
                                <w:rFonts w:hint="eastAsia"/>
                                <w:b/>
                                <w:bCs/>
                                <w:sz w:val="36"/>
                                <w:szCs w:val="36"/>
                              </w:rPr>
                              <w:t>雨污水管网图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6ED43" id="_x6587__x672c__x6846__x0020_491" o:spid="_x0000_s1057" type="#_x0000_t202" style="position:absolute;left:0;text-align:left;margin-left:4.75pt;margin-top:-36.35pt;width:232.5pt;height:5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" filled="f" stroked="f">
                <v:textbox>
                  <w:txbxContent>
                    <w:p w14:paraId="4C3AD8E7" w14:textId="77777777" w:rsidR="00000000" w:rsidRDefault="002A2886">
                      <w:pPr>
                        <w:rPr>
                          <w:rFonts w:hint="eastAsia"/>
                          <w:b/>
                          <w:bCs/>
                          <w:sz w:val="36"/>
                          <w:szCs w:val="36"/>
                        </w:rPr>
                      </w:pPr>
                      <w:r>
                        <w:rPr>
                          <w:rFonts w:hint="eastAsia"/>
                          <w:b/>
                          <w:bCs/>
                          <w:sz w:val="36"/>
                          <w:szCs w:val="36"/>
                        </w:rPr>
                        <w:t>雨污水管网图</w:t>
                      </w:r>
                    </w:p>
                  </w:txbxContent>
                </v:textbox>
              </v:shape>
            </w:pict>
          </mc:Fallback>
        </mc:AlternateContent>
      </w:r>
      <w:r>
        <w:rPr>
          <w:noProof/>
          <w:sz w:val="44"/>
        </w:rPr>
        <w:drawing>
          <wp:inline distT="0" distB="0" distL="0" distR="0" wp14:anchorId="622CAAA6" wp14:editId="669B8F9F">
            <wp:extent cx="8796655" cy="12472670"/>
            <wp:effectExtent l="0" t="9207" r="0" b="0"/>
            <wp:docPr id="43" name="图片 169" descr="9291278053919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92912780539194380"/>
                    <pic:cNvPicPr>
                      <a:picLocks noChangeAspect="1" noChangeArrowheads="1"/>
                    </pic:cNvPicPr>
                  </pic:nvPicPr>
                  <pic:blipFill>
                    <a:blip r:embed="rId63">
                      <a:extLst>
                        <a:ext uri="{28A0092B-C50C-407E-A947-70E740481C1C}">
                          <a14:useLocalDpi xmlns:a14="http://schemas.microsoft.com/office/drawing/2010/main"/>
                        </a:ext>
                      </a:extLst>
                    </a:blip>
                    <a:srcRect l="5196" t="3050" r="4088" b="475"/>
                    <a:stretch>
                      <a:fillRect/>
                    </a:stretch>
                  </pic:blipFill>
                  <pic:spPr bwMode="auto">
                    <a:xfrm rot="-5400000">
                      <a:off x="0" y="0"/>
                      <a:ext cx="8796655" cy="12472670"/>
                    </a:xfrm>
                    <a:prstGeom prst="rect">
                      <a:avLst/>
                    </a:prstGeom>
                    <a:noFill/>
                    <a:ln>
                      <a:noFill/>
                    </a:ln>
                  </pic:spPr>
                </pic:pic>
              </a:graphicData>
            </a:graphic>
          </wp:inline>
        </w:drawing>
      </w:r>
    </w:p>
    <w:p w14:paraId="6292D013" w14:textId="77777777" w:rsidR="008A0206" w:rsidRDefault="0054387B">
      <w:pPr>
        <w:pStyle w:val="a0"/>
        <w:rPr>
          <w:rFonts w:hint="default"/>
          <w:b/>
          <w:bCs/>
          <w:sz w:val="44"/>
          <w:szCs w:val="44"/>
        </w:rPr>
        <w:sectPr w:rsidR="008A0206">
          <w:pgSz w:w="11850" w:h="16783"/>
          <w:pgMar w:top="1440" w:right="1800" w:bottom="1440" w:left="1800" w:header="0" w:footer="0" w:gutter="0"/>
          <w:cols w:space="720"/>
          <w:docGrid w:linePitch="360"/>
        </w:sectPr>
      </w:pPr>
      <w:r>
        <w:rPr>
          <w:b/>
          <w:bCs/>
          <w:noProof/>
          <w:sz w:val="44"/>
          <w:szCs w:val="44"/>
        </w:rPr>
        <w:drawing>
          <wp:inline distT="0" distB="0" distL="0" distR="0" wp14:anchorId="78E1C77C" wp14:editId="08AEE280">
            <wp:extent cx="5230495" cy="7406640"/>
            <wp:effectExtent l="0" t="0" r="0" b="0"/>
            <wp:docPr id="44" name="图片 170" descr="IMG_20180812_0001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IMG_20180812_0001_页面_01"/>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p>
    <w:p w14:paraId="35455B3E" w14:textId="77777777" w:rsidR="002A2886" w:rsidRDefault="0054387B">
      <w:pPr>
        <w:pStyle w:val="a0"/>
        <w:rPr>
          <w:rFonts w:hint="default"/>
          <w:b/>
          <w:bCs/>
          <w:sz w:val="44"/>
          <w:szCs w:val="44"/>
        </w:rPr>
      </w:pPr>
      <w:r>
        <w:rPr>
          <w:b/>
          <w:bCs/>
          <w:noProof/>
          <w:sz w:val="44"/>
          <w:szCs w:val="44"/>
        </w:rPr>
        <w:drawing>
          <wp:inline distT="0" distB="0" distL="0" distR="0" wp14:anchorId="3834051E" wp14:editId="3EB527B7">
            <wp:extent cx="5230495" cy="7406640"/>
            <wp:effectExtent l="0" t="0" r="0" b="0"/>
            <wp:docPr id="49" name="图片 171" descr="IMG_20180812_0001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IMG_20180812_0001_页面_02"/>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46C16CD3" wp14:editId="0578B039">
            <wp:extent cx="5230495" cy="7406640"/>
            <wp:effectExtent l="0" t="0" r="0" b="0"/>
            <wp:docPr id="50" name="图片 172" descr="IMG_20180812_0001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IMG_20180812_0001_页面_03"/>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020D3ED2" wp14:editId="512FB609">
            <wp:extent cx="5230495" cy="7406640"/>
            <wp:effectExtent l="0" t="0" r="0" b="0"/>
            <wp:docPr id="51" name="图片 173" descr="IMG_20180812_0001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IMG_20180812_0001_页面_04"/>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2E675682" wp14:editId="4D6E7E89">
            <wp:extent cx="5230495" cy="7406640"/>
            <wp:effectExtent l="0" t="0" r="0" b="0"/>
            <wp:docPr id="52" name="图片 174" descr="IMG_20180812_0001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IMG_20180812_0001_页面_05"/>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22F92849" wp14:editId="4B8B3C2E">
            <wp:extent cx="5230495" cy="7406640"/>
            <wp:effectExtent l="0" t="0" r="0" b="0"/>
            <wp:docPr id="53" name="图片 175" descr="IMG_20180812_0001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5" descr="IMG_20180812_0001_页面_06"/>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37908B60" wp14:editId="3F3FB379">
            <wp:extent cx="5230495" cy="7406640"/>
            <wp:effectExtent l="0" t="0" r="0" b="0"/>
            <wp:docPr id="54" name="图片 176" descr="IMG_20180812_0001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IMG_20180812_0001_页面_07"/>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09D4FB62" wp14:editId="4ABC8A96">
            <wp:extent cx="5230495" cy="7406640"/>
            <wp:effectExtent l="0" t="0" r="0" b="0"/>
            <wp:docPr id="55" name="图片 177" descr="IMG_20180812_0001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IMG_20180812_0001_页面_08"/>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3E1D67DF" wp14:editId="0926A584">
            <wp:extent cx="5230495" cy="7406640"/>
            <wp:effectExtent l="0" t="0" r="0" b="0"/>
            <wp:docPr id="56" name="图片 178" descr="IMG_20180812_0001_页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IMG_20180812_0001_页面_09"/>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2AA861B7" wp14:editId="18B97C21">
            <wp:extent cx="5230495" cy="7406640"/>
            <wp:effectExtent l="0" t="0" r="0" b="0"/>
            <wp:docPr id="57" name="图片 179" descr="IMG_20180812_0001_页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IMG_20180812_0001_页面_10"/>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1EDBBEE1" wp14:editId="6F367CC0">
            <wp:extent cx="5230495" cy="7406640"/>
            <wp:effectExtent l="0" t="0" r="0" b="0"/>
            <wp:docPr id="58" name="图片 180" descr="IMG_20180812_0001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IMG_20180812_0001_页面_11"/>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185CC8BD" wp14:editId="3A8DBF38">
            <wp:extent cx="5230495" cy="7406640"/>
            <wp:effectExtent l="0" t="0" r="0" b="0"/>
            <wp:docPr id="59" name="图片 181" descr="IMG_20180812_0001_页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IMG_20180812_0001_页面_12"/>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6AEDA8E6" wp14:editId="3A756C6D">
            <wp:extent cx="5230495" cy="7406640"/>
            <wp:effectExtent l="0" t="0" r="0" b="0"/>
            <wp:docPr id="60" name="图片 182" descr="IMG_20180812_0001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IMG_20180812_0001_页面_13"/>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45CD6897" wp14:editId="74323E45">
            <wp:extent cx="5230495" cy="7406640"/>
            <wp:effectExtent l="0" t="0" r="0" b="0"/>
            <wp:docPr id="61" name="图片 183" descr="IMG_20180812_0001_页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IMG_20180812_0001_页面_14"/>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468BDFF7" wp14:editId="7F1BED27">
            <wp:extent cx="5230495" cy="7406640"/>
            <wp:effectExtent l="0" t="0" r="0" b="0"/>
            <wp:docPr id="62" name="图片 187" descr="IMG_20180812_0001_页面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IMG_20180812_0001_页面_15"/>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6D65FCFB" wp14:editId="7CA72749">
            <wp:extent cx="5230495" cy="7406640"/>
            <wp:effectExtent l="0" t="0" r="0" b="0"/>
            <wp:docPr id="63" name="图片 188" descr="IMG_20180812_0001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IMG_20180812_0001_页面_16"/>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339B1055" wp14:editId="5ECE6D9C">
            <wp:extent cx="5230495" cy="7406640"/>
            <wp:effectExtent l="0" t="0" r="0" b="0"/>
            <wp:docPr id="64" name="图片 186" descr="IMG_20180812_0001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IMG_20180812_0001_页面_17"/>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304FE69E" wp14:editId="044F194A">
            <wp:extent cx="5230495" cy="7406640"/>
            <wp:effectExtent l="0" t="0" r="0" b="0"/>
            <wp:docPr id="65" name="图片 189" descr="IMG_20180812_0001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IMG_20180812_0001_页面_18"/>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6989CFD9" wp14:editId="66F798DD">
            <wp:extent cx="5230495" cy="7406640"/>
            <wp:effectExtent l="0" t="0" r="0" b="0"/>
            <wp:docPr id="66" name="图片 190" descr="IMG_20180812_0001_页面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IMG_20180812_0001_页面_19"/>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a:off x="0" y="0"/>
                      <a:ext cx="5230495" cy="7406640"/>
                    </a:xfrm>
                    <a:prstGeom prst="rect">
                      <a:avLst/>
                    </a:prstGeom>
                    <a:noFill/>
                    <a:ln>
                      <a:noFill/>
                    </a:ln>
                  </pic:spPr>
                </pic:pic>
              </a:graphicData>
            </a:graphic>
          </wp:inline>
        </w:drawing>
      </w:r>
      <w:r>
        <w:rPr>
          <w:b/>
          <w:bCs/>
          <w:noProof/>
          <w:sz w:val="44"/>
          <w:szCs w:val="44"/>
        </w:rPr>
        <w:drawing>
          <wp:inline distT="0" distB="0" distL="0" distR="0" wp14:anchorId="43B038BE" wp14:editId="5A7D9E6C">
            <wp:extent cx="5230495" cy="6986270"/>
            <wp:effectExtent l="0" t="0" r="0" b="0"/>
            <wp:docPr id="67" name="图片 191" descr="82519074065542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825190740655422354"/>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5230495" cy="6986270"/>
                    </a:xfrm>
                    <a:prstGeom prst="rect">
                      <a:avLst/>
                    </a:prstGeom>
                    <a:noFill/>
                    <a:ln>
                      <a:noFill/>
                    </a:ln>
                  </pic:spPr>
                </pic:pic>
              </a:graphicData>
            </a:graphic>
          </wp:inline>
        </w:drawing>
      </w:r>
    </w:p>
    <w:sectPr w:rsidR="002A2886">
      <w:pgSz w:w="11850" w:h="16783"/>
      <w:pgMar w:top="1440" w:right="1800" w:bottom="1440" w:left="1800" w:header="0" w:footer="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76E6D05" w14:textId="77777777" w:rsidR="009944B7" w:rsidRDefault="009944B7">
      <w:r>
        <w:separator/>
      </w:r>
    </w:p>
  </w:endnote>
  <w:endnote w:type="continuationSeparator" w:id="0">
    <w:p w14:paraId="085FCA80" w14:textId="77777777" w:rsidR="009944B7" w:rsidRDefault="00994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黑体">
    <w:charset w:val="86"/>
    <w:family w:val="auto"/>
    <w:pitch w:val="variable"/>
    <w:sig w:usb0="800002BF" w:usb1="38CF7CFA" w:usb2="00000016" w:usb3="00000000" w:csb0="00040001" w:csb1="00000000"/>
  </w:font>
  <w:font w:name="Arial">
    <w:panose1 w:val="020B0604020202020204"/>
    <w:charset w:val="00"/>
    <w:family w:val="auto"/>
    <w:pitch w:val="variable"/>
    <w:sig w:usb0="E0002AFF" w:usb1="C0007843" w:usb2="00000009" w:usb3="00000000" w:csb0="000001FF" w:csb1="00000000"/>
  </w:font>
  <w:font w:name="微软雅黑">
    <w:charset w:val="86"/>
    <w:family w:val="auto"/>
    <w:pitch w:val="variable"/>
    <w:sig w:usb0="80000287" w:usb1="28CF3C52" w:usb2="00000016" w:usb3="00000000" w:csb0="0004001F" w:csb1="00000000"/>
  </w:font>
  <w:font w:name="Tahoma">
    <w:panose1 w:val="020B0604030504040204"/>
    <w:charset w:val="00"/>
    <w:family w:val="auto"/>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B5F30" w14:textId="77777777" w:rsidR="008A0206" w:rsidRDefault="008A0206">
    <w:pPr>
      <w:pStyle w:val="af5"/>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62427" w14:textId="77777777" w:rsidR="008A0206" w:rsidRDefault="008A0206"/>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8889C" w14:textId="77777777" w:rsidR="008A0206" w:rsidRDefault="0054387B">
    <w:r>
      <w:rPr>
        <w:noProof/>
      </w:rPr>
      <mc:AlternateContent>
        <mc:Choice Requires="wps">
          <w:drawing>
            <wp:anchor distT="0" distB="0" distL="114300" distR="114300" simplePos="0" relativeHeight="251658240" behindDoc="0" locked="0" layoutInCell="1" allowOverlap="1" wp14:anchorId="7E694821" wp14:editId="2801128D">
              <wp:simplePos x="0" y="0"/>
              <wp:positionH relativeFrom="margin">
                <wp:align>center</wp:align>
              </wp:positionH>
              <wp:positionV relativeFrom="paragraph">
                <wp:posOffset>-714375</wp:posOffset>
              </wp:positionV>
              <wp:extent cx="400685" cy="147955"/>
              <wp:effectExtent l="0" t="0" r="0" b="3175"/>
              <wp:wrapNone/>
              <wp:docPr id="2" name="文本框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23D0722A" w14:textId="77777777" w:rsidR="008A0206" w:rsidRDefault="002A2886">
                          <w:pPr>
                            <w:pStyle w:val="af5"/>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6A3F6A">
                            <w:rPr>
                              <w:noProof/>
                            </w:rPr>
                            <w:t>26</w:t>
                          </w:r>
                          <w:r>
                            <w:rPr>
                              <w:rFonts w:hint="eastAsia"/>
                            </w:rPr>
                            <w:fldChar w:fldCharType="end"/>
                          </w:r>
                          <w:r>
                            <w:rPr>
                              <w:rFonts w:hint="eastAsia"/>
                            </w:rPr>
                            <w:t xml:space="preserve"> </w:t>
                          </w:r>
                          <w:r>
                            <w:rPr>
                              <w:rFonts w:hint="eastAsia"/>
                            </w:rPr>
                            <w:t>页</w:t>
                          </w:r>
                          <w:r>
                            <w:rPr>
                              <w:rFonts w:hint="eastAsia"/>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E694821" id="_x0000_t202" coordsize="21600,21600" o:spt="202" path="m0,0l0,21600,21600,21600,21600,0xe">
              <v:stroke joinstyle="miter"/>
              <v:path gradientshapeok="t" o:connecttype="rect"/>
            </v:shapetype>
            <v:shape id="_x6587__x672c__x6846__x0020_1045" o:spid="_x0000_s1058" type="#_x0000_t202" style="position:absolute;margin-left:0;margin-top:-56.2pt;width:31.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" filled="f" stroked="f">
              <v:textbox style="mso-fit-shape-to-text:t" inset="0,0,0,0">
                <w:txbxContent>
                  <w:p w14:paraId="23D0722A" w14:textId="77777777" w:rsidR="00000000" w:rsidRDefault="002A2886">
                    <w:pPr>
                      <w:pStyle w:val="af5"/>
                      <w:rPr>
                        <w:rFonts w:hint="eastAsia"/>
                      </w:rP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4387B" w:rsidRPr="0054387B">
                      <w:rPr>
                        <w:noProof/>
                        <w:lang w:val="en-US" w:eastAsia="zh-CN"/>
                      </w:rPr>
                      <w:t>26</w:t>
                    </w:r>
                    <w:r>
                      <w:rPr>
                        <w:rFonts w:hint="eastAsia"/>
                      </w:rPr>
                      <w:fldChar w:fldCharType="end"/>
                    </w:r>
                    <w:r>
                      <w:rPr>
                        <w:rFonts w:hint="eastAsia"/>
                      </w:rPr>
                      <w:t xml:space="preserve"> </w:t>
                    </w:r>
                    <w:r>
                      <w:rPr>
                        <w:rFonts w:hint="eastAsia"/>
                      </w:rPr>
                      <w:t>页</w:t>
                    </w:r>
                    <w:r>
                      <w:rPr>
                        <w:rFonts w:hint="eastAsia"/>
                      </w:rPr>
                      <w:t xml:space="preserve"> </w:t>
                    </w:r>
                  </w:p>
                </w:txbxContent>
              </v:textbox>
              <w10:wrap anchorx="margin"/>
            </v:shape>
          </w:pict>
        </mc:Fallback>
      </mc:AlternateConten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DA7AC" w14:textId="77777777" w:rsidR="008A0206" w:rsidRDefault="0054387B">
    <w:r>
      <w:rPr>
        <w:noProof/>
      </w:rPr>
      <mc:AlternateContent>
        <mc:Choice Requires="wps">
          <w:drawing>
            <wp:anchor distT="0" distB="0" distL="114300" distR="114300" simplePos="0" relativeHeight="251657216" behindDoc="0" locked="0" layoutInCell="1" allowOverlap="1" wp14:anchorId="4C3168BD" wp14:editId="1E8BF95F">
              <wp:simplePos x="0" y="0"/>
              <wp:positionH relativeFrom="margin">
                <wp:align>center</wp:align>
              </wp:positionH>
              <wp:positionV relativeFrom="paragraph">
                <wp:posOffset>-714375</wp:posOffset>
              </wp:positionV>
              <wp:extent cx="400685" cy="147955"/>
              <wp:effectExtent l="0" t="0" r="0" b="3175"/>
              <wp:wrapNone/>
              <wp:docPr id="1" name="文本框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587C0D95" w14:textId="77777777" w:rsidR="008A0206" w:rsidRDefault="002A2886">
                          <w:pPr>
                            <w:pStyle w:val="af5"/>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6A3F6A">
                            <w:rPr>
                              <w:noProof/>
                            </w:rPr>
                            <w:t>39</w:t>
                          </w:r>
                          <w:r>
                            <w:rPr>
                              <w:rFonts w:hint="eastAsia"/>
                            </w:rPr>
                            <w:fldChar w:fldCharType="end"/>
                          </w:r>
                          <w:r>
                            <w:rPr>
                              <w:rFonts w:hint="eastAsia"/>
                            </w:rPr>
                            <w:t xml:space="preserve"> </w:t>
                          </w:r>
                          <w:r>
                            <w:rPr>
                              <w:rFonts w:hint="eastAsia"/>
                            </w:rPr>
                            <w:t>页</w:t>
                          </w:r>
                          <w:r>
                            <w:rPr>
                              <w:rFonts w:hint="eastAsia"/>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3168BD" id="_x0000_t202" coordsize="21600,21600" o:spt="202" path="m0,0l0,21600,21600,21600,21600,0xe">
              <v:stroke joinstyle="miter"/>
              <v:path gradientshapeok="t" o:connecttype="rect"/>
            </v:shapetype>
            <v:shape id="_x6587__x672c__x6846__x0020_1033" o:spid="_x0000_s1059" type="#_x0000_t202" style="position:absolute;margin-left:0;margin-top:-56.2pt;width:31.55pt;height:11.65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" filled="f" stroked="f">
              <v:textbox style="mso-fit-shape-to-text:t" inset="0,0,0,0">
                <w:txbxContent>
                  <w:p w14:paraId="587C0D95" w14:textId="77777777" w:rsidR="00000000" w:rsidRDefault="002A2886">
                    <w:pPr>
                      <w:pStyle w:val="af5"/>
                      <w:rPr>
                        <w:rFonts w:hint="eastAsia"/>
                      </w:rP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4387B" w:rsidRPr="0054387B">
                      <w:rPr>
                        <w:noProof/>
                        <w:lang w:val="en-US" w:eastAsia="zh-CN"/>
                      </w:rPr>
                      <w:t>59</w:t>
                    </w:r>
                    <w:r>
                      <w:rPr>
                        <w:rFonts w:hint="eastAsia"/>
                      </w:rPr>
                      <w:fldChar w:fldCharType="end"/>
                    </w:r>
                    <w:r>
                      <w:rPr>
                        <w:rFonts w:hint="eastAsia"/>
                      </w:rPr>
                      <w:t xml:space="preserve"> </w:t>
                    </w:r>
                    <w:r>
                      <w:rPr>
                        <w:rFonts w:hint="eastAsia"/>
                      </w:rPr>
                      <w:t>页</w:t>
                    </w:r>
                    <w:r>
                      <w:rPr>
                        <w:rFonts w:hint="eastAsia"/>
                      </w:rPr>
                      <w:t xml:space="preserve"> </w:t>
                    </w:r>
                  </w:p>
                </w:txbxContent>
              </v:textbox>
              <w10:wrap anchorx="margin"/>
            </v:shape>
          </w:pict>
        </mc:Fallback>
      </mc:AlternateConten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71415" w14:textId="77777777" w:rsidR="008A0206" w:rsidRDefault="008A0206"/>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2DF104E" w14:textId="77777777" w:rsidR="009944B7" w:rsidRDefault="009944B7">
      <w:r>
        <w:separator/>
      </w:r>
    </w:p>
  </w:footnote>
  <w:footnote w:type="continuationSeparator" w:id="0">
    <w:p w14:paraId="4A727F3B" w14:textId="77777777" w:rsidR="009944B7" w:rsidRDefault="009944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3EFC5" w14:textId="77777777" w:rsidR="008A0206" w:rsidRDefault="008A0206">
    <w:pPr>
      <w:pBdr>
        <w:bottom w:val="none" w:sz="0" w:space="1" w:color="auto"/>
      </w:pBdr>
      <w:spacing w:line="0" w:lineRule="atLeast"/>
      <w:jc w:val="center"/>
      <w:rPr>
        <w:b/>
        <w:sz w:val="21"/>
        <w:szCs w:val="21"/>
      </w:rPr>
    </w:pPr>
  </w:p>
  <w:p w14:paraId="46C23B8C" w14:textId="77777777" w:rsidR="008A0206" w:rsidRDefault="008A0206">
    <w:pPr>
      <w:pStyle w:val="af4"/>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DF0C5" w14:textId="77777777" w:rsidR="008A0206" w:rsidRDefault="008A0206">
    <w:pPr>
      <w:jc w:val="both"/>
      <w:rPr>
        <w:b/>
        <w:bCs/>
        <w:sz w:val="28"/>
      </w:rPr>
    </w:pPr>
  </w:p>
  <w:p w14:paraId="279AA1B1" w14:textId="77777777" w:rsidR="008A0206" w:rsidRDefault="008A0206">
    <w:pPr>
      <w:pBdr>
        <w:bottom w:val="single" w:sz="4" w:space="0" w:color="auto"/>
      </w:pBdr>
      <w:spacing w:line="0" w:lineRule="atLeast"/>
      <w:jc w:val="center"/>
      <w:rPr>
        <w:b/>
        <w:sz w:val="21"/>
        <w:szCs w:val="21"/>
      </w:rPr>
    </w:pPr>
  </w:p>
  <w:p w14:paraId="7239BAF8" w14:textId="77777777" w:rsidR="008A0206" w:rsidRDefault="002A2886">
    <w:pPr>
      <w:pBdr>
        <w:bottom w:val="single" w:sz="4" w:space="0" w:color="auto"/>
      </w:pBdr>
      <w:spacing w:line="0" w:lineRule="atLeast"/>
      <w:jc w:val="center"/>
      <w:rPr>
        <w:sz w:val="21"/>
        <w:szCs w:val="21"/>
      </w:rPr>
    </w:pPr>
    <w:r>
      <w:rPr>
        <w:rFonts w:hint="eastAsia"/>
        <w:b/>
        <w:sz w:val="21"/>
        <w:szCs w:val="21"/>
      </w:rPr>
      <w:t>厂房建设项目竣工环境保护验收监测报告</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8C15D" w14:textId="77777777" w:rsidR="008A0206" w:rsidRDefault="008A0206">
    <w:pPr>
      <w:jc w:val="both"/>
      <w:rPr>
        <w:b/>
        <w:bCs/>
        <w:sz w:val="28"/>
      </w:rPr>
    </w:pPr>
  </w:p>
  <w:p w14:paraId="053EEAAD" w14:textId="77777777" w:rsidR="008A0206" w:rsidRDefault="008A0206">
    <w:pPr>
      <w:spacing w:line="0" w:lineRule="atLeast"/>
      <w:jc w:val="center"/>
      <w:rPr>
        <w:b/>
        <w:bCs/>
        <w:sz w:val="28"/>
      </w:rPr>
    </w:pPr>
  </w:p>
  <w:p w14:paraId="59BD92D0" w14:textId="77777777" w:rsidR="008A0206" w:rsidRDefault="002A2886">
    <w:pPr>
      <w:pBdr>
        <w:bottom w:val="single" w:sz="4" w:space="0" w:color="auto"/>
      </w:pBdr>
      <w:spacing w:line="0" w:lineRule="atLeast"/>
      <w:jc w:val="center"/>
      <w:rPr>
        <w:sz w:val="21"/>
        <w:szCs w:val="21"/>
      </w:rPr>
    </w:pPr>
    <w:r>
      <w:rPr>
        <w:rFonts w:hint="eastAsia"/>
        <w:b/>
        <w:sz w:val="21"/>
        <w:szCs w:val="21"/>
      </w:rPr>
      <w:t>厂房建设项目竣工环境保护验收监测报告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8032E5F6"/>
    <w:multiLevelType w:val="singleLevel"/>
    <w:tmpl w:val="8032E5F6"/>
    <w:lvl w:ilvl="0">
      <w:start w:val="1"/>
      <w:numFmt w:val="decimal"/>
      <w:suff w:val="nothing"/>
      <w:lvlText w:val="%1、"/>
      <w:lvlJc w:val="left"/>
    </w:lvl>
  </w:abstractNum>
  <w:abstractNum w:abstractNumId="1">
    <w:nsid w:val="C9D85BB7"/>
    <w:multiLevelType w:val="singleLevel"/>
    <w:tmpl w:val="C9D85BB7"/>
    <w:lvl w:ilvl="0">
      <w:start w:val="2"/>
      <w:numFmt w:val="decimal"/>
      <w:suff w:val="nothing"/>
      <w:lvlText w:val="（%1）"/>
      <w:lvlJc w:val="left"/>
    </w:lvl>
  </w:abstractNum>
  <w:abstractNum w:abstractNumId="2">
    <w:nsid w:val="F5F612FB"/>
    <w:multiLevelType w:val="singleLevel"/>
    <w:tmpl w:val="F5F612FB"/>
    <w:lvl w:ilvl="0">
      <w:start w:val="3"/>
      <w:numFmt w:val="decimal"/>
      <w:suff w:val="nothing"/>
      <w:lvlText w:val="（%1）"/>
      <w:lvlJc w:val="left"/>
    </w:lvl>
  </w:abstractNum>
  <w:abstractNum w:abstractNumId="3">
    <w:nsid w:val="40F987E8"/>
    <w:multiLevelType w:val="singleLevel"/>
    <w:tmpl w:val="40F987E8"/>
    <w:lvl w:ilvl="0">
      <w:start w:val="1"/>
      <w:numFmt w:val="decimal"/>
      <w:suff w:val="nothing"/>
      <w:lvlText w:val="%1、"/>
      <w:lvlJc w:val="left"/>
    </w:lvl>
  </w:abstractNum>
  <w:abstractNum w:abstractNumId="4">
    <w:nsid w:val="5927880C"/>
    <w:multiLevelType w:val="singleLevel"/>
    <w:tmpl w:val="5927880C"/>
    <w:lvl w:ilvl="0">
      <w:start w:val="1"/>
      <w:numFmt w:val="decimal"/>
      <w:suff w:val="nothing"/>
      <w:lvlText w:val="%1、"/>
      <w:lvlJc w:val="left"/>
    </w:lvl>
  </w:abstractNum>
  <w:abstractNum w:abstractNumId="5">
    <w:nsid w:val="5A7A759D"/>
    <w:multiLevelType w:val="singleLevel"/>
    <w:tmpl w:val="5A7A759D"/>
    <w:lvl w:ilvl="0">
      <w:start w:val="12"/>
      <w:numFmt w:val="decimal"/>
      <w:suff w:val="nothing"/>
      <w:lvlText w:val="%1、"/>
      <w:lvlJc w:val="left"/>
    </w:lvl>
  </w:abstractNum>
  <w:abstractNum w:abstractNumId="6">
    <w:nsid w:val="605AB18F"/>
    <w:multiLevelType w:val="singleLevel"/>
    <w:tmpl w:val="605AB18F"/>
    <w:lvl w:ilvl="0">
      <w:start w:val="1"/>
      <w:numFmt w:val="decimal"/>
      <w:suff w:val="nothing"/>
      <w:lvlText w:val="%1、"/>
      <w:lvlJc w:val="left"/>
    </w:lvl>
  </w:abstractNum>
  <w:num w:numId="1">
    <w:abstractNumId w:val="6"/>
  </w:num>
  <w:num w:numId="2">
    <w:abstractNumId w:val="4"/>
  </w:num>
  <w:num w:numId="3">
    <w:abstractNumId w:val="0"/>
  </w:num>
  <w:num w:numId="4">
    <w:abstractNumId w:val="3"/>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noPunctuationKerning/>
  <w:characterSpacingControl w:val="doNotCompress"/>
  <w:hdrShapeDefaults>
    <o:shapedefaults v:ext="edit" spidmax="2049" fillcolor="white" strokecolor="#000001">
      <v:fill color="white"/>
      <v:stroke color="#000001"/>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2C1"/>
    <w:rsid w:val="0000310C"/>
    <w:rsid w:val="00004060"/>
    <w:rsid w:val="000059D8"/>
    <w:rsid w:val="0000636B"/>
    <w:rsid w:val="00007447"/>
    <w:rsid w:val="00010DCC"/>
    <w:rsid w:val="00010EAB"/>
    <w:rsid w:val="00012039"/>
    <w:rsid w:val="00017A66"/>
    <w:rsid w:val="0002182A"/>
    <w:rsid w:val="000231C2"/>
    <w:rsid w:val="00023B56"/>
    <w:rsid w:val="00026CE5"/>
    <w:rsid w:val="00027A90"/>
    <w:rsid w:val="00033299"/>
    <w:rsid w:val="00035736"/>
    <w:rsid w:val="0003743F"/>
    <w:rsid w:val="000409E4"/>
    <w:rsid w:val="0004113A"/>
    <w:rsid w:val="000430D3"/>
    <w:rsid w:val="00045D99"/>
    <w:rsid w:val="00047921"/>
    <w:rsid w:val="000505DD"/>
    <w:rsid w:val="000555B1"/>
    <w:rsid w:val="00056987"/>
    <w:rsid w:val="00060D73"/>
    <w:rsid w:val="00060EE2"/>
    <w:rsid w:val="00063A12"/>
    <w:rsid w:val="00063E6F"/>
    <w:rsid w:val="00067D18"/>
    <w:rsid w:val="000718FA"/>
    <w:rsid w:val="000723FA"/>
    <w:rsid w:val="00072C47"/>
    <w:rsid w:val="000733B4"/>
    <w:rsid w:val="0007459A"/>
    <w:rsid w:val="000760BB"/>
    <w:rsid w:val="0008118F"/>
    <w:rsid w:val="0008194C"/>
    <w:rsid w:val="00081BBC"/>
    <w:rsid w:val="00082983"/>
    <w:rsid w:val="00083FB0"/>
    <w:rsid w:val="0008454A"/>
    <w:rsid w:val="0008513A"/>
    <w:rsid w:val="0008557C"/>
    <w:rsid w:val="00086725"/>
    <w:rsid w:val="000918B0"/>
    <w:rsid w:val="00095211"/>
    <w:rsid w:val="000957FF"/>
    <w:rsid w:val="00095A61"/>
    <w:rsid w:val="00095FE6"/>
    <w:rsid w:val="000A0080"/>
    <w:rsid w:val="000A0D30"/>
    <w:rsid w:val="000A10FB"/>
    <w:rsid w:val="000A1820"/>
    <w:rsid w:val="000A1B68"/>
    <w:rsid w:val="000A36C3"/>
    <w:rsid w:val="000A373E"/>
    <w:rsid w:val="000A3DFA"/>
    <w:rsid w:val="000A5737"/>
    <w:rsid w:val="000A58C3"/>
    <w:rsid w:val="000A5BC4"/>
    <w:rsid w:val="000A72E8"/>
    <w:rsid w:val="000A751C"/>
    <w:rsid w:val="000A788F"/>
    <w:rsid w:val="000A7E1F"/>
    <w:rsid w:val="000B0CE6"/>
    <w:rsid w:val="000B0E76"/>
    <w:rsid w:val="000B2B14"/>
    <w:rsid w:val="000B3120"/>
    <w:rsid w:val="000B3CC4"/>
    <w:rsid w:val="000B4CC5"/>
    <w:rsid w:val="000B520F"/>
    <w:rsid w:val="000B736C"/>
    <w:rsid w:val="000B7A3B"/>
    <w:rsid w:val="000C0876"/>
    <w:rsid w:val="000C1257"/>
    <w:rsid w:val="000C25B9"/>
    <w:rsid w:val="000C2643"/>
    <w:rsid w:val="000C5D08"/>
    <w:rsid w:val="000C6794"/>
    <w:rsid w:val="000D13E1"/>
    <w:rsid w:val="000D1DF8"/>
    <w:rsid w:val="000D25C6"/>
    <w:rsid w:val="000D50A9"/>
    <w:rsid w:val="000D545A"/>
    <w:rsid w:val="000D75D1"/>
    <w:rsid w:val="000E134E"/>
    <w:rsid w:val="000E21AA"/>
    <w:rsid w:val="000E3AFA"/>
    <w:rsid w:val="000E41C8"/>
    <w:rsid w:val="000E47F3"/>
    <w:rsid w:val="000E4E00"/>
    <w:rsid w:val="000E509B"/>
    <w:rsid w:val="000E5120"/>
    <w:rsid w:val="000F000B"/>
    <w:rsid w:val="000F07B5"/>
    <w:rsid w:val="000F0971"/>
    <w:rsid w:val="000F30BC"/>
    <w:rsid w:val="000F33E7"/>
    <w:rsid w:val="000F6052"/>
    <w:rsid w:val="000F6BF0"/>
    <w:rsid w:val="000F6F90"/>
    <w:rsid w:val="000F7743"/>
    <w:rsid w:val="000F7E5A"/>
    <w:rsid w:val="00100823"/>
    <w:rsid w:val="00101580"/>
    <w:rsid w:val="00103039"/>
    <w:rsid w:val="00103347"/>
    <w:rsid w:val="00103537"/>
    <w:rsid w:val="00104E32"/>
    <w:rsid w:val="00107A11"/>
    <w:rsid w:val="00110B9E"/>
    <w:rsid w:val="00113231"/>
    <w:rsid w:val="00113570"/>
    <w:rsid w:val="00113EB2"/>
    <w:rsid w:val="001145E1"/>
    <w:rsid w:val="00116ABE"/>
    <w:rsid w:val="00116D19"/>
    <w:rsid w:val="0012370D"/>
    <w:rsid w:val="00124301"/>
    <w:rsid w:val="0012505B"/>
    <w:rsid w:val="00126299"/>
    <w:rsid w:val="00127419"/>
    <w:rsid w:val="00132AC7"/>
    <w:rsid w:val="00133560"/>
    <w:rsid w:val="00133704"/>
    <w:rsid w:val="00133A02"/>
    <w:rsid w:val="0013510D"/>
    <w:rsid w:val="00136292"/>
    <w:rsid w:val="00137258"/>
    <w:rsid w:val="00141158"/>
    <w:rsid w:val="00143225"/>
    <w:rsid w:val="00143A85"/>
    <w:rsid w:val="00143B40"/>
    <w:rsid w:val="0014519D"/>
    <w:rsid w:val="001472B0"/>
    <w:rsid w:val="001509E6"/>
    <w:rsid w:val="00150C92"/>
    <w:rsid w:val="001511BB"/>
    <w:rsid w:val="00151DAD"/>
    <w:rsid w:val="00152949"/>
    <w:rsid w:val="00153656"/>
    <w:rsid w:val="00154550"/>
    <w:rsid w:val="0015531B"/>
    <w:rsid w:val="0015532E"/>
    <w:rsid w:val="0015681E"/>
    <w:rsid w:val="00157E74"/>
    <w:rsid w:val="00160039"/>
    <w:rsid w:val="00161BE0"/>
    <w:rsid w:val="0016211C"/>
    <w:rsid w:val="00164403"/>
    <w:rsid w:val="00165920"/>
    <w:rsid w:val="0016613E"/>
    <w:rsid w:val="001670C2"/>
    <w:rsid w:val="00170EB9"/>
    <w:rsid w:val="00172A27"/>
    <w:rsid w:val="00172BD0"/>
    <w:rsid w:val="00173A99"/>
    <w:rsid w:val="00173F69"/>
    <w:rsid w:val="001844FA"/>
    <w:rsid w:val="001845ED"/>
    <w:rsid w:val="00186961"/>
    <w:rsid w:val="00191507"/>
    <w:rsid w:val="0019316C"/>
    <w:rsid w:val="00196AA3"/>
    <w:rsid w:val="0019749D"/>
    <w:rsid w:val="001A0063"/>
    <w:rsid w:val="001A0200"/>
    <w:rsid w:val="001A1591"/>
    <w:rsid w:val="001A2D4D"/>
    <w:rsid w:val="001A3BAE"/>
    <w:rsid w:val="001A74C2"/>
    <w:rsid w:val="001A7808"/>
    <w:rsid w:val="001A7A81"/>
    <w:rsid w:val="001A7A9C"/>
    <w:rsid w:val="001B177A"/>
    <w:rsid w:val="001B18CB"/>
    <w:rsid w:val="001B1E25"/>
    <w:rsid w:val="001B42FB"/>
    <w:rsid w:val="001B5270"/>
    <w:rsid w:val="001B5C99"/>
    <w:rsid w:val="001B699C"/>
    <w:rsid w:val="001B7560"/>
    <w:rsid w:val="001C00D9"/>
    <w:rsid w:val="001C08D8"/>
    <w:rsid w:val="001C0CF2"/>
    <w:rsid w:val="001C0D7E"/>
    <w:rsid w:val="001C28B6"/>
    <w:rsid w:val="001C4C55"/>
    <w:rsid w:val="001C63AC"/>
    <w:rsid w:val="001D2A5D"/>
    <w:rsid w:val="001D3456"/>
    <w:rsid w:val="001D718A"/>
    <w:rsid w:val="001D7582"/>
    <w:rsid w:val="001D7E35"/>
    <w:rsid w:val="001E11D1"/>
    <w:rsid w:val="001E1BC7"/>
    <w:rsid w:val="001E1CB4"/>
    <w:rsid w:val="001E4420"/>
    <w:rsid w:val="001E49BE"/>
    <w:rsid w:val="001E50EA"/>
    <w:rsid w:val="001E53C6"/>
    <w:rsid w:val="001E668B"/>
    <w:rsid w:val="001F0795"/>
    <w:rsid w:val="001F0B75"/>
    <w:rsid w:val="001F241A"/>
    <w:rsid w:val="001F37E7"/>
    <w:rsid w:val="001F384C"/>
    <w:rsid w:val="001F3DEB"/>
    <w:rsid w:val="001F5BEC"/>
    <w:rsid w:val="001F6860"/>
    <w:rsid w:val="00200356"/>
    <w:rsid w:val="00202F56"/>
    <w:rsid w:val="00207E14"/>
    <w:rsid w:val="00210238"/>
    <w:rsid w:val="00210C72"/>
    <w:rsid w:val="00210E4B"/>
    <w:rsid w:val="00212448"/>
    <w:rsid w:val="00213E74"/>
    <w:rsid w:val="002171A8"/>
    <w:rsid w:val="00220591"/>
    <w:rsid w:val="00222162"/>
    <w:rsid w:val="002222AC"/>
    <w:rsid w:val="00222BAD"/>
    <w:rsid w:val="00224727"/>
    <w:rsid w:val="00224CBD"/>
    <w:rsid w:val="002259C5"/>
    <w:rsid w:val="00231559"/>
    <w:rsid w:val="00232B7B"/>
    <w:rsid w:val="00233238"/>
    <w:rsid w:val="00234202"/>
    <w:rsid w:val="0023660E"/>
    <w:rsid w:val="00236961"/>
    <w:rsid w:val="00236C34"/>
    <w:rsid w:val="00241BB9"/>
    <w:rsid w:val="0024230C"/>
    <w:rsid w:val="00244756"/>
    <w:rsid w:val="00244898"/>
    <w:rsid w:val="002455CE"/>
    <w:rsid w:val="00246CA8"/>
    <w:rsid w:val="00247D85"/>
    <w:rsid w:val="002513D0"/>
    <w:rsid w:val="00251C05"/>
    <w:rsid w:val="00251C8D"/>
    <w:rsid w:val="00252CBB"/>
    <w:rsid w:val="00254FBD"/>
    <w:rsid w:val="002557CF"/>
    <w:rsid w:val="00257C9B"/>
    <w:rsid w:val="00261BD6"/>
    <w:rsid w:val="00262FB7"/>
    <w:rsid w:val="00263C3F"/>
    <w:rsid w:val="00264676"/>
    <w:rsid w:val="002649E3"/>
    <w:rsid w:val="002650CF"/>
    <w:rsid w:val="0026510D"/>
    <w:rsid w:val="00265132"/>
    <w:rsid w:val="002660DB"/>
    <w:rsid w:val="002665AC"/>
    <w:rsid w:val="0026731C"/>
    <w:rsid w:val="002702CE"/>
    <w:rsid w:val="00271B35"/>
    <w:rsid w:val="00272400"/>
    <w:rsid w:val="002728A5"/>
    <w:rsid w:val="0027426F"/>
    <w:rsid w:val="002773C3"/>
    <w:rsid w:val="00277595"/>
    <w:rsid w:val="00277A25"/>
    <w:rsid w:val="00281E53"/>
    <w:rsid w:val="002825DD"/>
    <w:rsid w:val="0028357D"/>
    <w:rsid w:val="00284486"/>
    <w:rsid w:val="00284A34"/>
    <w:rsid w:val="00285138"/>
    <w:rsid w:val="002910F8"/>
    <w:rsid w:val="00296079"/>
    <w:rsid w:val="0029618D"/>
    <w:rsid w:val="002A043F"/>
    <w:rsid w:val="002A0472"/>
    <w:rsid w:val="002A176A"/>
    <w:rsid w:val="002A2886"/>
    <w:rsid w:val="002A34F8"/>
    <w:rsid w:val="002A7164"/>
    <w:rsid w:val="002B07E9"/>
    <w:rsid w:val="002B08BC"/>
    <w:rsid w:val="002B0ED3"/>
    <w:rsid w:val="002B277B"/>
    <w:rsid w:val="002B3814"/>
    <w:rsid w:val="002B4E61"/>
    <w:rsid w:val="002C01CB"/>
    <w:rsid w:val="002C181E"/>
    <w:rsid w:val="002C6C82"/>
    <w:rsid w:val="002D0240"/>
    <w:rsid w:val="002D04EA"/>
    <w:rsid w:val="002D2352"/>
    <w:rsid w:val="002D3688"/>
    <w:rsid w:val="002D388B"/>
    <w:rsid w:val="002D3EAF"/>
    <w:rsid w:val="002D4558"/>
    <w:rsid w:val="002D47C5"/>
    <w:rsid w:val="002D4CC7"/>
    <w:rsid w:val="002D62D7"/>
    <w:rsid w:val="002E00D2"/>
    <w:rsid w:val="002E1C1E"/>
    <w:rsid w:val="002E3A95"/>
    <w:rsid w:val="002E4A65"/>
    <w:rsid w:val="002E52EA"/>
    <w:rsid w:val="002E6F3C"/>
    <w:rsid w:val="002E7C59"/>
    <w:rsid w:val="002F0083"/>
    <w:rsid w:val="002F039D"/>
    <w:rsid w:val="002F0B62"/>
    <w:rsid w:val="002F15FB"/>
    <w:rsid w:val="002F2BAB"/>
    <w:rsid w:val="002F4110"/>
    <w:rsid w:val="002F73ED"/>
    <w:rsid w:val="00300033"/>
    <w:rsid w:val="00300FA4"/>
    <w:rsid w:val="00301BC5"/>
    <w:rsid w:val="00306DBC"/>
    <w:rsid w:val="00307C3B"/>
    <w:rsid w:val="00311691"/>
    <w:rsid w:val="0031606B"/>
    <w:rsid w:val="003168FE"/>
    <w:rsid w:val="00316946"/>
    <w:rsid w:val="00317A8A"/>
    <w:rsid w:val="00320E6C"/>
    <w:rsid w:val="0032671A"/>
    <w:rsid w:val="003267FE"/>
    <w:rsid w:val="00330C97"/>
    <w:rsid w:val="00331119"/>
    <w:rsid w:val="00332235"/>
    <w:rsid w:val="0033582A"/>
    <w:rsid w:val="00337C7C"/>
    <w:rsid w:val="003412CA"/>
    <w:rsid w:val="0034582A"/>
    <w:rsid w:val="0034793D"/>
    <w:rsid w:val="00352328"/>
    <w:rsid w:val="003527A8"/>
    <w:rsid w:val="003537B8"/>
    <w:rsid w:val="00354AA5"/>
    <w:rsid w:val="003562D7"/>
    <w:rsid w:val="00357196"/>
    <w:rsid w:val="003573A2"/>
    <w:rsid w:val="00357EBD"/>
    <w:rsid w:val="0036214B"/>
    <w:rsid w:val="00362182"/>
    <w:rsid w:val="00362F73"/>
    <w:rsid w:val="00363BB0"/>
    <w:rsid w:val="00364891"/>
    <w:rsid w:val="00366BEE"/>
    <w:rsid w:val="00371D30"/>
    <w:rsid w:val="00373147"/>
    <w:rsid w:val="00375493"/>
    <w:rsid w:val="00376F2C"/>
    <w:rsid w:val="00376F2D"/>
    <w:rsid w:val="003770BA"/>
    <w:rsid w:val="00377493"/>
    <w:rsid w:val="00381D0D"/>
    <w:rsid w:val="00384192"/>
    <w:rsid w:val="003846B0"/>
    <w:rsid w:val="00385337"/>
    <w:rsid w:val="00385E30"/>
    <w:rsid w:val="00386D61"/>
    <w:rsid w:val="0039094B"/>
    <w:rsid w:val="003909C7"/>
    <w:rsid w:val="00393015"/>
    <w:rsid w:val="00396C9F"/>
    <w:rsid w:val="00396E78"/>
    <w:rsid w:val="003A03A9"/>
    <w:rsid w:val="003A05B4"/>
    <w:rsid w:val="003A0908"/>
    <w:rsid w:val="003A2546"/>
    <w:rsid w:val="003A536C"/>
    <w:rsid w:val="003A6F49"/>
    <w:rsid w:val="003B1827"/>
    <w:rsid w:val="003B2660"/>
    <w:rsid w:val="003B352D"/>
    <w:rsid w:val="003B4383"/>
    <w:rsid w:val="003B6E6A"/>
    <w:rsid w:val="003B7FA8"/>
    <w:rsid w:val="003C01EB"/>
    <w:rsid w:val="003C3F0B"/>
    <w:rsid w:val="003C76FD"/>
    <w:rsid w:val="003D2174"/>
    <w:rsid w:val="003D2F52"/>
    <w:rsid w:val="003D41E2"/>
    <w:rsid w:val="003D5009"/>
    <w:rsid w:val="003D7F5E"/>
    <w:rsid w:val="003E023C"/>
    <w:rsid w:val="003E18FA"/>
    <w:rsid w:val="003E26FF"/>
    <w:rsid w:val="003E56B5"/>
    <w:rsid w:val="003E6E29"/>
    <w:rsid w:val="003F0E21"/>
    <w:rsid w:val="003F5DD7"/>
    <w:rsid w:val="003F7E60"/>
    <w:rsid w:val="00401A15"/>
    <w:rsid w:val="004042A2"/>
    <w:rsid w:val="00404C0B"/>
    <w:rsid w:val="00405093"/>
    <w:rsid w:val="004077C0"/>
    <w:rsid w:val="004114BD"/>
    <w:rsid w:val="00413574"/>
    <w:rsid w:val="00414975"/>
    <w:rsid w:val="00416405"/>
    <w:rsid w:val="004172C2"/>
    <w:rsid w:val="00420A7D"/>
    <w:rsid w:val="00420EE4"/>
    <w:rsid w:val="004210C3"/>
    <w:rsid w:val="00421501"/>
    <w:rsid w:val="0042171E"/>
    <w:rsid w:val="00422711"/>
    <w:rsid w:val="00423F85"/>
    <w:rsid w:val="00424B31"/>
    <w:rsid w:val="00424E14"/>
    <w:rsid w:val="00425AE6"/>
    <w:rsid w:val="00426EE4"/>
    <w:rsid w:val="0042705F"/>
    <w:rsid w:val="00427A1C"/>
    <w:rsid w:val="004310A7"/>
    <w:rsid w:val="004316C5"/>
    <w:rsid w:val="0043273A"/>
    <w:rsid w:val="004335AE"/>
    <w:rsid w:val="00434E32"/>
    <w:rsid w:val="004410B7"/>
    <w:rsid w:val="00441311"/>
    <w:rsid w:val="004451D2"/>
    <w:rsid w:val="004456DB"/>
    <w:rsid w:val="00446FA4"/>
    <w:rsid w:val="00447211"/>
    <w:rsid w:val="00447CC3"/>
    <w:rsid w:val="00451DBB"/>
    <w:rsid w:val="004527B3"/>
    <w:rsid w:val="00455FF4"/>
    <w:rsid w:val="00457530"/>
    <w:rsid w:val="00457624"/>
    <w:rsid w:val="00460D43"/>
    <w:rsid w:val="0046156C"/>
    <w:rsid w:val="00461D7F"/>
    <w:rsid w:val="00462829"/>
    <w:rsid w:val="00465916"/>
    <w:rsid w:val="00466445"/>
    <w:rsid w:val="0047194F"/>
    <w:rsid w:val="004750CA"/>
    <w:rsid w:val="004760FB"/>
    <w:rsid w:val="00476821"/>
    <w:rsid w:val="00476FEC"/>
    <w:rsid w:val="004774C9"/>
    <w:rsid w:val="0047780F"/>
    <w:rsid w:val="00481715"/>
    <w:rsid w:val="00486DF0"/>
    <w:rsid w:val="004879AC"/>
    <w:rsid w:val="00487F87"/>
    <w:rsid w:val="004A0CDC"/>
    <w:rsid w:val="004A12CB"/>
    <w:rsid w:val="004A1DA0"/>
    <w:rsid w:val="004A2074"/>
    <w:rsid w:val="004A2248"/>
    <w:rsid w:val="004A2A34"/>
    <w:rsid w:val="004A2D7B"/>
    <w:rsid w:val="004A4807"/>
    <w:rsid w:val="004A4AAB"/>
    <w:rsid w:val="004A4CFB"/>
    <w:rsid w:val="004A4FA8"/>
    <w:rsid w:val="004A6304"/>
    <w:rsid w:val="004A6BA8"/>
    <w:rsid w:val="004A716D"/>
    <w:rsid w:val="004A7CF6"/>
    <w:rsid w:val="004B4353"/>
    <w:rsid w:val="004B58C5"/>
    <w:rsid w:val="004B66B7"/>
    <w:rsid w:val="004B67E7"/>
    <w:rsid w:val="004B70C5"/>
    <w:rsid w:val="004B736D"/>
    <w:rsid w:val="004C1447"/>
    <w:rsid w:val="004C29A7"/>
    <w:rsid w:val="004C4C0F"/>
    <w:rsid w:val="004C7032"/>
    <w:rsid w:val="004D05E3"/>
    <w:rsid w:val="004D0D63"/>
    <w:rsid w:val="004D0E01"/>
    <w:rsid w:val="004D37CB"/>
    <w:rsid w:val="004D3E2D"/>
    <w:rsid w:val="004D4961"/>
    <w:rsid w:val="004D5DE8"/>
    <w:rsid w:val="004D5F07"/>
    <w:rsid w:val="004E031D"/>
    <w:rsid w:val="004E35B2"/>
    <w:rsid w:val="004E4E80"/>
    <w:rsid w:val="004E6C1F"/>
    <w:rsid w:val="004E6D30"/>
    <w:rsid w:val="004E6EDF"/>
    <w:rsid w:val="004E7194"/>
    <w:rsid w:val="004F02DC"/>
    <w:rsid w:val="004F26EA"/>
    <w:rsid w:val="004F28A1"/>
    <w:rsid w:val="004F4829"/>
    <w:rsid w:val="004F7A6D"/>
    <w:rsid w:val="00503196"/>
    <w:rsid w:val="00504648"/>
    <w:rsid w:val="0050547C"/>
    <w:rsid w:val="005055FE"/>
    <w:rsid w:val="00507DAF"/>
    <w:rsid w:val="00510AA9"/>
    <w:rsid w:val="00510AE1"/>
    <w:rsid w:val="005128D0"/>
    <w:rsid w:val="00512A8A"/>
    <w:rsid w:val="005160F5"/>
    <w:rsid w:val="00516A31"/>
    <w:rsid w:val="005171FE"/>
    <w:rsid w:val="00522427"/>
    <w:rsid w:val="00526D2F"/>
    <w:rsid w:val="00526EA1"/>
    <w:rsid w:val="00531781"/>
    <w:rsid w:val="00534A41"/>
    <w:rsid w:val="00535160"/>
    <w:rsid w:val="00535DC3"/>
    <w:rsid w:val="005364E8"/>
    <w:rsid w:val="00536A73"/>
    <w:rsid w:val="00536F28"/>
    <w:rsid w:val="00537349"/>
    <w:rsid w:val="0054032B"/>
    <w:rsid w:val="00540D50"/>
    <w:rsid w:val="00541139"/>
    <w:rsid w:val="00541B25"/>
    <w:rsid w:val="005424C5"/>
    <w:rsid w:val="0054258F"/>
    <w:rsid w:val="0054387B"/>
    <w:rsid w:val="00547781"/>
    <w:rsid w:val="00550B5D"/>
    <w:rsid w:val="005516CD"/>
    <w:rsid w:val="00552868"/>
    <w:rsid w:val="00552CDF"/>
    <w:rsid w:val="005535B1"/>
    <w:rsid w:val="005548E5"/>
    <w:rsid w:val="00556EAA"/>
    <w:rsid w:val="005604A5"/>
    <w:rsid w:val="00560DD5"/>
    <w:rsid w:val="005618C2"/>
    <w:rsid w:val="0056194E"/>
    <w:rsid w:val="00561A37"/>
    <w:rsid w:val="00563AA8"/>
    <w:rsid w:val="005641C8"/>
    <w:rsid w:val="00566CAA"/>
    <w:rsid w:val="005700D4"/>
    <w:rsid w:val="00570614"/>
    <w:rsid w:val="0057245F"/>
    <w:rsid w:val="005731AE"/>
    <w:rsid w:val="0057353A"/>
    <w:rsid w:val="00574A30"/>
    <w:rsid w:val="0057523E"/>
    <w:rsid w:val="00575C01"/>
    <w:rsid w:val="00576A5D"/>
    <w:rsid w:val="00581248"/>
    <w:rsid w:val="00581837"/>
    <w:rsid w:val="00581868"/>
    <w:rsid w:val="00581C7C"/>
    <w:rsid w:val="0058229C"/>
    <w:rsid w:val="005823E9"/>
    <w:rsid w:val="0058268F"/>
    <w:rsid w:val="00584297"/>
    <w:rsid w:val="00587CCC"/>
    <w:rsid w:val="00590AAB"/>
    <w:rsid w:val="00592E03"/>
    <w:rsid w:val="00592EB8"/>
    <w:rsid w:val="00594D28"/>
    <w:rsid w:val="00596AC1"/>
    <w:rsid w:val="00597350"/>
    <w:rsid w:val="005979E5"/>
    <w:rsid w:val="005A3D9B"/>
    <w:rsid w:val="005A5058"/>
    <w:rsid w:val="005A58AE"/>
    <w:rsid w:val="005A5D46"/>
    <w:rsid w:val="005A6EB3"/>
    <w:rsid w:val="005A7BBB"/>
    <w:rsid w:val="005A7FE7"/>
    <w:rsid w:val="005B08CA"/>
    <w:rsid w:val="005B166C"/>
    <w:rsid w:val="005B1B09"/>
    <w:rsid w:val="005B2B1F"/>
    <w:rsid w:val="005B350B"/>
    <w:rsid w:val="005B38C3"/>
    <w:rsid w:val="005B49C1"/>
    <w:rsid w:val="005B5AF0"/>
    <w:rsid w:val="005B60D2"/>
    <w:rsid w:val="005C04B9"/>
    <w:rsid w:val="005C1B40"/>
    <w:rsid w:val="005C2184"/>
    <w:rsid w:val="005C317A"/>
    <w:rsid w:val="005C33D6"/>
    <w:rsid w:val="005C3B90"/>
    <w:rsid w:val="005C44BE"/>
    <w:rsid w:val="005C5B12"/>
    <w:rsid w:val="005D01FF"/>
    <w:rsid w:val="005D35AD"/>
    <w:rsid w:val="005D3976"/>
    <w:rsid w:val="005D3A56"/>
    <w:rsid w:val="005D60E5"/>
    <w:rsid w:val="005D6744"/>
    <w:rsid w:val="005D765E"/>
    <w:rsid w:val="005E18B7"/>
    <w:rsid w:val="005E2A13"/>
    <w:rsid w:val="005E5F37"/>
    <w:rsid w:val="005E6412"/>
    <w:rsid w:val="005E69BA"/>
    <w:rsid w:val="005F12C7"/>
    <w:rsid w:val="005F2422"/>
    <w:rsid w:val="005F33AA"/>
    <w:rsid w:val="005F4435"/>
    <w:rsid w:val="005F62E3"/>
    <w:rsid w:val="005F695A"/>
    <w:rsid w:val="005F6EB0"/>
    <w:rsid w:val="00600167"/>
    <w:rsid w:val="006011C8"/>
    <w:rsid w:val="00601291"/>
    <w:rsid w:val="00604BFE"/>
    <w:rsid w:val="00605A63"/>
    <w:rsid w:val="006074D9"/>
    <w:rsid w:val="0060765A"/>
    <w:rsid w:val="0061064F"/>
    <w:rsid w:val="006112D2"/>
    <w:rsid w:val="0061132A"/>
    <w:rsid w:val="006114D7"/>
    <w:rsid w:val="00613B56"/>
    <w:rsid w:val="006143AC"/>
    <w:rsid w:val="00615248"/>
    <w:rsid w:val="00615C8B"/>
    <w:rsid w:val="00616080"/>
    <w:rsid w:val="00617FB0"/>
    <w:rsid w:val="00622440"/>
    <w:rsid w:val="00622F9D"/>
    <w:rsid w:val="00624ACC"/>
    <w:rsid w:val="0063021C"/>
    <w:rsid w:val="00630880"/>
    <w:rsid w:val="00631F18"/>
    <w:rsid w:val="0063227A"/>
    <w:rsid w:val="006324AA"/>
    <w:rsid w:val="00632A0B"/>
    <w:rsid w:val="00632C26"/>
    <w:rsid w:val="006346FC"/>
    <w:rsid w:val="00634FA4"/>
    <w:rsid w:val="0063552C"/>
    <w:rsid w:val="00636490"/>
    <w:rsid w:val="00637149"/>
    <w:rsid w:val="0064007F"/>
    <w:rsid w:val="00640B9C"/>
    <w:rsid w:val="00641F07"/>
    <w:rsid w:val="006422C8"/>
    <w:rsid w:val="006430B2"/>
    <w:rsid w:val="00647408"/>
    <w:rsid w:val="00650312"/>
    <w:rsid w:val="00651EDB"/>
    <w:rsid w:val="00653A54"/>
    <w:rsid w:val="00654654"/>
    <w:rsid w:val="00655DD6"/>
    <w:rsid w:val="00656D35"/>
    <w:rsid w:val="00664571"/>
    <w:rsid w:val="00664676"/>
    <w:rsid w:val="006653F3"/>
    <w:rsid w:val="00667891"/>
    <w:rsid w:val="00670C7F"/>
    <w:rsid w:val="00670E2A"/>
    <w:rsid w:val="00672A95"/>
    <w:rsid w:val="00673D22"/>
    <w:rsid w:val="00673E30"/>
    <w:rsid w:val="00674751"/>
    <w:rsid w:val="00674D87"/>
    <w:rsid w:val="00675683"/>
    <w:rsid w:val="0067680B"/>
    <w:rsid w:val="00680A4E"/>
    <w:rsid w:val="00682E35"/>
    <w:rsid w:val="00683F8F"/>
    <w:rsid w:val="00684439"/>
    <w:rsid w:val="00685C2D"/>
    <w:rsid w:val="006867D5"/>
    <w:rsid w:val="0068688D"/>
    <w:rsid w:val="00687EE4"/>
    <w:rsid w:val="00691A95"/>
    <w:rsid w:val="0069210F"/>
    <w:rsid w:val="0069219E"/>
    <w:rsid w:val="00692EE0"/>
    <w:rsid w:val="0069710F"/>
    <w:rsid w:val="00697F36"/>
    <w:rsid w:val="006A0ED8"/>
    <w:rsid w:val="006A12C0"/>
    <w:rsid w:val="006A131B"/>
    <w:rsid w:val="006A187A"/>
    <w:rsid w:val="006A1BD2"/>
    <w:rsid w:val="006A363A"/>
    <w:rsid w:val="006A3F6A"/>
    <w:rsid w:val="006A5438"/>
    <w:rsid w:val="006A6405"/>
    <w:rsid w:val="006B09DC"/>
    <w:rsid w:val="006B42DB"/>
    <w:rsid w:val="006B53A7"/>
    <w:rsid w:val="006B76B1"/>
    <w:rsid w:val="006B790D"/>
    <w:rsid w:val="006C2031"/>
    <w:rsid w:val="006C3A13"/>
    <w:rsid w:val="006C48D3"/>
    <w:rsid w:val="006C53FF"/>
    <w:rsid w:val="006C57EA"/>
    <w:rsid w:val="006C6736"/>
    <w:rsid w:val="006C6812"/>
    <w:rsid w:val="006D1709"/>
    <w:rsid w:val="006D17B0"/>
    <w:rsid w:val="006D2A72"/>
    <w:rsid w:val="006D5382"/>
    <w:rsid w:val="006D7B5F"/>
    <w:rsid w:val="006E0B5B"/>
    <w:rsid w:val="006E1155"/>
    <w:rsid w:val="006E4878"/>
    <w:rsid w:val="006E5477"/>
    <w:rsid w:val="006E6EE4"/>
    <w:rsid w:val="006E784D"/>
    <w:rsid w:val="006E7EE8"/>
    <w:rsid w:val="006F0FB2"/>
    <w:rsid w:val="006F3840"/>
    <w:rsid w:val="006F3FED"/>
    <w:rsid w:val="006F4436"/>
    <w:rsid w:val="006F46FF"/>
    <w:rsid w:val="006F6BCF"/>
    <w:rsid w:val="006F7984"/>
    <w:rsid w:val="006F7E8A"/>
    <w:rsid w:val="00701368"/>
    <w:rsid w:val="007013C5"/>
    <w:rsid w:val="007022B8"/>
    <w:rsid w:val="007032F2"/>
    <w:rsid w:val="007054DE"/>
    <w:rsid w:val="00707169"/>
    <w:rsid w:val="007076BA"/>
    <w:rsid w:val="007145BD"/>
    <w:rsid w:val="0071467B"/>
    <w:rsid w:val="007152E7"/>
    <w:rsid w:val="00716060"/>
    <w:rsid w:val="007160A4"/>
    <w:rsid w:val="00721B88"/>
    <w:rsid w:val="007220F1"/>
    <w:rsid w:val="007223A8"/>
    <w:rsid w:val="007227B9"/>
    <w:rsid w:val="00723D0C"/>
    <w:rsid w:val="00724CBA"/>
    <w:rsid w:val="007260E2"/>
    <w:rsid w:val="00727093"/>
    <w:rsid w:val="00727223"/>
    <w:rsid w:val="00730433"/>
    <w:rsid w:val="00730A5E"/>
    <w:rsid w:val="00731A26"/>
    <w:rsid w:val="00731ED8"/>
    <w:rsid w:val="00735A58"/>
    <w:rsid w:val="00735D18"/>
    <w:rsid w:val="00735E3C"/>
    <w:rsid w:val="00737D45"/>
    <w:rsid w:val="00737E68"/>
    <w:rsid w:val="00740504"/>
    <w:rsid w:val="007408E2"/>
    <w:rsid w:val="00742D09"/>
    <w:rsid w:val="00743541"/>
    <w:rsid w:val="007464F5"/>
    <w:rsid w:val="00746831"/>
    <w:rsid w:val="00746FAE"/>
    <w:rsid w:val="007472A1"/>
    <w:rsid w:val="007507F4"/>
    <w:rsid w:val="0075223D"/>
    <w:rsid w:val="00754393"/>
    <w:rsid w:val="007554FC"/>
    <w:rsid w:val="007560F2"/>
    <w:rsid w:val="007561EB"/>
    <w:rsid w:val="007567B6"/>
    <w:rsid w:val="007624A9"/>
    <w:rsid w:val="00763AEC"/>
    <w:rsid w:val="00764C1E"/>
    <w:rsid w:val="00764F4E"/>
    <w:rsid w:val="00765F4E"/>
    <w:rsid w:val="00766B8F"/>
    <w:rsid w:val="0076772B"/>
    <w:rsid w:val="0076794F"/>
    <w:rsid w:val="00770CC0"/>
    <w:rsid w:val="00770FC1"/>
    <w:rsid w:val="007731CD"/>
    <w:rsid w:val="00773CDD"/>
    <w:rsid w:val="00773F92"/>
    <w:rsid w:val="00774C0E"/>
    <w:rsid w:val="00774FC9"/>
    <w:rsid w:val="007752B4"/>
    <w:rsid w:val="0077589D"/>
    <w:rsid w:val="00775DEB"/>
    <w:rsid w:val="007763AC"/>
    <w:rsid w:val="00776AB0"/>
    <w:rsid w:val="00776AF8"/>
    <w:rsid w:val="0078185F"/>
    <w:rsid w:val="0078193F"/>
    <w:rsid w:val="007819DE"/>
    <w:rsid w:val="007822E7"/>
    <w:rsid w:val="0078399D"/>
    <w:rsid w:val="007840DC"/>
    <w:rsid w:val="00784930"/>
    <w:rsid w:val="00786DCF"/>
    <w:rsid w:val="00786E34"/>
    <w:rsid w:val="0079092C"/>
    <w:rsid w:val="00790E06"/>
    <w:rsid w:val="00791E7B"/>
    <w:rsid w:val="007952C8"/>
    <w:rsid w:val="0079548A"/>
    <w:rsid w:val="00796C2D"/>
    <w:rsid w:val="00797CE6"/>
    <w:rsid w:val="007A022E"/>
    <w:rsid w:val="007A103B"/>
    <w:rsid w:val="007A2525"/>
    <w:rsid w:val="007A263A"/>
    <w:rsid w:val="007A26FF"/>
    <w:rsid w:val="007A3DA0"/>
    <w:rsid w:val="007A4C95"/>
    <w:rsid w:val="007A5036"/>
    <w:rsid w:val="007A6043"/>
    <w:rsid w:val="007A6728"/>
    <w:rsid w:val="007A7124"/>
    <w:rsid w:val="007B03F9"/>
    <w:rsid w:val="007B2BE3"/>
    <w:rsid w:val="007B4173"/>
    <w:rsid w:val="007B7BB7"/>
    <w:rsid w:val="007C0D36"/>
    <w:rsid w:val="007C294A"/>
    <w:rsid w:val="007C3244"/>
    <w:rsid w:val="007C4FDA"/>
    <w:rsid w:val="007D0765"/>
    <w:rsid w:val="007D0970"/>
    <w:rsid w:val="007D1F0C"/>
    <w:rsid w:val="007D2C0D"/>
    <w:rsid w:val="007D332D"/>
    <w:rsid w:val="007D4271"/>
    <w:rsid w:val="007D5D9C"/>
    <w:rsid w:val="007D7046"/>
    <w:rsid w:val="007E053E"/>
    <w:rsid w:val="007E2E0E"/>
    <w:rsid w:val="007E3E55"/>
    <w:rsid w:val="007E5612"/>
    <w:rsid w:val="007E5DEF"/>
    <w:rsid w:val="007F0C60"/>
    <w:rsid w:val="007F1E5F"/>
    <w:rsid w:val="007F22D3"/>
    <w:rsid w:val="007F2394"/>
    <w:rsid w:val="007F39C1"/>
    <w:rsid w:val="007F3CC3"/>
    <w:rsid w:val="007F78A7"/>
    <w:rsid w:val="007F7A96"/>
    <w:rsid w:val="007F7B98"/>
    <w:rsid w:val="0080096A"/>
    <w:rsid w:val="00801A17"/>
    <w:rsid w:val="008036B0"/>
    <w:rsid w:val="00803D1C"/>
    <w:rsid w:val="0080448A"/>
    <w:rsid w:val="00806FA3"/>
    <w:rsid w:val="0081043E"/>
    <w:rsid w:val="00810C1A"/>
    <w:rsid w:val="008115C4"/>
    <w:rsid w:val="008134EC"/>
    <w:rsid w:val="00813841"/>
    <w:rsid w:val="00816EEF"/>
    <w:rsid w:val="00817310"/>
    <w:rsid w:val="008202DE"/>
    <w:rsid w:val="008213B2"/>
    <w:rsid w:val="00822055"/>
    <w:rsid w:val="0082293D"/>
    <w:rsid w:val="0082633E"/>
    <w:rsid w:val="00827954"/>
    <w:rsid w:val="00827B04"/>
    <w:rsid w:val="0083131E"/>
    <w:rsid w:val="00831411"/>
    <w:rsid w:val="0083428E"/>
    <w:rsid w:val="008354E1"/>
    <w:rsid w:val="008403AA"/>
    <w:rsid w:val="00842D20"/>
    <w:rsid w:val="0084351F"/>
    <w:rsid w:val="008444B1"/>
    <w:rsid w:val="0084476F"/>
    <w:rsid w:val="00845166"/>
    <w:rsid w:val="00845BF2"/>
    <w:rsid w:val="0084653E"/>
    <w:rsid w:val="00851EB9"/>
    <w:rsid w:val="0085236B"/>
    <w:rsid w:val="00852BA0"/>
    <w:rsid w:val="00854816"/>
    <w:rsid w:val="0086112A"/>
    <w:rsid w:val="00861A17"/>
    <w:rsid w:val="008620F3"/>
    <w:rsid w:val="00862502"/>
    <w:rsid w:val="00862F53"/>
    <w:rsid w:val="0086302A"/>
    <w:rsid w:val="00863D6E"/>
    <w:rsid w:val="008655A2"/>
    <w:rsid w:val="00865EA1"/>
    <w:rsid w:val="00867E1D"/>
    <w:rsid w:val="0087071D"/>
    <w:rsid w:val="00871C87"/>
    <w:rsid w:val="00873221"/>
    <w:rsid w:val="0087755D"/>
    <w:rsid w:val="00877B31"/>
    <w:rsid w:val="00877FAD"/>
    <w:rsid w:val="008821C4"/>
    <w:rsid w:val="0088222F"/>
    <w:rsid w:val="00883D53"/>
    <w:rsid w:val="008858BE"/>
    <w:rsid w:val="00886DDF"/>
    <w:rsid w:val="008872FA"/>
    <w:rsid w:val="008873A5"/>
    <w:rsid w:val="008875BD"/>
    <w:rsid w:val="008912E8"/>
    <w:rsid w:val="00891316"/>
    <w:rsid w:val="008927F3"/>
    <w:rsid w:val="00892DB9"/>
    <w:rsid w:val="00893C4F"/>
    <w:rsid w:val="0089490D"/>
    <w:rsid w:val="0089547B"/>
    <w:rsid w:val="00897A07"/>
    <w:rsid w:val="008A0206"/>
    <w:rsid w:val="008A1C5B"/>
    <w:rsid w:val="008A57C0"/>
    <w:rsid w:val="008A5FC8"/>
    <w:rsid w:val="008B1CCE"/>
    <w:rsid w:val="008B22A3"/>
    <w:rsid w:val="008B4D3D"/>
    <w:rsid w:val="008B534C"/>
    <w:rsid w:val="008B5ABE"/>
    <w:rsid w:val="008B6069"/>
    <w:rsid w:val="008B6B7D"/>
    <w:rsid w:val="008B7613"/>
    <w:rsid w:val="008C1CF7"/>
    <w:rsid w:val="008C51F0"/>
    <w:rsid w:val="008C53A0"/>
    <w:rsid w:val="008C5623"/>
    <w:rsid w:val="008C5AF5"/>
    <w:rsid w:val="008C74F2"/>
    <w:rsid w:val="008D1037"/>
    <w:rsid w:val="008D1D2F"/>
    <w:rsid w:val="008D29DC"/>
    <w:rsid w:val="008D3E32"/>
    <w:rsid w:val="008D4A65"/>
    <w:rsid w:val="008D5560"/>
    <w:rsid w:val="008D5AAF"/>
    <w:rsid w:val="008D5ABA"/>
    <w:rsid w:val="008D6216"/>
    <w:rsid w:val="008D7DE8"/>
    <w:rsid w:val="008E004B"/>
    <w:rsid w:val="008E0FE2"/>
    <w:rsid w:val="008E2C03"/>
    <w:rsid w:val="008E2CD6"/>
    <w:rsid w:val="008E42F8"/>
    <w:rsid w:val="008E4415"/>
    <w:rsid w:val="008E4BAF"/>
    <w:rsid w:val="008E4EAD"/>
    <w:rsid w:val="008E6233"/>
    <w:rsid w:val="008E6B28"/>
    <w:rsid w:val="008F0359"/>
    <w:rsid w:val="008F0B1A"/>
    <w:rsid w:val="008F0F6A"/>
    <w:rsid w:val="008F1D05"/>
    <w:rsid w:val="008F26CB"/>
    <w:rsid w:val="008F2B2D"/>
    <w:rsid w:val="008F4973"/>
    <w:rsid w:val="008F591A"/>
    <w:rsid w:val="009001CD"/>
    <w:rsid w:val="009019E1"/>
    <w:rsid w:val="00903B39"/>
    <w:rsid w:val="00904DBF"/>
    <w:rsid w:val="009054CC"/>
    <w:rsid w:val="00905D82"/>
    <w:rsid w:val="0090664E"/>
    <w:rsid w:val="0090692B"/>
    <w:rsid w:val="0090797E"/>
    <w:rsid w:val="00910832"/>
    <w:rsid w:val="00912377"/>
    <w:rsid w:val="0091273B"/>
    <w:rsid w:val="00912AA8"/>
    <w:rsid w:val="00913813"/>
    <w:rsid w:val="0091592D"/>
    <w:rsid w:val="00916DCF"/>
    <w:rsid w:val="00917E8C"/>
    <w:rsid w:val="00921513"/>
    <w:rsid w:val="00923DD0"/>
    <w:rsid w:val="00924C86"/>
    <w:rsid w:val="009252C4"/>
    <w:rsid w:val="00927747"/>
    <w:rsid w:val="00927C0A"/>
    <w:rsid w:val="00931622"/>
    <w:rsid w:val="00932DA5"/>
    <w:rsid w:val="009362FD"/>
    <w:rsid w:val="0093652F"/>
    <w:rsid w:val="009367F9"/>
    <w:rsid w:val="00941E65"/>
    <w:rsid w:val="009436BC"/>
    <w:rsid w:val="00947348"/>
    <w:rsid w:val="00950063"/>
    <w:rsid w:val="00950CAA"/>
    <w:rsid w:val="009511B0"/>
    <w:rsid w:val="00951473"/>
    <w:rsid w:val="00951CDA"/>
    <w:rsid w:val="00951DED"/>
    <w:rsid w:val="00952739"/>
    <w:rsid w:val="00955A9E"/>
    <w:rsid w:val="0095648E"/>
    <w:rsid w:val="0096319C"/>
    <w:rsid w:val="00963DA3"/>
    <w:rsid w:val="009662F4"/>
    <w:rsid w:val="009667BB"/>
    <w:rsid w:val="00971A9D"/>
    <w:rsid w:val="00972E09"/>
    <w:rsid w:val="009769AB"/>
    <w:rsid w:val="00976BE2"/>
    <w:rsid w:val="009813E7"/>
    <w:rsid w:val="00983814"/>
    <w:rsid w:val="00984EDB"/>
    <w:rsid w:val="0098631D"/>
    <w:rsid w:val="00987CAE"/>
    <w:rsid w:val="009906CE"/>
    <w:rsid w:val="0099083B"/>
    <w:rsid w:val="00990ADD"/>
    <w:rsid w:val="009944B7"/>
    <w:rsid w:val="009948E8"/>
    <w:rsid w:val="00996632"/>
    <w:rsid w:val="009A3A8B"/>
    <w:rsid w:val="009A3C72"/>
    <w:rsid w:val="009A3E16"/>
    <w:rsid w:val="009A5C65"/>
    <w:rsid w:val="009B2F40"/>
    <w:rsid w:val="009B3AFA"/>
    <w:rsid w:val="009B5549"/>
    <w:rsid w:val="009B636A"/>
    <w:rsid w:val="009B68CB"/>
    <w:rsid w:val="009B7A7A"/>
    <w:rsid w:val="009C0608"/>
    <w:rsid w:val="009C0795"/>
    <w:rsid w:val="009C088A"/>
    <w:rsid w:val="009C1479"/>
    <w:rsid w:val="009C3520"/>
    <w:rsid w:val="009C3794"/>
    <w:rsid w:val="009C4B43"/>
    <w:rsid w:val="009C6F37"/>
    <w:rsid w:val="009C7CE4"/>
    <w:rsid w:val="009D001D"/>
    <w:rsid w:val="009D04CA"/>
    <w:rsid w:val="009D10F8"/>
    <w:rsid w:val="009D1CDC"/>
    <w:rsid w:val="009D2E36"/>
    <w:rsid w:val="009D3F83"/>
    <w:rsid w:val="009D41AA"/>
    <w:rsid w:val="009D519D"/>
    <w:rsid w:val="009D68D1"/>
    <w:rsid w:val="009E05DF"/>
    <w:rsid w:val="009E0BA1"/>
    <w:rsid w:val="009E1BFA"/>
    <w:rsid w:val="009E51A8"/>
    <w:rsid w:val="009E734B"/>
    <w:rsid w:val="009F1495"/>
    <w:rsid w:val="009F54D4"/>
    <w:rsid w:val="009F7790"/>
    <w:rsid w:val="009F7A0A"/>
    <w:rsid w:val="00A00133"/>
    <w:rsid w:val="00A011C8"/>
    <w:rsid w:val="00A065C7"/>
    <w:rsid w:val="00A06A24"/>
    <w:rsid w:val="00A06F34"/>
    <w:rsid w:val="00A11125"/>
    <w:rsid w:val="00A13D55"/>
    <w:rsid w:val="00A1418E"/>
    <w:rsid w:val="00A147A5"/>
    <w:rsid w:val="00A1494F"/>
    <w:rsid w:val="00A159EB"/>
    <w:rsid w:val="00A21F48"/>
    <w:rsid w:val="00A22562"/>
    <w:rsid w:val="00A2414D"/>
    <w:rsid w:val="00A32F95"/>
    <w:rsid w:val="00A345C7"/>
    <w:rsid w:val="00A4240B"/>
    <w:rsid w:val="00A42A8D"/>
    <w:rsid w:val="00A44EBD"/>
    <w:rsid w:val="00A45972"/>
    <w:rsid w:val="00A505A5"/>
    <w:rsid w:val="00A5158D"/>
    <w:rsid w:val="00A531E3"/>
    <w:rsid w:val="00A533F9"/>
    <w:rsid w:val="00A537D5"/>
    <w:rsid w:val="00A53ADC"/>
    <w:rsid w:val="00A54D37"/>
    <w:rsid w:val="00A54E05"/>
    <w:rsid w:val="00A54E4F"/>
    <w:rsid w:val="00A55179"/>
    <w:rsid w:val="00A61076"/>
    <w:rsid w:val="00A61561"/>
    <w:rsid w:val="00A61EEB"/>
    <w:rsid w:val="00A62108"/>
    <w:rsid w:val="00A62ADB"/>
    <w:rsid w:val="00A63E6A"/>
    <w:rsid w:val="00A643A7"/>
    <w:rsid w:val="00A64C74"/>
    <w:rsid w:val="00A67B31"/>
    <w:rsid w:val="00A741D4"/>
    <w:rsid w:val="00A74A95"/>
    <w:rsid w:val="00A7503D"/>
    <w:rsid w:val="00A75045"/>
    <w:rsid w:val="00A75E22"/>
    <w:rsid w:val="00A7614C"/>
    <w:rsid w:val="00A810C3"/>
    <w:rsid w:val="00A812F3"/>
    <w:rsid w:val="00A8130D"/>
    <w:rsid w:val="00A81A88"/>
    <w:rsid w:val="00A83295"/>
    <w:rsid w:val="00A83739"/>
    <w:rsid w:val="00A84367"/>
    <w:rsid w:val="00A84D3F"/>
    <w:rsid w:val="00A858A2"/>
    <w:rsid w:val="00A87909"/>
    <w:rsid w:val="00A87A59"/>
    <w:rsid w:val="00A90290"/>
    <w:rsid w:val="00A908B6"/>
    <w:rsid w:val="00A921BE"/>
    <w:rsid w:val="00A92979"/>
    <w:rsid w:val="00A945B9"/>
    <w:rsid w:val="00A95DCA"/>
    <w:rsid w:val="00A96561"/>
    <w:rsid w:val="00A97AB0"/>
    <w:rsid w:val="00AA26E6"/>
    <w:rsid w:val="00AA2804"/>
    <w:rsid w:val="00AA442D"/>
    <w:rsid w:val="00AA4816"/>
    <w:rsid w:val="00AA56D8"/>
    <w:rsid w:val="00AA6735"/>
    <w:rsid w:val="00AB05A1"/>
    <w:rsid w:val="00AB2A09"/>
    <w:rsid w:val="00AB31E2"/>
    <w:rsid w:val="00AB3208"/>
    <w:rsid w:val="00AB4126"/>
    <w:rsid w:val="00AB48A7"/>
    <w:rsid w:val="00AB6DBC"/>
    <w:rsid w:val="00AC11A7"/>
    <w:rsid w:val="00AC11B4"/>
    <w:rsid w:val="00AC14BB"/>
    <w:rsid w:val="00AC2EEB"/>
    <w:rsid w:val="00AC3C5B"/>
    <w:rsid w:val="00AC42BC"/>
    <w:rsid w:val="00AC4CF8"/>
    <w:rsid w:val="00AC5890"/>
    <w:rsid w:val="00AC7B65"/>
    <w:rsid w:val="00AC7FF5"/>
    <w:rsid w:val="00AD0CAD"/>
    <w:rsid w:val="00AD1181"/>
    <w:rsid w:val="00AD1613"/>
    <w:rsid w:val="00AD2741"/>
    <w:rsid w:val="00AD314F"/>
    <w:rsid w:val="00AD4729"/>
    <w:rsid w:val="00AE0DC1"/>
    <w:rsid w:val="00AE30CF"/>
    <w:rsid w:val="00AE3A02"/>
    <w:rsid w:val="00AE7D1D"/>
    <w:rsid w:val="00AE7F2F"/>
    <w:rsid w:val="00AF0FBA"/>
    <w:rsid w:val="00AF1529"/>
    <w:rsid w:val="00AF153C"/>
    <w:rsid w:val="00AF1575"/>
    <w:rsid w:val="00AF20EA"/>
    <w:rsid w:val="00AF764B"/>
    <w:rsid w:val="00B02627"/>
    <w:rsid w:val="00B030C3"/>
    <w:rsid w:val="00B03DAD"/>
    <w:rsid w:val="00B0415A"/>
    <w:rsid w:val="00B04A29"/>
    <w:rsid w:val="00B06FC0"/>
    <w:rsid w:val="00B13664"/>
    <w:rsid w:val="00B140BC"/>
    <w:rsid w:val="00B14A4A"/>
    <w:rsid w:val="00B14DDA"/>
    <w:rsid w:val="00B157CE"/>
    <w:rsid w:val="00B166D0"/>
    <w:rsid w:val="00B167EC"/>
    <w:rsid w:val="00B24FAC"/>
    <w:rsid w:val="00B253A5"/>
    <w:rsid w:val="00B26AE9"/>
    <w:rsid w:val="00B26BCD"/>
    <w:rsid w:val="00B3391A"/>
    <w:rsid w:val="00B35226"/>
    <w:rsid w:val="00B36C94"/>
    <w:rsid w:val="00B36F5A"/>
    <w:rsid w:val="00B374CD"/>
    <w:rsid w:val="00B40908"/>
    <w:rsid w:val="00B41DBF"/>
    <w:rsid w:val="00B41FE8"/>
    <w:rsid w:val="00B42045"/>
    <w:rsid w:val="00B42A91"/>
    <w:rsid w:val="00B43A14"/>
    <w:rsid w:val="00B44088"/>
    <w:rsid w:val="00B4645F"/>
    <w:rsid w:val="00B469E8"/>
    <w:rsid w:val="00B473B7"/>
    <w:rsid w:val="00B4792A"/>
    <w:rsid w:val="00B47C94"/>
    <w:rsid w:val="00B50CBD"/>
    <w:rsid w:val="00B5149C"/>
    <w:rsid w:val="00B51D64"/>
    <w:rsid w:val="00B5232C"/>
    <w:rsid w:val="00B53546"/>
    <w:rsid w:val="00B54836"/>
    <w:rsid w:val="00B556E7"/>
    <w:rsid w:val="00B56E65"/>
    <w:rsid w:val="00B57B60"/>
    <w:rsid w:val="00B6010A"/>
    <w:rsid w:val="00B61936"/>
    <w:rsid w:val="00B627BB"/>
    <w:rsid w:val="00B649FF"/>
    <w:rsid w:val="00B65DA8"/>
    <w:rsid w:val="00B66F46"/>
    <w:rsid w:val="00B700A1"/>
    <w:rsid w:val="00B709FF"/>
    <w:rsid w:val="00B70A22"/>
    <w:rsid w:val="00B71045"/>
    <w:rsid w:val="00B72007"/>
    <w:rsid w:val="00B73702"/>
    <w:rsid w:val="00B75DAB"/>
    <w:rsid w:val="00B773E9"/>
    <w:rsid w:val="00B7779B"/>
    <w:rsid w:val="00B81754"/>
    <w:rsid w:val="00B8332F"/>
    <w:rsid w:val="00B83F75"/>
    <w:rsid w:val="00B86557"/>
    <w:rsid w:val="00B92859"/>
    <w:rsid w:val="00BA0A33"/>
    <w:rsid w:val="00BA0CA2"/>
    <w:rsid w:val="00BA0E0F"/>
    <w:rsid w:val="00BA1406"/>
    <w:rsid w:val="00BA37CF"/>
    <w:rsid w:val="00BA3E77"/>
    <w:rsid w:val="00BB0462"/>
    <w:rsid w:val="00BB079E"/>
    <w:rsid w:val="00BB0B6C"/>
    <w:rsid w:val="00BB0D6A"/>
    <w:rsid w:val="00BB0FB8"/>
    <w:rsid w:val="00BB2C00"/>
    <w:rsid w:val="00BB3D55"/>
    <w:rsid w:val="00BB626E"/>
    <w:rsid w:val="00BC04D8"/>
    <w:rsid w:val="00BC27AB"/>
    <w:rsid w:val="00BC44EB"/>
    <w:rsid w:val="00BC5F6F"/>
    <w:rsid w:val="00BC6B9E"/>
    <w:rsid w:val="00BC719C"/>
    <w:rsid w:val="00BC75EC"/>
    <w:rsid w:val="00BC76F8"/>
    <w:rsid w:val="00BC77A7"/>
    <w:rsid w:val="00BD212E"/>
    <w:rsid w:val="00BD434A"/>
    <w:rsid w:val="00BD4392"/>
    <w:rsid w:val="00BD4944"/>
    <w:rsid w:val="00BD637C"/>
    <w:rsid w:val="00BD69BD"/>
    <w:rsid w:val="00BD6CB5"/>
    <w:rsid w:val="00BD727B"/>
    <w:rsid w:val="00BE2B5C"/>
    <w:rsid w:val="00BE564B"/>
    <w:rsid w:val="00BE6DE1"/>
    <w:rsid w:val="00BE70A6"/>
    <w:rsid w:val="00BE71DF"/>
    <w:rsid w:val="00BF0C24"/>
    <w:rsid w:val="00BF1E15"/>
    <w:rsid w:val="00BF217D"/>
    <w:rsid w:val="00BF29D2"/>
    <w:rsid w:val="00BF5E4E"/>
    <w:rsid w:val="00BF6076"/>
    <w:rsid w:val="00BF6CC7"/>
    <w:rsid w:val="00BF743F"/>
    <w:rsid w:val="00C0021C"/>
    <w:rsid w:val="00C013E2"/>
    <w:rsid w:val="00C01A83"/>
    <w:rsid w:val="00C04EE4"/>
    <w:rsid w:val="00C0573C"/>
    <w:rsid w:val="00C05C88"/>
    <w:rsid w:val="00C0658E"/>
    <w:rsid w:val="00C10D02"/>
    <w:rsid w:val="00C1225B"/>
    <w:rsid w:val="00C12B21"/>
    <w:rsid w:val="00C14A83"/>
    <w:rsid w:val="00C179D8"/>
    <w:rsid w:val="00C235B7"/>
    <w:rsid w:val="00C23CC2"/>
    <w:rsid w:val="00C2585E"/>
    <w:rsid w:val="00C26706"/>
    <w:rsid w:val="00C2745A"/>
    <w:rsid w:val="00C30C25"/>
    <w:rsid w:val="00C31018"/>
    <w:rsid w:val="00C35C50"/>
    <w:rsid w:val="00C36093"/>
    <w:rsid w:val="00C37226"/>
    <w:rsid w:val="00C40517"/>
    <w:rsid w:val="00C42D62"/>
    <w:rsid w:val="00C4453E"/>
    <w:rsid w:val="00C45284"/>
    <w:rsid w:val="00C51DFD"/>
    <w:rsid w:val="00C52269"/>
    <w:rsid w:val="00C55E4D"/>
    <w:rsid w:val="00C56003"/>
    <w:rsid w:val="00C5640F"/>
    <w:rsid w:val="00C67CE5"/>
    <w:rsid w:val="00C7023F"/>
    <w:rsid w:val="00C71529"/>
    <w:rsid w:val="00C71B46"/>
    <w:rsid w:val="00C72203"/>
    <w:rsid w:val="00C72D7C"/>
    <w:rsid w:val="00C76F50"/>
    <w:rsid w:val="00C8016F"/>
    <w:rsid w:val="00C84F37"/>
    <w:rsid w:val="00C860DC"/>
    <w:rsid w:val="00C87946"/>
    <w:rsid w:val="00C905B0"/>
    <w:rsid w:val="00C913A1"/>
    <w:rsid w:val="00C92605"/>
    <w:rsid w:val="00C94869"/>
    <w:rsid w:val="00C96B43"/>
    <w:rsid w:val="00C9787F"/>
    <w:rsid w:val="00CA2219"/>
    <w:rsid w:val="00CA2764"/>
    <w:rsid w:val="00CA3393"/>
    <w:rsid w:val="00CA5297"/>
    <w:rsid w:val="00CB1BFC"/>
    <w:rsid w:val="00CB1DB4"/>
    <w:rsid w:val="00CB27DB"/>
    <w:rsid w:val="00CB6730"/>
    <w:rsid w:val="00CB6F83"/>
    <w:rsid w:val="00CB7584"/>
    <w:rsid w:val="00CC0AB8"/>
    <w:rsid w:val="00CC2B35"/>
    <w:rsid w:val="00CC5E3B"/>
    <w:rsid w:val="00CC7C6B"/>
    <w:rsid w:val="00CD062D"/>
    <w:rsid w:val="00CD2ACF"/>
    <w:rsid w:val="00CD50BD"/>
    <w:rsid w:val="00CD7418"/>
    <w:rsid w:val="00CD7D9F"/>
    <w:rsid w:val="00CE1374"/>
    <w:rsid w:val="00CE3F86"/>
    <w:rsid w:val="00CE4871"/>
    <w:rsid w:val="00CE573F"/>
    <w:rsid w:val="00CE5C4B"/>
    <w:rsid w:val="00CE7954"/>
    <w:rsid w:val="00CE7BC8"/>
    <w:rsid w:val="00CE7F4B"/>
    <w:rsid w:val="00CF296F"/>
    <w:rsid w:val="00CF39A3"/>
    <w:rsid w:val="00CF4347"/>
    <w:rsid w:val="00CF46E8"/>
    <w:rsid w:val="00CF4A8C"/>
    <w:rsid w:val="00CF722A"/>
    <w:rsid w:val="00D00A46"/>
    <w:rsid w:val="00D0372E"/>
    <w:rsid w:val="00D073A9"/>
    <w:rsid w:val="00D10D07"/>
    <w:rsid w:val="00D11D13"/>
    <w:rsid w:val="00D127B3"/>
    <w:rsid w:val="00D16DD9"/>
    <w:rsid w:val="00D17CEC"/>
    <w:rsid w:val="00D20BD7"/>
    <w:rsid w:val="00D229AA"/>
    <w:rsid w:val="00D23CBA"/>
    <w:rsid w:val="00D245E4"/>
    <w:rsid w:val="00D24794"/>
    <w:rsid w:val="00D24B83"/>
    <w:rsid w:val="00D25FDF"/>
    <w:rsid w:val="00D27BF7"/>
    <w:rsid w:val="00D30EE6"/>
    <w:rsid w:val="00D3274E"/>
    <w:rsid w:val="00D3442B"/>
    <w:rsid w:val="00D35929"/>
    <w:rsid w:val="00D379B3"/>
    <w:rsid w:val="00D442FD"/>
    <w:rsid w:val="00D454A8"/>
    <w:rsid w:val="00D46928"/>
    <w:rsid w:val="00D47406"/>
    <w:rsid w:val="00D52331"/>
    <w:rsid w:val="00D526C8"/>
    <w:rsid w:val="00D53633"/>
    <w:rsid w:val="00D53AB7"/>
    <w:rsid w:val="00D5571F"/>
    <w:rsid w:val="00D57510"/>
    <w:rsid w:val="00D57ADC"/>
    <w:rsid w:val="00D6097B"/>
    <w:rsid w:val="00D60E50"/>
    <w:rsid w:val="00D615BE"/>
    <w:rsid w:val="00D621FB"/>
    <w:rsid w:val="00D6331A"/>
    <w:rsid w:val="00D64E87"/>
    <w:rsid w:val="00D6710F"/>
    <w:rsid w:val="00D70080"/>
    <w:rsid w:val="00D7019B"/>
    <w:rsid w:val="00D71BD6"/>
    <w:rsid w:val="00D743E9"/>
    <w:rsid w:val="00D81EED"/>
    <w:rsid w:val="00D8207B"/>
    <w:rsid w:val="00D84F4C"/>
    <w:rsid w:val="00D8559F"/>
    <w:rsid w:val="00D862A9"/>
    <w:rsid w:val="00D87F9A"/>
    <w:rsid w:val="00D93384"/>
    <w:rsid w:val="00D939F1"/>
    <w:rsid w:val="00D95771"/>
    <w:rsid w:val="00D96769"/>
    <w:rsid w:val="00D969E8"/>
    <w:rsid w:val="00DA0268"/>
    <w:rsid w:val="00DA0357"/>
    <w:rsid w:val="00DA0CB5"/>
    <w:rsid w:val="00DA1E22"/>
    <w:rsid w:val="00DA3C40"/>
    <w:rsid w:val="00DA64A3"/>
    <w:rsid w:val="00DA766C"/>
    <w:rsid w:val="00DB120C"/>
    <w:rsid w:val="00DB19AC"/>
    <w:rsid w:val="00DB2F26"/>
    <w:rsid w:val="00DB2F4D"/>
    <w:rsid w:val="00DB56B1"/>
    <w:rsid w:val="00DB5EA7"/>
    <w:rsid w:val="00DB7595"/>
    <w:rsid w:val="00DB785B"/>
    <w:rsid w:val="00DB7AE4"/>
    <w:rsid w:val="00DC0B04"/>
    <w:rsid w:val="00DC2F46"/>
    <w:rsid w:val="00DD3D6C"/>
    <w:rsid w:val="00DD431A"/>
    <w:rsid w:val="00DD60A3"/>
    <w:rsid w:val="00DD7095"/>
    <w:rsid w:val="00DE1298"/>
    <w:rsid w:val="00DE1400"/>
    <w:rsid w:val="00DE1B01"/>
    <w:rsid w:val="00DE2483"/>
    <w:rsid w:val="00DE3651"/>
    <w:rsid w:val="00DE4F11"/>
    <w:rsid w:val="00DE554C"/>
    <w:rsid w:val="00DE66FF"/>
    <w:rsid w:val="00DE75FB"/>
    <w:rsid w:val="00DF014E"/>
    <w:rsid w:val="00DF025E"/>
    <w:rsid w:val="00DF04D6"/>
    <w:rsid w:val="00DF26A6"/>
    <w:rsid w:val="00DF3FC5"/>
    <w:rsid w:val="00DF6746"/>
    <w:rsid w:val="00E0053A"/>
    <w:rsid w:val="00E029AC"/>
    <w:rsid w:val="00E02BFF"/>
    <w:rsid w:val="00E03B89"/>
    <w:rsid w:val="00E054F1"/>
    <w:rsid w:val="00E068C4"/>
    <w:rsid w:val="00E06975"/>
    <w:rsid w:val="00E11FBF"/>
    <w:rsid w:val="00E1202B"/>
    <w:rsid w:val="00E153A5"/>
    <w:rsid w:val="00E170BE"/>
    <w:rsid w:val="00E208E6"/>
    <w:rsid w:val="00E23461"/>
    <w:rsid w:val="00E23E0B"/>
    <w:rsid w:val="00E2609A"/>
    <w:rsid w:val="00E268AD"/>
    <w:rsid w:val="00E30A62"/>
    <w:rsid w:val="00E311AB"/>
    <w:rsid w:val="00E31A2D"/>
    <w:rsid w:val="00E31C09"/>
    <w:rsid w:val="00E3317B"/>
    <w:rsid w:val="00E33416"/>
    <w:rsid w:val="00E34A36"/>
    <w:rsid w:val="00E36C9E"/>
    <w:rsid w:val="00E37548"/>
    <w:rsid w:val="00E375A5"/>
    <w:rsid w:val="00E40458"/>
    <w:rsid w:val="00E4295A"/>
    <w:rsid w:val="00E455FD"/>
    <w:rsid w:val="00E466E9"/>
    <w:rsid w:val="00E46A07"/>
    <w:rsid w:val="00E51F20"/>
    <w:rsid w:val="00E56CF6"/>
    <w:rsid w:val="00E61203"/>
    <w:rsid w:val="00E617EC"/>
    <w:rsid w:val="00E642A6"/>
    <w:rsid w:val="00E648E2"/>
    <w:rsid w:val="00E64EC4"/>
    <w:rsid w:val="00E66510"/>
    <w:rsid w:val="00E6776D"/>
    <w:rsid w:val="00E705C5"/>
    <w:rsid w:val="00E70F51"/>
    <w:rsid w:val="00E7105C"/>
    <w:rsid w:val="00E715E2"/>
    <w:rsid w:val="00E7258A"/>
    <w:rsid w:val="00E73249"/>
    <w:rsid w:val="00E74AA2"/>
    <w:rsid w:val="00E764EF"/>
    <w:rsid w:val="00E766B8"/>
    <w:rsid w:val="00E76A88"/>
    <w:rsid w:val="00E80248"/>
    <w:rsid w:val="00E8078B"/>
    <w:rsid w:val="00E83237"/>
    <w:rsid w:val="00E83CAB"/>
    <w:rsid w:val="00E83DC0"/>
    <w:rsid w:val="00E84770"/>
    <w:rsid w:val="00E867CF"/>
    <w:rsid w:val="00E86F48"/>
    <w:rsid w:val="00E87918"/>
    <w:rsid w:val="00E9035E"/>
    <w:rsid w:val="00E90C4A"/>
    <w:rsid w:val="00E92A1C"/>
    <w:rsid w:val="00E93508"/>
    <w:rsid w:val="00E9474A"/>
    <w:rsid w:val="00E9513F"/>
    <w:rsid w:val="00E954D1"/>
    <w:rsid w:val="00E97430"/>
    <w:rsid w:val="00EA0F61"/>
    <w:rsid w:val="00EA14AD"/>
    <w:rsid w:val="00EA1A4F"/>
    <w:rsid w:val="00EA56F9"/>
    <w:rsid w:val="00EA5EBD"/>
    <w:rsid w:val="00EA5EF1"/>
    <w:rsid w:val="00EA63EA"/>
    <w:rsid w:val="00EA64A5"/>
    <w:rsid w:val="00EB2093"/>
    <w:rsid w:val="00EB2A82"/>
    <w:rsid w:val="00EB489B"/>
    <w:rsid w:val="00EB67E5"/>
    <w:rsid w:val="00EB6902"/>
    <w:rsid w:val="00EB6EFB"/>
    <w:rsid w:val="00EC3463"/>
    <w:rsid w:val="00EC3CE4"/>
    <w:rsid w:val="00EC710F"/>
    <w:rsid w:val="00EC7F74"/>
    <w:rsid w:val="00ED2983"/>
    <w:rsid w:val="00ED74F5"/>
    <w:rsid w:val="00EE20DB"/>
    <w:rsid w:val="00EE2DB9"/>
    <w:rsid w:val="00EE2EBF"/>
    <w:rsid w:val="00EE5307"/>
    <w:rsid w:val="00EE538A"/>
    <w:rsid w:val="00EE5EEF"/>
    <w:rsid w:val="00EE744F"/>
    <w:rsid w:val="00EF08DF"/>
    <w:rsid w:val="00EF224C"/>
    <w:rsid w:val="00EF2EBE"/>
    <w:rsid w:val="00EF5C1C"/>
    <w:rsid w:val="00EF6CE5"/>
    <w:rsid w:val="00EF6DE5"/>
    <w:rsid w:val="00F02A44"/>
    <w:rsid w:val="00F04544"/>
    <w:rsid w:val="00F049CB"/>
    <w:rsid w:val="00F04AC2"/>
    <w:rsid w:val="00F04BB8"/>
    <w:rsid w:val="00F05B42"/>
    <w:rsid w:val="00F07333"/>
    <w:rsid w:val="00F10503"/>
    <w:rsid w:val="00F116F1"/>
    <w:rsid w:val="00F136ED"/>
    <w:rsid w:val="00F1438A"/>
    <w:rsid w:val="00F15FB1"/>
    <w:rsid w:val="00F16738"/>
    <w:rsid w:val="00F17304"/>
    <w:rsid w:val="00F2264A"/>
    <w:rsid w:val="00F24C19"/>
    <w:rsid w:val="00F2532C"/>
    <w:rsid w:val="00F25DAE"/>
    <w:rsid w:val="00F274F6"/>
    <w:rsid w:val="00F30B7E"/>
    <w:rsid w:val="00F30F48"/>
    <w:rsid w:val="00F32104"/>
    <w:rsid w:val="00F32864"/>
    <w:rsid w:val="00F34E61"/>
    <w:rsid w:val="00F36C19"/>
    <w:rsid w:val="00F37CA3"/>
    <w:rsid w:val="00F40F39"/>
    <w:rsid w:val="00F40F72"/>
    <w:rsid w:val="00F426A4"/>
    <w:rsid w:val="00F447CF"/>
    <w:rsid w:val="00F45C0F"/>
    <w:rsid w:val="00F47521"/>
    <w:rsid w:val="00F51DDC"/>
    <w:rsid w:val="00F52F71"/>
    <w:rsid w:val="00F54935"/>
    <w:rsid w:val="00F5715E"/>
    <w:rsid w:val="00F6073F"/>
    <w:rsid w:val="00F61652"/>
    <w:rsid w:val="00F618F1"/>
    <w:rsid w:val="00F61F15"/>
    <w:rsid w:val="00F622E9"/>
    <w:rsid w:val="00F62657"/>
    <w:rsid w:val="00F63324"/>
    <w:rsid w:val="00F64F9A"/>
    <w:rsid w:val="00F67313"/>
    <w:rsid w:val="00F7056F"/>
    <w:rsid w:val="00F70924"/>
    <w:rsid w:val="00F72525"/>
    <w:rsid w:val="00F76975"/>
    <w:rsid w:val="00F82BCD"/>
    <w:rsid w:val="00F9020A"/>
    <w:rsid w:val="00F90571"/>
    <w:rsid w:val="00F9491D"/>
    <w:rsid w:val="00F96370"/>
    <w:rsid w:val="00F96586"/>
    <w:rsid w:val="00F97DED"/>
    <w:rsid w:val="00FA028C"/>
    <w:rsid w:val="00FA29FE"/>
    <w:rsid w:val="00FA2F34"/>
    <w:rsid w:val="00FA6284"/>
    <w:rsid w:val="00FA761F"/>
    <w:rsid w:val="00FB22A1"/>
    <w:rsid w:val="00FB249C"/>
    <w:rsid w:val="00FB5457"/>
    <w:rsid w:val="00FB7190"/>
    <w:rsid w:val="00FB7787"/>
    <w:rsid w:val="00FC162E"/>
    <w:rsid w:val="00FC1C36"/>
    <w:rsid w:val="00FC24B4"/>
    <w:rsid w:val="00FC28EE"/>
    <w:rsid w:val="00FC2F06"/>
    <w:rsid w:val="00FC4850"/>
    <w:rsid w:val="00FC6BAC"/>
    <w:rsid w:val="00FD00DA"/>
    <w:rsid w:val="00FD38F2"/>
    <w:rsid w:val="00FD3DEE"/>
    <w:rsid w:val="00FD6D07"/>
    <w:rsid w:val="00FE0204"/>
    <w:rsid w:val="00FE0A9B"/>
    <w:rsid w:val="00FE11B8"/>
    <w:rsid w:val="00FE1379"/>
    <w:rsid w:val="00FE369D"/>
    <w:rsid w:val="00FE3C2E"/>
    <w:rsid w:val="00FE4735"/>
    <w:rsid w:val="00FE4A4F"/>
    <w:rsid w:val="00FE6767"/>
    <w:rsid w:val="00FF0904"/>
    <w:rsid w:val="00FF217D"/>
    <w:rsid w:val="00FF3356"/>
    <w:rsid w:val="01DD26CC"/>
    <w:rsid w:val="02425287"/>
    <w:rsid w:val="03855B5D"/>
    <w:rsid w:val="03AE0E34"/>
    <w:rsid w:val="03C8686D"/>
    <w:rsid w:val="03EB630E"/>
    <w:rsid w:val="044D35C9"/>
    <w:rsid w:val="04A03805"/>
    <w:rsid w:val="04F07713"/>
    <w:rsid w:val="050C6617"/>
    <w:rsid w:val="06DB190A"/>
    <w:rsid w:val="06EF76CA"/>
    <w:rsid w:val="078A463D"/>
    <w:rsid w:val="07D71A7A"/>
    <w:rsid w:val="07E311B1"/>
    <w:rsid w:val="084B4771"/>
    <w:rsid w:val="08B32E9D"/>
    <w:rsid w:val="09870221"/>
    <w:rsid w:val="098A758B"/>
    <w:rsid w:val="0AF75B78"/>
    <w:rsid w:val="0B6D1F25"/>
    <w:rsid w:val="0BE055D8"/>
    <w:rsid w:val="0C3863B5"/>
    <w:rsid w:val="0C6D18CA"/>
    <w:rsid w:val="0CBA0A04"/>
    <w:rsid w:val="0DF85F22"/>
    <w:rsid w:val="0ED54301"/>
    <w:rsid w:val="0F9B501C"/>
    <w:rsid w:val="0FF03D09"/>
    <w:rsid w:val="0FF265A4"/>
    <w:rsid w:val="113A793A"/>
    <w:rsid w:val="11785827"/>
    <w:rsid w:val="118C082C"/>
    <w:rsid w:val="11E26700"/>
    <w:rsid w:val="1286045F"/>
    <w:rsid w:val="12EE4225"/>
    <w:rsid w:val="13235DD6"/>
    <w:rsid w:val="13EE3F0A"/>
    <w:rsid w:val="14111BF1"/>
    <w:rsid w:val="14815DB9"/>
    <w:rsid w:val="14D2656C"/>
    <w:rsid w:val="14FB52EF"/>
    <w:rsid w:val="15AE507F"/>
    <w:rsid w:val="17213100"/>
    <w:rsid w:val="175E1DD8"/>
    <w:rsid w:val="182A48E1"/>
    <w:rsid w:val="18DD5587"/>
    <w:rsid w:val="18DF461C"/>
    <w:rsid w:val="18F316C6"/>
    <w:rsid w:val="18FE5145"/>
    <w:rsid w:val="1944238F"/>
    <w:rsid w:val="195F5C2F"/>
    <w:rsid w:val="19623446"/>
    <w:rsid w:val="197C0539"/>
    <w:rsid w:val="198B0B4B"/>
    <w:rsid w:val="1B5834E0"/>
    <w:rsid w:val="1B68765A"/>
    <w:rsid w:val="1C546D93"/>
    <w:rsid w:val="1C565B60"/>
    <w:rsid w:val="1DEE4F0E"/>
    <w:rsid w:val="1E2D16A9"/>
    <w:rsid w:val="1E561A4B"/>
    <w:rsid w:val="1E60629D"/>
    <w:rsid w:val="1E906227"/>
    <w:rsid w:val="1EC72A9A"/>
    <w:rsid w:val="1F793AE7"/>
    <w:rsid w:val="200F1AFD"/>
    <w:rsid w:val="20392D4B"/>
    <w:rsid w:val="204755DC"/>
    <w:rsid w:val="20AD3A38"/>
    <w:rsid w:val="20CB7ECC"/>
    <w:rsid w:val="20D001E7"/>
    <w:rsid w:val="21251209"/>
    <w:rsid w:val="21325FF9"/>
    <w:rsid w:val="217D1BE0"/>
    <w:rsid w:val="22330870"/>
    <w:rsid w:val="223C10AF"/>
    <w:rsid w:val="22693397"/>
    <w:rsid w:val="22825535"/>
    <w:rsid w:val="23F41ADA"/>
    <w:rsid w:val="24DB1E4D"/>
    <w:rsid w:val="256141D8"/>
    <w:rsid w:val="2581159B"/>
    <w:rsid w:val="258420DF"/>
    <w:rsid w:val="25E46010"/>
    <w:rsid w:val="26BD3C4B"/>
    <w:rsid w:val="26FE1725"/>
    <w:rsid w:val="27CB62AE"/>
    <w:rsid w:val="27F55A05"/>
    <w:rsid w:val="285D16C6"/>
    <w:rsid w:val="28E61FB6"/>
    <w:rsid w:val="290A7704"/>
    <w:rsid w:val="29281BBA"/>
    <w:rsid w:val="2983521C"/>
    <w:rsid w:val="29CE0802"/>
    <w:rsid w:val="2A074A58"/>
    <w:rsid w:val="2A5D5FAC"/>
    <w:rsid w:val="2AD64E44"/>
    <w:rsid w:val="2B0B1E93"/>
    <w:rsid w:val="2B3076DD"/>
    <w:rsid w:val="2B3E5369"/>
    <w:rsid w:val="2B5220D0"/>
    <w:rsid w:val="2B8623F8"/>
    <w:rsid w:val="2B9667B9"/>
    <w:rsid w:val="2C1A3BC2"/>
    <w:rsid w:val="2C317157"/>
    <w:rsid w:val="2C741EC9"/>
    <w:rsid w:val="2CBA2DC3"/>
    <w:rsid w:val="2D7D172D"/>
    <w:rsid w:val="2DFD127D"/>
    <w:rsid w:val="2E075778"/>
    <w:rsid w:val="2E9E5B44"/>
    <w:rsid w:val="2ED670C7"/>
    <w:rsid w:val="2FB86308"/>
    <w:rsid w:val="301220DA"/>
    <w:rsid w:val="302F33DF"/>
    <w:rsid w:val="30E0725B"/>
    <w:rsid w:val="31554A7E"/>
    <w:rsid w:val="31CA1196"/>
    <w:rsid w:val="327F0CE6"/>
    <w:rsid w:val="32D604F6"/>
    <w:rsid w:val="33233B64"/>
    <w:rsid w:val="34024203"/>
    <w:rsid w:val="3419616A"/>
    <w:rsid w:val="346D6994"/>
    <w:rsid w:val="347A03BD"/>
    <w:rsid w:val="34E80B57"/>
    <w:rsid w:val="35840DDB"/>
    <w:rsid w:val="35914D25"/>
    <w:rsid w:val="35DF6043"/>
    <w:rsid w:val="35E63B56"/>
    <w:rsid w:val="36020C90"/>
    <w:rsid w:val="37177F5E"/>
    <w:rsid w:val="372F4D49"/>
    <w:rsid w:val="37B2224F"/>
    <w:rsid w:val="37DE6CB0"/>
    <w:rsid w:val="38327833"/>
    <w:rsid w:val="38A47444"/>
    <w:rsid w:val="38E008B1"/>
    <w:rsid w:val="39101693"/>
    <w:rsid w:val="398114F2"/>
    <w:rsid w:val="399F2053"/>
    <w:rsid w:val="39C805CF"/>
    <w:rsid w:val="39E37D6E"/>
    <w:rsid w:val="3A1702DB"/>
    <w:rsid w:val="3A397ABA"/>
    <w:rsid w:val="3A912462"/>
    <w:rsid w:val="3ACE5CAB"/>
    <w:rsid w:val="3BB24EEA"/>
    <w:rsid w:val="3BD81C2B"/>
    <w:rsid w:val="3C066ED6"/>
    <w:rsid w:val="3C3615F2"/>
    <w:rsid w:val="3C6C54B8"/>
    <w:rsid w:val="3CD039F1"/>
    <w:rsid w:val="3D0318B8"/>
    <w:rsid w:val="3D0B1871"/>
    <w:rsid w:val="3D5D6DA7"/>
    <w:rsid w:val="3D947957"/>
    <w:rsid w:val="3EF7647F"/>
    <w:rsid w:val="408E3351"/>
    <w:rsid w:val="41605C9C"/>
    <w:rsid w:val="432472EE"/>
    <w:rsid w:val="43833BD8"/>
    <w:rsid w:val="43D748B6"/>
    <w:rsid w:val="44836BDC"/>
    <w:rsid w:val="45337447"/>
    <w:rsid w:val="45A42837"/>
    <w:rsid w:val="46455DE9"/>
    <w:rsid w:val="47B14354"/>
    <w:rsid w:val="47BF5410"/>
    <w:rsid w:val="48027023"/>
    <w:rsid w:val="487847BF"/>
    <w:rsid w:val="4881422B"/>
    <w:rsid w:val="4952118B"/>
    <w:rsid w:val="497E2267"/>
    <w:rsid w:val="498E75C8"/>
    <w:rsid w:val="49E42360"/>
    <w:rsid w:val="49F20201"/>
    <w:rsid w:val="4A1A0324"/>
    <w:rsid w:val="4A203E65"/>
    <w:rsid w:val="4ADF0FE1"/>
    <w:rsid w:val="4BE47185"/>
    <w:rsid w:val="4C00291C"/>
    <w:rsid w:val="4C265E87"/>
    <w:rsid w:val="4D30797E"/>
    <w:rsid w:val="4D447AC4"/>
    <w:rsid w:val="4DA00E60"/>
    <w:rsid w:val="4E3C3F26"/>
    <w:rsid w:val="4E9B1EFE"/>
    <w:rsid w:val="4ECF3A86"/>
    <w:rsid w:val="4EE26813"/>
    <w:rsid w:val="4EF561AD"/>
    <w:rsid w:val="4F2A5074"/>
    <w:rsid w:val="4F9F6668"/>
    <w:rsid w:val="4FE46F55"/>
    <w:rsid w:val="502C26F0"/>
    <w:rsid w:val="509E465C"/>
    <w:rsid w:val="50F74E96"/>
    <w:rsid w:val="516B57B9"/>
    <w:rsid w:val="517E7912"/>
    <w:rsid w:val="51B936DD"/>
    <w:rsid w:val="52A417EC"/>
    <w:rsid w:val="533962AF"/>
    <w:rsid w:val="534B73E4"/>
    <w:rsid w:val="53595E5C"/>
    <w:rsid w:val="53B108C2"/>
    <w:rsid w:val="54512A39"/>
    <w:rsid w:val="54601BE6"/>
    <w:rsid w:val="546E41D6"/>
    <w:rsid w:val="5533077C"/>
    <w:rsid w:val="563E1C8D"/>
    <w:rsid w:val="565D30B3"/>
    <w:rsid w:val="56B50785"/>
    <w:rsid w:val="57033A20"/>
    <w:rsid w:val="583A1D44"/>
    <w:rsid w:val="587D220B"/>
    <w:rsid w:val="58E7324E"/>
    <w:rsid w:val="5909058D"/>
    <w:rsid w:val="5A261EE3"/>
    <w:rsid w:val="5A6722D2"/>
    <w:rsid w:val="5A6A6E7E"/>
    <w:rsid w:val="5A9B6C73"/>
    <w:rsid w:val="5B5C09DD"/>
    <w:rsid w:val="5C2C22A1"/>
    <w:rsid w:val="5CA377A6"/>
    <w:rsid w:val="5D104C29"/>
    <w:rsid w:val="5DD250D0"/>
    <w:rsid w:val="5DDB2BA5"/>
    <w:rsid w:val="5DEE54DB"/>
    <w:rsid w:val="5EE74477"/>
    <w:rsid w:val="5F862551"/>
    <w:rsid w:val="60027094"/>
    <w:rsid w:val="607B648E"/>
    <w:rsid w:val="60D11626"/>
    <w:rsid w:val="613D35EB"/>
    <w:rsid w:val="61787E96"/>
    <w:rsid w:val="626372A8"/>
    <w:rsid w:val="63D00B9E"/>
    <w:rsid w:val="63FD7E25"/>
    <w:rsid w:val="642E5056"/>
    <w:rsid w:val="642F3EEB"/>
    <w:rsid w:val="66A7651E"/>
    <w:rsid w:val="66F1479D"/>
    <w:rsid w:val="672C1B85"/>
    <w:rsid w:val="67C157DA"/>
    <w:rsid w:val="68654375"/>
    <w:rsid w:val="6876011E"/>
    <w:rsid w:val="690902CC"/>
    <w:rsid w:val="691254A6"/>
    <w:rsid w:val="6A607DE8"/>
    <w:rsid w:val="6AED0921"/>
    <w:rsid w:val="6BE2775A"/>
    <w:rsid w:val="6BED4C41"/>
    <w:rsid w:val="6BFB1678"/>
    <w:rsid w:val="6C4D7C7C"/>
    <w:rsid w:val="6C69339B"/>
    <w:rsid w:val="6D7571C3"/>
    <w:rsid w:val="6E6C3CC3"/>
    <w:rsid w:val="6E7F1354"/>
    <w:rsid w:val="6FBC0FDB"/>
    <w:rsid w:val="710E0132"/>
    <w:rsid w:val="718C1A9D"/>
    <w:rsid w:val="719910A0"/>
    <w:rsid w:val="72714E9E"/>
    <w:rsid w:val="72FC6DF9"/>
    <w:rsid w:val="73637412"/>
    <w:rsid w:val="73FD7C6B"/>
    <w:rsid w:val="74783B60"/>
    <w:rsid w:val="74A2067C"/>
    <w:rsid w:val="75E6422E"/>
    <w:rsid w:val="766F1DED"/>
    <w:rsid w:val="769B21E1"/>
    <w:rsid w:val="76CA6F65"/>
    <w:rsid w:val="76D15CF2"/>
    <w:rsid w:val="7728094D"/>
    <w:rsid w:val="776E1C67"/>
    <w:rsid w:val="786C2E9B"/>
    <w:rsid w:val="78713593"/>
    <w:rsid w:val="79010AFC"/>
    <w:rsid w:val="7A4847E3"/>
    <w:rsid w:val="7ABD2408"/>
    <w:rsid w:val="7AFB1EA3"/>
    <w:rsid w:val="7AFC3DED"/>
    <w:rsid w:val="7B2B547E"/>
    <w:rsid w:val="7B704AA5"/>
    <w:rsid w:val="7BA765C8"/>
    <w:rsid w:val="7C111C86"/>
    <w:rsid w:val="7C667EA1"/>
    <w:rsid w:val="7CC56D4C"/>
    <w:rsid w:val="7CE712A2"/>
    <w:rsid w:val="7D0B3CD5"/>
    <w:rsid w:val="7D64012D"/>
    <w:rsid w:val="7DA8201E"/>
    <w:rsid w:val="7DF0599D"/>
    <w:rsid w:val="7E65432F"/>
    <w:rsid w:val="7E773699"/>
    <w:rsid w:val="7E7D63F5"/>
    <w:rsid w:val="7F602B5A"/>
    <w:rsid w:val="7F9B5B83"/>
    <w:rsid w:val="7FC63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000001">
      <v:fill color="white"/>
      <v:stroke color="#000001"/>
    </o:shapedefaults>
    <o:shapelayout v:ext="edit">
      <o:idmap v:ext="edit" data="1"/>
    </o:shapelayout>
  </w:shapeDefaults>
  <w:decimalSymbol w:val="."/>
  <w:listSeparator w:val=","/>
  <w14:docId w14:val="24F0EE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lsdException w:name="Light Shading Accent 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style>
  <w:style w:type="paragraph" w:styleId="1">
    <w:name w:val="heading 1"/>
    <w:basedOn w:val="a"/>
    <w:next w:val="a"/>
    <w:uiPriority w:val="9"/>
    <w:qFormat/>
    <w:pPr>
      <w:keepNext/>
      <w:keepLines/>
      <w:spacing w:line="360" w:lineRule="auto"/>
      <w:outlineLvl w:val="0"/>
    </w:pPr>
    <w:rPr>
      <w:rFonts w:cs="Calibri"/>
      <w:b/>
      <w:bCs/>
      <w:kern w:val="44"/>
      <w:sz w:val="48"/>
      <w:szCs w:val="44"/>
    </w:rPr>
  </w:style>
  <w:style w:type="paragraph" w:styleId="2">
    <w:name w:val="heading 2"/>
    <w:basedOn w:val="a"/>
    <w:next w:val="a"/>
    <w:uiPriority w:val="9"/>
    <w:qFormat/>
    <w:pPr>
      <w:keepNext/>
      <w:keepLines/>
      <w:spacing w:line="360" w:lineRule="auto"/>
      <w:outlineLvl w:val="1"/>
    </w:pPr>
    <w:rPr>
      <w:rFonts w:ascii="Cambria" w:hAnsi="Cambria" w:cs="Cambria"/>
      <w:b/>
      <w:bCs/>
      <w:sz w:val="36"/>
      <w:szCs w:val="32"/>
    </w:rPr>
  </w:style>
  <w:style w:type="paragraph" w:styleId="3">
    <w:name w:val="heading 3"/>
    <w:basedOn w:val="a"/>
    <w:next w:val="a"/>
    <w:link w:val="30"/>
    <w:uiPriority w:val="9"/>
    <w:qFormat/>
    <w:pPr>
      <w:keepNext/>
      <w:keepLines/>
      <w:adjustRightInd w:val="0"/>
      <w:snapToGrid w:val="0"/>
      <w:spacing w:line="360" w:lineRule="auto"/>
      <w:outlineLvl w:val="2"/>
    </w:pPr>
    <w:rPr>
      <w:b/>
      <w:sz w:val="32"/>
      <w:szCs w:val="22"/>
    </w:rPr>
  </w:style>
  <w:style w:type="paragraph" w:styleId="4">
    <w:name w:val="heading 4"/>
    <w:basedOn w:val="a"/>
    <w:next w:val="a"/>
    <w:uiPriority w:val="9"/>
    <w:qFormat/>
    <w:pPr>
      <w:spacing w:before="134"/>
      <w:ind w:left="618"/>
      <w:outlineLvl w:val="3"/>
    </w:pPr>
    <w:rPr>
      <w:rFonts w:ascii="宋体" w:hAnsi="宋体" w:hint="eastAsia"/>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TML">
    <w:name w:val="HTML Code"/>
    <w:uiPriority w:val="99"/>
    <w:unhideWhenUsed/>
    <w:rPr>
      <w:rFonts w:ascii="Courier New" w:hAnsi="Courier New"/>
      <w:sz w:val="20"/>
    </w:rPr>
  </w:style>
  <w:style w:type="character" w:styleId="a4">
    <w:name w:val="FollowedHyperlink"/>
    <w:uiPriority w:val="99"/>
    <w:unhideWhenUsed/>
    <w:rPr>
      <w:color w:val="2F2F2F"/>
      <w:sz w:val="19"/>
      <w:szCs w:val="19"/>
      <w:u w:val="none"/>
    </w:rPr>
  </w:style>
  <w:style w:type="character" w:styleId="a5">
    <w:name w:val="Strong"/>
    <w:uiPriority w:val="22"/>
    <w:qFormat/>
    <w:rPr>
      <w:b/>
    </w:rPr>
  </w:style>
  <w:style w:type="character" w:styleId="a6">
    <w:name w:val="annotation reference"/>
    <w:uiPriority w:val="99"/>
    <w:unhideWhenUsed/>
    <w:rPr>
      <w:sz w:val="21"/>
      <w:szCs w:val="21"/>
    </w:rPr>
  </w:style>
  <w:style w:type="character" w:styleId="a7">
    <w:name w:val="Emphasis"/>
    <w:uiPriority w:val="20"/>
    <w:qFormat/>
    <w:rPr>
      <w:i/>
      <w:iCs/>
    </w:rPr>
  </w:style>
  <w:style w:type="character" w:styleId="a8">
    <w:name w:val="Hyperlink"/>
    <w:uiPriority w:val="99"/>
    <w:unhideWhenUsed/>
    <w:rPr>
      <w:color w:val="2F2F2F"/>
      <w:sz w:val="19"/>
      <w:szCs w:val="19"/>
      <w:u w:val="none"/>
    </w:rPr>
  </w:style>
  <w:style w:type="character" w:customStyle="1" w:styleId="font31">
    <w:name w:val="font31"/>
    <w:basedOn w:val="a1"/>
    <w:qFormat/>
    <w:rPr>
      <w:rFonts w:ascii="Times New Roman" w:hAnsi="Times New Roman" w:cs="Times New Roman" w:hint="default"/>
      <w:color w:val="000000"/>
      <w:sz w:val="21"/>
      <w:szCs w:val="21"/>
      <w:u w:val="none"/>
      <w:vertAlign w:val="subscript"/>
    </w:rPr>
  </w:style>
  <w:style w:type="character" w:customStyle="1" w:styleId="current">
    <w:name w:val="current"/>
    <w:rPr>
      <w:b/>
      <w:color w:val="555555"/>
    </w:rPr>
  </w:style>
  <w:style w:type="character" w:customStyle="1" w:styleId="font01">
    <w:name w:val="font01"/>
    <w:basedOn w:val="a1"/>
    <w:rPr>
      <w:rFonts w:ascii="Times New Roman" w:hAnsi="Times New Roman" w:cs="Times New Roman" w:hint="default"/>
      <w:color w:val="FF0000"/>
      <w:sz w:val="21"/>
      <w:szCs w:val="21"/>
      <w:u w:val="none"/>
    </w:rPr>
  </w:style>
  <w:style w:type="character" w:customStyle="1" w:styleId="a9">
    <w:name w:val="日期字符"/>
    <w:basedOn w:val="a1"/>
    <w:link w:val="aa"/>
    <w:uiPriority w:val="99"/>
    <w:semiHidden/>
  </w:style>
  <w:style w:type="character" w:customStyle="1" w:styleId="30">
    <w:name w:val="标题 3字符"/>
    <w:link w:val="3"/>
    <w:uiPriority w:val="9"/>
    <w:rPr>
      <w:rFonts w:ascii="Times New Roman" w:eastAsia="宋体" w:hAnsi="Times New Roman"/>
      <w:b/>
      <w:sz w:val="32"/>
      <w:szCs w:val="22"/>
    </w:rPr>
  </w:style>
  <w:style w:type="character" w:customStyle="1" w:styleId="font41">
    <w:name w:val="font41"/>
    <w:basedOn w:val="a1"/>
    <w:rPr>
      <w:rFonts w:ascii="Times New Roman" w:hAnsi="Times New Roman" w:cs="Times New Roman" w:hint="default"/>
      <w:color w:val="000000"/>
      <w:sz w:val="21"/>
      <w:szCs w:val="21"/>
      <w:u w:val="none"/>
    </w:rPr>
  </w:style>
  <w:style w:type="character" w:customStyle="1" w:styleId="disabled">
    <w:name w:val="disabled"/>
    <w:rPr>
      <w:color w:val="DDDDDD"/>
      <w:bdr w:val="single" w:sz="6" w:space="0" w:color="EEEEEE"/>
    </w:rPr>
  </w:style>
  <w:style w:type="character" w:customStyle="1" w:styleId="font11">
    <w:name w:val="font11"/>
    <w:basedOn w:val="a1"/>
    <w:rPr>
      <w:rFonts w:ascii="宋体" w:eastAsia="宋体" w:hAnsi="宋体" w:cs="宋体" w:hint="eastAsia"/>
      <w:color w:val="FF0000"/>
      <w:sz w:val="21"/>
      <w:szCs w:val="21"/>
      <w:u w:val="none"/>
    </w:rPr>
  </w:style>
  <w:style w:type="character" w:customStyle="1" w:styleId="5Char">
    <w:name w:val="正文文本－5号字 Char"/>
    <w:link w:val="5"/>
    <w:rPr>
      <w:kern w:val="2"/>
      <w:sz w:val="24"/>
    </w:rPr>
  </w:style>
  <w:style w:type="character" w:customStyle="1" w:styleId="font81">
    <w:name w:val="font81"/>
    <w:basedOn w:val="a1"/>
    <w:rPr>
      <w:rFonts w:ascii="Times New Roman" w:hAnsi="Times New Roman" w:cs="Times New Roman" w:hint="default"/>
      <w:color w:val="000000"/>
      <w:sz w:val="21"/>
      <w:szCs w:val="21"/>
      <w:u w:val="none"/>
      <w:vertAlign w:val="subscript"/>
    </w:rPr>
  </w:style>
  <w:style w:type="character" w:customStyle="1" w:styleId="ab">
    <w:name w:val="批注主题字符"/>
    <w:basedOn w:val="ac"/>
    <w:link w:val="ad"/>
  </w:style>
  <w:style w:type="character" w:customStyle="1" w:styleId="ae">
    <w:name w:val="批注框文本字符"/>
    <w:link w:val="af"/>
    <w:uiPriority w:val="99"/>
    <w:semiHidden/>
    <w:rPr>
      <w:sz w:val="18"/>
      <w:szCs w:val="18"/>
    </w:rPr>
  </w:style>
  <w:style w:type="character" w:customStyle="1" w:styleId="ac">
    <w:name w:val="批注文字字符"/>
    <w:basedOn w:val="a1"/>
    <w:link w:val="af0"/>
    <w:uiPriority w:val="99"/>
  </w:style>
  <w:style w:type="character" w:customStyle="1" w:styleId="font61">
    <w:name w:val="font61"/>
    <w:basedOn w:val="a1"/>
    <w:rPr>
      <w:rFonts w:ascii="Times New Roman" w:hAnsi="Times New Roman" w:cs="Times New Roman" w:hint="default"/>
      <w:color w:val="000000"/>
      <w:sz w:val="21"/>
      <w:szCs w:val="21"/>
      <w:u w:val="none"/>
    </w:rPr>
  </w:style>
  <w:style w:type="character" w:customStyle="1" w:styleId="font51">
    <w:name w:val="font51"/>
    <w:basedOn w:val="a1"/>
    <w:qFormat/>
    <w:rPr>
      <w:rFonts w:ascii="Times New Roman" w:hAnsi="Times New Roman" w:cs="Times New Roman" w:hint="default"/>
      <w:color w:val="000000"/>
      <w:sz w:val="21"/>
      <w:szCs w:val="21"/>
      <w:u w:val="none"/>
    </w:rPr>
  </w:style>
  <w:style w:type="character" w:customStyle="1" w:styleId="font101">
    <w:name w:val="font101"/>
    <w:rPr>
      <w:color w:val="007BBF"/>
      <w:sz w:val="30"/>
      <w:szCs w:val="30"/>
      <w:u w:val="none"/>
    </w:rPr>
  </w:style>
  <w:style w:type="character" w:customStyle="1" w:styleId="font71">
    <w:name w:val="font71"/>
    <w:basedOn w:val="a1"/>
    <w:rPr>
      <w:rFonts w:ascii="Times New Roman" w:hAnsi="Times New Roman" w:cs="Times New Roman" w:hint="default"/>
      <w:color w:val="000000"/>
      <w:sz w:val="21"/>
      <w:szCs w:val="21"/>
      <w:u w:val="none"/>
    </w:rPr>
  </w:style>
  <w:style w:type="character" w:customStyle="1" w:styleId="font21">
    <w:name w:val="font21"/>
    <w:basedOn w:val="a1"/>
    <w:rPr>
      <w:rFonts w:ascii="宋体" w:eastAsia="宋体" w:hAnsi="宋体" w:cs="宋体" w:hint="eastAsia"/>
      <w:color w:val="000000"/>
      <w:sz w:val="21"/>
      <w:szCs w:val="21"/>
      <w:u w:val="none"/>
    </w:rPr>
  </w:style>
  <w:style w:type="paragraph" w:styleId="af1">
    <w:name w:val="Normal (Web)"/>
    <w:basedOn w:val="a"/>
    <w:uiPriority w:val="99"/>
    <w:unhideWhenUsed/>
    <w:qFormat/>
    <w:rPr>
      <w:sz w:val="24"/>
    </w:rPr>
  </w:style>
  <w:style w:type="paragraph" w:styleId="af2">
    <w:name w:val="Plain Text"/>
    <w:basedOn w:val="a"/>
    <w:rPr>
      <w:rFonts w:ascii="宋体" w:hAnsi="Courier New" w:cs="Courier New"/>
      <w:kern w:val="2"/>
      <w:sz w:val="21"/>
      <w:szCs w:val="21"/>
    </w:rPr>
  </w:style>
  <w:style w:type="paragraph" w:styleId="af3">
    <w:name w:val="Normal Indent"/>
    <w:basedOn w:val="a"/>
    <w:qFormat/>
    <w:pPr>
      <w:ind w:firstLineChars="200" w:firstLine="420"/>
    </w:pPr>
    <w:rPr>
      <w:kern w:val="2"/>
      <w:sz w:val="21"/>
      <w:szCs w:val="24"/>
    </w:rPr>
  </w:style>
  <w:style w:type="paragraph" w:styleId="10">
    <w:name w:val="toc 1"/>
    <w:basedOn w:val="a"/>
    <w:next w:val="a"/>
    <w:uiPriority w:val="39"/>
    <w:unhideWhenUsed/>
  </w:style>
  <w:style w:type="paragraph" w:styleId="31">
    <w:name w:val="toc 3"/>
    <w:basedOn w:val="a"/>
    <w:next w:val="a"/>
    <w:uiPriority w:val="39"/>
    <w:unhideWhenUsed/>
    <w:pPr>
      <w:ind w:leftChars="400" w:left="840"/>
    </w:pPr>
  </w:style>
  <w:style w:type="paragraph" w:styleId="af0">
    <w:name w:val="annotation text"/>
    <w:basedOn w:val="a"/>
    <w:link w:val="ac"/>
    <w:uiPriority w:val="99"/>
    <w:unhideWhenUsed/>
  </w:style>
  <w:style w:type="paragraph" w:styleId="20">
    <w:name w:val="toc 2"/>
    <w:basedOn w:val="a"/>
    <w:next w:val="a"/>
    <w:uiPriority w:val="39"/>
    <w:unhideWhenUsed/>
    <w:pPr>
      <w:ind w:leftChars="200" w:left="420"/>
    </w:pPr>
  </w:style>
  <w:style w:type="paragraph" w:styleId="af4">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f">
    <w:name w:val="Balloon Text"/>
    <w:basedOn w:val="a"/>
    <w:link w:val="ae"/>
    <w:uiPriority w:val="99"/>
    <w:unhideWhenUsed/>
    <w:rPr>
      <w:sz w:val="18"/>
      <w:szCs w:val="18"/>
    </w:rPr>
  </w:style>
  <w:style w:type="paragraph" w:styleId="aa">
    <w:name w:val="Date"/>
    <w:basedOn w:val="a"/>
    <w:next w:val="a"/>
    <w:link w:val="a9"/>
    <w:uiPriority w:val="99"/>
    <w:unhideWhenUsed/>
    <w:pPr>
      <w:ind w:leftChars="2500" w:left="100"/>
    </w:pPr>
  </w:style>
  <w:style w:type="paragraph" w:styleId="a0">
    <w:name w:val="Body Text"/>
    <w:basedOn w:val="a"/>
    <w:uiPriority w:val="99"/>
    <w:unhideWhenUsed/>
    <w:pPr>
      <w:spacing w:before="9"/>
      <w:ind w:left="374"/>
    </w:pPr>
    <w:rPr>
      <w:rFonts w:ascii="宋体" w:hAnsi="宋体" w:hint="eastAsia"/>
      <w:sz w:val="27"/>
    </w:rPr>
  </w:style>
  <w:style w:type="paragraph" w:styleId="ad">
    <w:name w:val="annotation subject"/>
    <w:basedOn w:val="af0"/>
    <w:next w:val="af0"/>
    <w:link w:val="ab"/>
    <w:uiPriority w:val="99"/>
    <w:unhideWhenUsed/>
    <w:rPr>
      <w:b/>
      <w:bCs/>
    </w:rPr>
  </w:style>
  <w:style w:type="paragraph" w:styleId="af5">
    <w:name w:val="footer"/>
    <w:basedOn w:val="a"/>
    <w:uiPriority w:val="99"/>
    <w:unhideWhenUsed/>
    <w:pPr>
      <w:tabs>
        <w:tab w:val="center" w:pos="4153"/>
        <w:tab w:val="right" w:pos="8306"/>
      </w:tabs>
      <w:snapToGrid w:val="0"/>
    </w:pPr>
    <w:rPr>
      <w:sz w:val="18"/>
    </w:rPr>
  </w:style>
  <w:style w:type="paragraph" w:styleId="af6">
    <w:name w:val="Body Text Indent"/>
    <w:basedOn w:val="a"/>
    <w:uiPriority w:val="99"/>
    <w:unhideWhenUsed/>
    <w:qFormat/>
    <w:pPr>
      <w:spacing w:after="120" w:line="360" w:lineRule="auto"/>
      <w:ind w:firstLine="482"/>
    </w:pPr>
    <w:rPr>
      <w:rFonts w:eastAsia="仿宋_GB2312"/>
      <w:sz w:val="24"/>
    </w:rPr>
  </w:style>
  <w:style w:type="paragraph" w:customStyle="1" w:styleId="11">
    <w:name w:val="彩色列表1"/>
    <w:basedOn w:val="a"/>
    <w:uiPriority w:val="99"/>
    <w:qFormat/>
    <w:pPr>
      <w:ind w:firstLineChars="200" w:firstLine="420"/>
    </w:pPr>
  </w:style>
  <w:style w:type="paragraph" w:customStyle="1" w:styleId="12">
    <w:name w:val="样式1"/>
    <w:basedOn w:val="TableParagraph"/>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af7">
    <w:name w:val="表内格式"/>
    <w:basedOn w:val="a"/>
    <w:qFormat/>
    <w:pPr>
      <w:jc w:val="center"/>
    </w:pPr>
    <w:rPr>
      <w:sz w:val="18"/>
    </w:rPr>
  </w:style>
  <w:style w:type="paragraph" w:customStyle="1" w:styleId="13">
    <w:name w:val="普通(网站)1"/>
    <w:basedOn w:val="a"/>
    <w:qFormat/>
    <w:pPr>
      <w:spacing w:before="100" w:beforeAutospacing="1" w:after="100" w:afterAutospacing="1"/>
    </w:pPr>
    <w:rPr>
      <w:rFonts w:ascii="宋体" w:hAnsi="宋体" w:cs="宋体"/>
      <w:sz w:val="24"/>
    </w:rPr>
  </w:style>
  <w:style w:type="paragraph" w:customStyle="1" w:styleId="111">
    <w:name w:val="1.1.1"/>
    <w:basedOn w:val="a"/>
    <w:qFormat/>
    <w:rPr>
      <w:rFonts w:ascii="黑体"/>
    </w:rPr>
  </w:style>
  <w:style w:type="paragraph" w:customStyle="1" w:styleId="21">
    <w:name w:val="普通(网站)2"/>
    <w:basedOn w:val="a"/>
    <w:pPr>
      <w:spacing w:before="100" w:beforeAutospacing="1" w:after="100" w:afterAutospacing="1"/>
    </w:pPr>
    <w:rPr>
      <w:rFonts w:ascii="宋体" w:hAnsi="宋体" w:cs="宋体"/>
      <w:sz w:val="24"/>
      <w:szCs w:val="24"/>
    </w:rPr>
  </w:style>
  <w:style w:type="paragraph" w:customStyle="1" w:styleId="Af8">
    <w:name w:val="A标准格式"/>
    <w:basedOn w:val="a"/>
    <w:qFormat/>
    <w:pPr>
      <w:ind w:firstLine="480"/>
    </w:pPr>
  </w:style>
  <w:style w:type="paragraph" w:customStyle="1" w:styleId="5">
    <w:name w:val="正文文本－5号字"/>
    <w:basedOn w:val="a0"/>
    <w:link w:val="5Char"/>
    <w:pPr>
      <w:widowControl w:val="0"/>
      <w:spacing w:before="78" w:line="480" w:lineRule="exact"/>
      <w:ind w:left="0" w:firstLineChars="200" w:firstLine="480"/>
      <w:jc w:val="both"/>
    </w:pPr>
    <w:rPr>
      <w:rFonts w:ascii="Times New Roman" w:hAnsi="Times New Roman" w:hint="default"/>
      <w:kern w:val="2"/>
      <w:sz w:val="24"/>
    </w:rPr>
  </w:style>
  <w:style w:type="paragraph" w:customStyle="1" w:styleId="af9">
    <w:name w:val="表头"/>
    <w:basedOn w:val="a"/>
    <w:next w:val="a"/>
    <w:qFormat/>
    <w:pPr>
      <w:adjustRightInd w:val="0"/>
      <w:snapToGrid w:val="0"/>
      <w:spacing w:line="360" w:lineRule="auto"/>
      <w:jc w:val="center"/>
    </w:pPr>
    <w:rPr>
      <w:bCs/>
      <w:kern w:val="2"/>
      <w:sz w:val="24"/>
      <w:szCs w:val="24"/>
    </w:rPr>
  </w:style>
  <w:style w:type="paragraph" w:customStyle="1" w:styleId="Default">
    <w:name w:val="Default"/>
    <w:uiPriority w:val="99"/>
    <w:unhideWhenUsed/>
    <w:pPr>
      <w:widowControl w:val="0"/>
      <w:autoSpaceDE w:val="0"/>
      <w:autoSpaceDN w:val="0"/>
      <w:adjustRightInd w:val="0"/>
    </w:pPr>
    <w:rPr>
      <w:rFonts w:ascii="宋体" w:hAnsi="宋体"/>
      <w:color w:val="000000"/>
      <w:sz w:val="24"/>
    </w:rPr>
  </w:style>
  <w:style w:type="paragraph" w:customStyle="1" w:styleId="7">
    <w:name w:val="7表格(治)"/>
    <w:qFormat/>
    <w:pPr>
      <w:jc w:val="center"/>
    </w:pPr>
    <w:rPr>
      <w:sz w:val="21"/>
      <w:szCs w:val="22"/>
    </w:rPr>
  </w:style>
  <w:style w:type="paragraph" w:customStyle="1" w:styleId="WPSOffice3">
    <w:name w:val="WPSOffice手动目录 3"/>
    <w:pPr>
      <w:ind w:leftChars="400" w:left="400"/>
    </w:pPr>
  </w:style>
  <w:style w:type="paragraph" w:customStyle="1" w:styleId="afa">
    <w:name w:val="表格"/>
    <w:basedOn w:val="a"/>
    <w:pPr>
      <w:jc w:val="center"/>
    </w:pPr>
    <w:rPr>
      <w:sz w:val="24"/>
    </w:rPr>
  </w:style>
  <w:style w:type="paragraph" w:customStyle="1" w:styleId="TableParagraph">
    <w:name w:val="Table Paragraph"/>
    <w:basedOn w:val="a"/>
    <w:uiPriority w:val="1"/>
    <w:unhideWhenUsed/>
    <w:qFormat/>
    <w:rPr>
      <w:sz w:val="24"/>
    </w:rPr>
  </w:style>
  <w:style w:type="paragraph" w:customStyle="1" w:styleId="afb">
    <w:name w:val="表内文字"/>
    <w:basedOn w:val="a"/>
    <w:qFormat/>
    <w:pPr>
      <w:adjustRightInd w:val="0"/>
      <w:jc w:val="center"/>
      <w:textAlignment w:val="baseline"/>
    </w:pPr>
    <w:rPr>
      <w:sz w:val="21"/>
    </w:rPr>
  </w:style>
  <w:style w:type="table" w:styleId="afc">
    <w:name w:val="Table Grid"/>
    <w:basedOn w:val="a2"/>
    <w:uiPriority w:val="5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4" Type="http://schemas.openxmlformats.org/officeDocument/2006/relationships/image" Target="media/image3.wmf"/><Relationship Id="rId15" Type="http://schemas.openxmlformats.org/officeDocument/2006/relationships/oleObject" Target="embeddings/oleObject1.bin"/><Relationship Id="rId16" Type="http://schemas.openxmlformats.org/officeDocument/2006/relationships/image" Target="media/image4.emf"/><Relationship Id="rId17" Type="http://schemas.openxmlformats.org/officeDocument/2006/relationships/oleObject" Target="embeddings/oleObject2.bin"/><Relationship Id="rId18" Type="http://schemas.openxmlformats.org/officeDocument/2006/relationships/image" Target="media/image5.emf"/><Relationship Id="rId19" Type="http://schemas.openxmlformats.org/officeDocument/2006/relationships/oleObject" Target="embeddings/oleObject3.bin"/><Relationship Id="rId63" Type="http://schemas.openxmlformats.org/officeDocument/2006/relationships/image" Target="media/image43.jpeg"/><Relationship Id="rId64" Type="http://schemas.openxmlformats.org/officeDocument/2006/relationships/image" Target="media/image44.jpeg"/><Relationship Id="rId65" Type="http://schemas.openxmlformats.org/officeDocument/2006/relationships/image" Target="media/image45.jpeg"/><Relationship Id="rId66" Type="http://schemas.openxmlformats.org/officeDocument/2006/relationships/image" Target="media/image46.jpeg"/><Relationship Id="rId67" Type="http://schemas.openxmlformats.org/officeDocument/2006/relationships/image" Target="media/image47.jpeg"/><Relationship Id="rId68" Type="http://schemas.openxmlformats.org/officeDocument/2006/relationships/image" Target="media/image48.jpeg"/><Relationship Id="rId69" Type="http://schemas.openxmlformats.org/officeDocument/2006/relationships/image" Target="media/image49.jpeg"/><Relationship Id="rId50" Type="http://schemas.openxmlformats.org/officeDocument/2006/relationships/oleObject" Target="embeddings/oleObject6.bin"/><Relationship Id="rId51" Type="http://schemas.openxmlformats.org/officeDocument/2006/relationships/image" Target="media/image32.png"/><Relationship Id="rId52" Type="http://schemas.openxmlformats.org/officeDocument/2006/relationships/image" Target="media/image33.png"/><Relationship Id="rId53" Type="http://schemas.openxmlformats.org/officeDocument/2006/relationships/image" Target="media/image34.jpeg"/><Relationship Id="rId54" Type="http://schemas.openxmlformats.org/officeDocument/2006/relationships/image" Target="media/image35.jpeg"/><Relationship Id="rId55" Type="http://schemas.openxmlformats.org/officeDocument/2006/relationships/image" Target="media/image36.jpeg"/><Relationship Id="rId56" Type="http://schemas.openxmlformats.org/officeDocument/2006/relationships/image" Target="media/image37.jpeg"/><Relationship Id="rId57" Type="http://schemas.openxmlformats.org/officeDocument/2006/relationships/image" Target="media/image38.jpeg"/><Relationship Id="rId58" Type="http://schemas.openxmlformats.org/officeDocument/2006/relationships/image" Target="media/image39.jpeg"/><Relationship Id="rId59" Type="http://schemas.openxmlformats.org/officeDocument/2006/relationships/image" Target="media/image40.jpeg"/><Relationship Id="rId40" Type="http://schemas.openxmlformats.org/officeDocument/2006/relationships/image" Target="media/image24.jpeg"/><Relationship Id="rId41" Type="http://schemas.openxmlformats.org/officeDocument/2006/relationships/image" Target="media/image25.jpeg"/><Relationship Id="rId42" Type="http://schemas.openxmlformats.org/officeDocument/2006/relationships/image" Target="media/image26.jpeg"/><Relationship Id="rId43" Type="http://schemas.openxmlformats.org/officeDocument/2006/relationships/image" Target="media/image27.jpeg"/><Relationship Id="rId44" Type="http://schemas.openxmlformats.org/officeDocument/2006/relationships/image" Target="media/image28.jpeg"/><Relationship Id="rId45" Type="http://schemas.openxmlformats.org/officeDocument/2006/relationships/image" Target="media/image29.jpeg"/><Relationship Id="rId46" Type="http://schemas.openxmlformats.org/officeDocument/2006/relationships/image" Target="media/image30.jpeg"/><Relationship Id="rId47" Type="http://schemas.openxmlformats.org/officeDocument/2006/relationships/image" Target="media/image31.jpeg"/><Relationship Id="rId48" Type="http://schemas.openxmlformats.org/officeDocument/2006/relationships/header" Target="header3.xml"/><Relationship Id="rId49" Type="http://schemas.openxmlformats.org/officeDocument/2006/relationships/footer" Target="footer4.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30" Type="http://schemas.openxmlformats.org/officeDocument/2006/relationships/image" Target="media/image14.jpeg"/><Relationship Id="rId31" Type="http://schemas.openxmlformats.org/officeDocument/2006/relationships/image" Target="media/image15.jpeg"/><Relationship Id="rId32" Type="http://schemas.openxmlformats.org/officeDocument/2006/relationships/image" Target="media/image16.jpeg"/><Relationship Id="rId33" Type="http://schemas.openxmlformats.org/officeDocument/2006/relationships/image" Target="media/image17.jpeg"/><Relationship Id="rId34" Type="http://schemas.openxmlformats.org/officeDocument/2006/relationships/image" Target="media/image18.jpeg"/><Relationship Id="rId35" Type="http://schemas.openxmlformats.org/officeDocument/2006/relationships/image" Target="media/image19.jpeg"/><Relationship Id="rId36" Type="http://schemas.openxmlformats.org/officeDocument/2006/relationships/image" Target="media/image20.jpeg"/><Relationship Id="rId37" Type="http://schemas.openxmlformats.org/officeDocument/2006/relationships/image" Target="media/image21.jpeg"/><Relationship Id="rId38" Type="http://schemas.openxmlformats.org/officeDocument/2006/relationships/image" Target="media/image22.jpeg"/><Relationship Id="rId39" Type="http://schemas.openxmlformats.org/officeDocument/2006/relationships/image" Target="media/image23.jpeg"/><Relationship Id="rId80" Type="http://schemas.openxmlformats.org/officeDocument/2006/relationships/image" Target="media/image60.jpeg"/><Relationship Id="rId81" Type="http://schemas.openxmlformats.org/officeDocument/2006/relationships/image" Target="media/image61.jpeg"/><Relationship Id="rId82" Type="http://schemas.openxmlformats.org/officeDocument/2006/relationships/image" Target="media/image62.jpeg"/><Relationship Id="rId83" Type="http://schemas.openxmlformats.org/officeDocument/2006/relationships/image" Target="media/image63.jpeg"/><Relationship Id="rId84" Type="http://schemas.openxmlformats.org/officeDocument/2006/relationships/fontTable" Target="fontTable.xml"/><Relationship Id="rId85" Type="http://schemas.openxmlformats.org/officeDocument/2006/relationships/theme" Target="theme/theme1.xml"/><Relationship Id="rId70" Type="http://schemas.openxmlformats.org/officeDocument/2006/relationships/image" Target="media/image50.jpeg"/><Relationship Id="rId71" Type="http://schemas.openxmlformats.org/officeDocument/2006/relationships/image" Target="media/image51.jpeg"/><Relationship Id="rId72" Type="http://schemas.openxmlformats.org/officeDocument/2006/relationships/image" Target="media/image52.jpeg"/><Relationship Id="rId20" Type="http://schemas.openxmlformats.org/officeDocument/2006/relationships/image" Target="media/image6.emf"/><Relationship Id="rId21" Type="http://schemas.openxmlformats.org/officeDocument/2006/relationships/oleObject" Target="embeddings/oleObject4.bin"/><Relationship Id="rId22" Type="http://schemas.openxmlformats.org/officeDocument/2006/relationships/image" Target="media/image7.emf"/><Relationship Id="rId23" Type="http://schemas.openxmlformats.org/officeDocument/2006/relationships/oleObject" Target="embeddings/oleObject5.bin"/><Relationship Id="rId24" Type="http://schemas.openxmlformats.org/officeDocument/2006/relationships/image" Target="media/image8.jpeg"/><Relationship Id="rId25" Type="http://schemas.openxmlformats.org/officeDocument/2006/relationships/image" Target="media/image9.jpeg"/><Relationship Id="rId26" Type="http://schemas.openxmlformats.org/officeDocument/2006/relationships/image" Target="media/image10.jpeg"/><Relationship Id="rId27" Type="http://schemas.openxmlformats.org/officeDocument/2006/relationships/image" Target="media/image11.jpeg"/><Relationship Id="rId28" Type="http://schemas.openxmlformats.org/officeDocument/2006/relationships/image" Target="media/image12.jpeg"/><Relationship Id="rId29" Type="http://schemas.openxmlformats.org/officeDocument/2006/relationships/image" Target="media/image13.jpeg"/><Relationship Id="rId73" Type="http://schemas.openxmlformats.org/officeDocument/2006/relationships/image" Target="media/image53.jpeg"/><Relationship Id="rId74" Type="http://schemas.openxmlformats.org/officeDocument/2006/relationships/image" Target="media/image54.jpeg"/><Relationship Id="rId75" Type="http://schemas.openxmlformats.org/officeDocument/2006/relationships/image" Target="media/image55.jpeg"/><Relationship Id="rId76" Type="http://schemas.openxmlformats.org/officeDocument/2006/relationships/image" Target="media/image56.jpeg"/><Relationship Id="rId77" Type="http://schemas.openxmlformats.org/officeDocument/2006/relationships/image" Target="media/image57.jpeg"/><Relationship Id="rId78" Type="http://schemas.openxmlformats.org/officeDocument/2006/relationships/image" Target="media/image58.jpeg"/><Relationship Id="rId79" Type="http://schemas.openxmlformats.org/officeDocument/2006/relationships/image" Target="media/image59.jpeg"/><Relationship Id="rId60" Type="http://schemas.openxmlformats.org/officeDocument/2006/relationships/image" Target="media/image41.jpeg"/><Relationship Id="rId61" Type="http://schemas.openxmlformats.org/officeDocument/2006/relationships/footer" Target="footer5.xml"/><Relationship Id="rId62" Type="http://schemas.openxmlformats.org/officeDocument/2006/relationships/image" Target="media/image42.jpe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5891</Words>
  <Characters>33582</Characters>
  <Application>Microsoft Macintosh Word</Application>
  <DocSecurity>0</DocSecurity>
  <Lines>279</Lines>
  <Paragraphs>78</Paragraphs>
  <ScaleCrop>false</ScaleCrop>
  <Company/>
  <LinksUpToDate>false</LinksUpToDate>
  <CharactersWithSpaces>39395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娟</dc:creator>
  <cp:keywords/>
  <cp:lastModifiedBy>Microsoft Office 用户</cp:lastModifiedBy>
  <cp:revision>3</cp:revision>
  <cp:lastPrinted>2018-04-20T07:49:00Z</cp:lastPrinted>
  <dcterms:created xsi:type="dcterms:W3CDTF">2018-08-27T02:01:00Z</dcterms:created>
  <dcterms:modified xsi:type="dcterms:W3CDTF">2018-08-27T02:02:00Z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